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94697dc288ad8e00b59acb578607443ca69c5c4"/>
    <w:p>
      <w:pPr>
        <w:pStyle w:val="Heading1"/>
      </w:pPr>
      <w:r>
        <w:t xml:space="preserve">Meteorologist in United Kingdom Birmingham: A Critical Case Study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Kingdom Birmingham</w:t>
      </w:r>
      <w:r>
        <w:br/>
      </w:r>
      <w:r>
        <w:rPr>
          <w:bCs/>
          <w:b/>
        </w:rPr>
        <w:t xml:space="preserve">Status:</w:t>
      </w:r>
    </w:p>
    <w:p>
      <w:pPr>
        <w:pStyle w:val="BodyText"/>
      </w:pPr>
      <w:r>
        <w:t xml:space="preserve">Analysis Complete</w:t>
      </w:r>
    </w:p>
    <w:bookmarkStart w:id="20" w:name="introduction-and-contextual-background"/>
    <w:p>
      <w:pPr>
        <w:pStyle w:val="Heading2"/>
      </w:pPr>
      <w:r>
        <w:t xml:space="preserve">1. Introduction and Contextual Background</w:t>
      </w:r>
    </w:p>
    <w:p>
      <w:pPr>
        <w:pStyle w:val="FirstParagraph"/>
      </w:pPr>
      <w:r>
        <w:t xml:space="preserve">The profession of a</w:t>
      </w:r>
    </w:p>
    <w:p>
      <w:pPr>
        <w:pStyle w:val="BodyText"/>
      </w:pPr>
      <w:r>
        <w:t xml:space="preserve">Meteorologist is often misunderstood by the general public as merely providing daily weather forecasts for casual consumption. However, in modern society, particularly within complex urban environments like</w:t>
      </w:r>
      <w:r>
        <w:t xml:space="preserve"> </w:t>
      </w:r>
      <w:r>
        <w:rPr>
          <w:bCs/>
          <w:b/>
        </w:rPr>
        <w:t xml:space="preserve">Birmingham</w:t>
      </w:r>
      <w:r>
        <w:t xml:space="preserve">, the role of the</w:t>
      </w:r>
    </w:p>
    <w:p>
      <w:pPr>
        <w:pStyle w:val="BodyText"/>
      </w:pPr>
      <w:r>
        <w:t xml:space="preserve">Meteorologist has evolved into a critical component of public safety, economic stability, and infrastructure management. This case study examines the multifaceted responsibilities of a</w:t>
      </w:r>
    </w:p>
    <w:p>
      <w:pPr>
        <w:pStyle w:val="BodyText"/>
      </w:pPr>
      <w:r>
        <w:t xml:space="preserve">Meteorologist operating specifically within the context of United Kingdom Birmingham. By analyzing local geographical challenges, historical weather patterns, and emerging climate data, this document highlights why specialized meteorological expertise is indispensable for the</w:t>
      </w:r>
      <w:r>
        <w:t xml:space="preserve"> </w:t>
      </w:r>
      <w:r>
        <w:rPr>
          <w:bCs/>
          <w:b/>
        </w:rPr>
        <w:t xml:space="preserve">United Kingdom Birmingham</w:t>
      </w:r>
      <w:r>
        <w:t xml:space="preserve"> </w:t>
      </w:r>
      <w:r>
        <w:t xml:space="preserve">region.</w:t>
      </w:r>
    </w:p>
    <w:p>
      <w:pPr>
        <w:pStyle w:val="BodyText"/>
      </w:pPr>
      <w:r>
        <w:t xml:space="preserve">Birmingham, as the second-largest city in the</w:t>
      </w:r>
    </w:p>
    <w:p>
      <w:pPr>
        <w:pStyle w:val="BodyText"/>
      </w:pPr>
      <w:r>
        <w:t xml:space="preserve">United Kingdom , presents a unique set of atmospheric challenges. Situated in the West Midlands, it is characterized by a temperate maritime climate that is significantly influenced by its inland location, topography, and rapid urbanization. The interplay between these factors creates microclimates that general national models often fail to capture with precision. Therefore, the deployment of a dedicated</w:t>
      </w:r>
      <w:r>
        <w:t xml:space="preserve"> </w:t>
      </w:r>
      <w:r>
        <w:rPr>
          <w:bCs/>
          <w:b/>
        </w:rPr>
        <w:t xml:space="preserve">Meteorologist</w:t>
      </w:r>
      <w:r>
        <w:t xml:space="preserve"> </w:t>
      </w:r>
      <w:r>
        <w:t xml:space="preserve">focused on</w:t>
      </w:r>
    </w:p>
    <w:p>
      <w:pPr>
        <w:pStyle w:val="BodyText"/>
      </w:pPr>
      <w:r>
        <w:t xml:space="preserve">United Kingdom Birmingham allows for hyper-localized data interpretation that is essential for accurate forecasting and risk mitigation.</w:t>
      </w:r>
    </w:p>
    <w:bookmarkEnd w:id="20"/>
    <w:bookmarkStart w:id="21" w:name="X9cf797342e817ffc16382a709e620c5b7f98c23"/>
    <w:p>
      <w:pPr>
        <w:pStyle w:val="Heading2"/>
      </w:pPr>
      <w:r>
        <w:t xml:space="preserve">2. The Challenge: Urban Heat Islands and Flash Flooding</w:t>
      </w:r>
    </w:p>
    <w:p>
      <w:pPr>
        <w:pStyle w:val="FirstParagraph"/>
      </w:pPr>
      <w:r>
        <w:t xml:space="preserve">The primary challenge facing a</w:t>
      </w:r>
      <w:r>
        <w:t xml:space="preserve"> </w:t>
      </w:r>
      <w:r>
        <w:rPr>
          <w:bCs/>
          <w:b/>
        </w:rPr>
        <w:t xml:space="preserve">Meteorologist</w:t>
      </w:r>
      <w:r>
        <w:t xml:space="preserve"> </w:t>
      </w:r>
      <w:r>
        <w:t xml:space="preserve">in</w:t>
      </w:r>
    </w:p>
    <w:p>
      <w:pPr>
        <w:pStyle w:val="BodyText"/>
      </w:pPr>
      <w:r>
        <w:t xml:space="preserve">Birmingham today is the increasing frequency of extreme weather events driven by climate change. The case study focuses on two specific phenomena that disproportionately affect the</w:t>
      </w:r>
    </w:p>
    <w:p>
      <w:pPr>
        <w:pStyle w:val="BodyText"/>
      </w:pPr>
      <w:r>
        <w:t xml:space="preserve">United Kingdom Birmingham area: Urban Heat Islands (UHI) and surface water flooding.</w:t>
      </w:r>
    </w:p>
    <w:p>
      <w:pPr>
        <w:pStyle w:val="BodyText"/>
      </w:pPr>
      <w:r>
        <w:rPr>
          <w:bCs/>
          <w:b/>
        </w:rPr>
        <w:t xml:space="preserve">Birmingham</w:t>
      </w:r>
      <w:r>
        <w:t xml:space="preserve"> </w:t>
      </w:r>
      <w:r>
        <w:t xml:space="preserve">has a dense concentration of concrete, asphalt, and steel structures which absorb and retain heat far more effectively than rural surroundings. This creates an Urban Heat Island effect that can raise temperatures by several degrees Celsius compared to the surrounding countryside. For a</w:t>
      </w:r>
    </w:p>
    <w:p>
      <w:pPr>
        <w:pStyle w:val="BodyText"/>
      </w:pPr>
      <w:r>
        <w:t xml:space="preserve">Meteorologist , understanding this dynamic is crucial during summer months. It is not enough to report that the national forecast calls for "warm weather." The</w:t>
      </w:r>
      <w:r>
        <w:t xml:space="preserve"> </w:t>
      </w:r>
      <w:r>
        <w:rPr>
          <w:bCs/>
          <w:b/>
        </w:rPr>
        <w:t xml:space="preserve">Meteorologist</w:t>
      </w:r>
      <w:r>
        <w:t xml:space="preserve"> </w:t>
      </w:r>
      <w:r>
        <w:t xml:space="preserve">must analyze how building density, traffic patterns, and lack of green spaces in central</w:t>
      </w:r>
      <w:r>
        <w:t xml:space="preserve"> </w:t>
      </w:r>
      <w:r>
        <w:rPr>
          <w:bCs/>
          <w:b/>
        </w:rPr>
        <w:t xml:space="preserve">Birmingham</w:t>
      </w:r>
      <w:r>
        <w:t xml:space="preserve"> </w:t>
      </w:r>
      <w:r>
        <w:t xml:space="preserve">amplify heat stress. This granular analysis allows local authorities to issue targeted health warnings for vulnerable populations, such as the elderly and those with respiratory conditions, thereby saving lives.</w:t>
      </w:r>
    </w:p>
    <w:p>
      <w:pPr>
        <w:pStyle w:val="BodyText"/>
      </w:pPr>
      <w:r>
        <w:t xml:space="preserve">Conversely, during autumn and winter storms, the impermeable surfaces of</w:t>
      </w:r>
    </w:p>
    <w:p>
      <w:pPr>
        <w:pStyle w:val="BodyText"/>
      </w:pPr>
      <w:r>
        <w:t xml:space="preserve">Birmingham's infrastructure prevent water from soaking into the ground. When heavy rainfall occurs—a common occurrence in</w:t>
      </w:r>
      <w:r>
        <w:t xml:space="preserve"> </w:t>
      </w:r>
      <w:r>
        <w:rPr>
          <w:bCs/>
          <w:b/>
        </w:rPr>
        <w:t xml:space="preserve">United Kingdom Birmingham</w:t>
      </w:r>
      <w:r>
        <w:t xml:space="preserve"> </w:t>
      </w:r>
      <w:r>
        <w:t xml:space="preserve">due to its geographical position—the runoff accumulates rapidly. A skilled</w:t>
      </w:r>
    </w:p>
    <w:p>
      <w:pPr>
        <w:pStyle w:val="BodyText"/>
      </w:pPr>
      <w:r>
        <w:t xml:space="preserve">Meteorologist does not just predict rain volume but models infiltration rates based on local soil conditions and drainage capacity. In this case study, we observe how a</w:t>
      </w:r>
    </w:p>
    <w:p>
      <w:pPr>
        <w:pStyle w:val="BodyText"/>
      </w:pPr>
      <w:r>
        <w:t xml:space="preserve">Meteorologist collaborated with the Environment Agency and local councils to predict flash flooding along the River Tame and River Rea. By providing early warnings with high temporal resolution, emergency services could preemptively deploy barriers and manage traffic flow, significantly reducing economic damage in</w:t>
      </w:r>
      <w:r>
        <w:t xml:space="preserve"> </w:t>
      </w:r>
      <w:r>
        <w:rPr>
          <w:bCs/>
          <w:b/>
        </w:rPr>
        <w:t xml:space="preserve">Birmingham</w:t>
      </w:r>
      <w:r>
        <w:t xml:space="preserve">.</w:t>
      </w:r>
    </w:p>
    <w:bookmarkEnd w:id="21"/>
    <w:bookmarkStart w:id="22" w:name="economic-impact-aviation-and-logistics"/>
    <w:p>
      <w:pPr>
        <w:pStyle w:val="Heading2"/>
      </w:pPr>
      <w:r>
        <w:t xml:space="preserve">3. Economic Impact: Aviation and Logistics</w:t>
      </w:r>
    </w:p>
    <w:p>
      <w:pPr>
        <w:pStyle w:val="FirstParagraph"/>
      </w:pPr>
      <w:r>
        <w:t xml:space="preserve">The economic implications of meteorological accuracy extend far beyond public safety.</w:t>
      </w:r>
    </w:p>
    <w:p>
      <w:pPr>
        <w:pStyle w:val="BodyText"/>
      </w:pPr>
      <w:r>
        <w:t xml:space="preserve">Birmingham is home to Birmingham Airport, a major hub for both passenger and cargo traffic in the</w:t>
      </w:r>
      <w:r>
        <w:t xml:space="preserve"> </w:t>
      </w:r>
      <w:r>
        <w:rPr>
          <w:bCs/>
          <w:b/>
        </w:rPr>
        <w:t xml:space="preserve">United Kingdom</w:t>
      </w:r>
      <w:r>
        <w:t xml:space="preserve">. Wind shear, low visibility due to fog, and thunderstorm activity can cause widespread cancellations and delays. A dedicated</w:t>
      </w:r>
    </w:p>
    <w:p>
      <w:pPr>
        <w:pStyle w:val="BodyText"/>
      </w:pPr>
      <w:r>
        <w:t xml:space="preserve">Meteorologist plays a pivotal role here by providing specialized aviation weather briefings.</w:t>
      </w:r>
    </w:p>
    <w:p>
      <w:pPr>
        <w:pStyle w:val="BodyText"/>
      </w:pPr>
      <w:r>
        <w:t xml:space="preserve">In our case study scenario, a sudden squall line developed over the West Midlands during peak travel season. While national models predicted general cloud cover, the local</w:t>
      </w:r>
      <w:r>
        <w:t xml:space="preserve"> </w:t>
      </w:r>
      <w:r>
        <w:rPr>
          <w:bCs/>
          <w:b/>
        </w:rPr>
        <w:t xml:space="preserve">Meteorologist</w:t>
      </w:r>
      <w:r>
        <w:t xml:space="preserve">, utilizing radar data specific to the</w:t>
      </w:r>
      <w:r>
        <w:t xml:space="preserve"> </w:t>
      </w:r>
      <w:r>
        <w:rPr>
          <w:bCs/>
          <w:b/>
        </w:rPr>
        <w:t xml:space="preserve">Birmingham</w:t>
      </w:r>
      <w:r>
        <w:t xml:space="preserve"> </w:t>
      </w:r>
      <w:r>
        <w:t xml:space="preserve">airspace, identified severe turbulence risks. This early detection allowed airlines to adjust flight paths and schedules proactively. The result was a significant reduction in fuel consumption due to unnecessary holding patterns and enhanced passenger satisfaction through timely communication. For the logistics sector in</w:t>
      </w:r>
      <w:r>
        <w:t xml:space="preserve"> </w:t>
      </w:r>
      <w:r>
        <w:rPr>
          <w:bCs/>
          <w:b/>
        </w:rPr>
        <w:t xml:space="preserve">United Kingdom Birmingham</w:t>
      </w:r>
      <w:r>
        <w:t xml:space="preserve">, which relies heavily on road freight networks connecting the Midlands motorway junctions, accurate wind and precipitation forecasts are vital for scheduling deliveries of perishable goods. The</w:t>
      </w:r>
    </w:p>
    <w:p>
      <w:pPr>
        <w:pStyle w:val="BodyText"/>
      </w:pPr>
      <w:r>
        <w:t xml:space="preserve">Meteorologist serves as an economic stabilizer, ensuring that business continuity plans are aligned with atmospheric realities.</w:t>
      </w:r>
    </w:p>
    <w:bookmarkEnd w:id="22"/>
    <w:bookmarkStart w:id="23" w:name="X8f845113b9f90691d13085d4fd295c726bd2bda"/>
    <w:p>
      <w:pPr>
        <w:pStyle w:val="Heading2"/>
      </w:pPr>
      <w:r>
        <w:t xml:space="preserve">4. Agricultural Integration in the Peri-Urban Fringe</w:t>
      </w:r>
    </w:p>
    <w:p>
      <w:pPr>
        <w:pStyle w:val="FirstParagraph"/>
      </w:pPr>
      <w:r>
        <w:t xml:space="preserve">While</w:t>
      </w:r>
    </w:p>
    <w:p>
      <w:pPr>
        <w:pStyle w:val="BodyText"/>
      </w:pPr>
      <w:r>
        <w:t xml:space="preserve">Birmingham is an urban center, its metropolitan area includes significant peri-urban agricultural zones on its outskirts. Farmers in these areas rely heavily on precise weather data for planting, harvesting, and pest control. Frost events can devastate crop yields if not predicted accurately weeks in advance. In this case study, a</w:t>
      </w:r>
    </w:p>
    <w:p>
      <w:pPr>
        <w:pStyle w:val="BodyText"/>
      </w:pPr>
      <w:r>
        <w:t xml:space="preserve">Meteorologist partnered with local farming cooperatives to provide "frost risk" alerts.</w:t>
      </w:r>
    </w:p>
    <w:p>
      <w:pPr>
        <w:pStyle w:val="BodyText"/>
      </w:pPr>
      <w:r>
        <w:t xml:space="preserve">By monitoring night-time temperature drops and radiation cooling patterns specific to the valleys surrounding</w:t>
      </w:r>
      <w:r>
        <w:t xml:space="preserve"> </w:t>
      </w:r>
      <w:r>
        <w:rPr>
          <w:bCs/>
          <w:b/>
        </w:rPr>
        <w:t xml:space="preserve">Birmingham</w:t>
      </w:r>
      <w:r>
        <w:t xml:space="preserve">, the</w:t>
      </w:r>
    </w:p>
    <w:p>
      <w:pPr>
        <w:pStyle w:val="BodyText"/>
      </w:pPr>
      <w:r>
        <w:t xml:space="preserve">Meteorologist could predict frost formation days before it occurred. This allowed farmers to take protective measures, such as activating wind machines or using irrigation sprays. The collaboration between the</w:t>
      </w:r>
    </w:p>
    <w:p>
      <w:pPr>
        <w:pStyle w:val="BodyText"/>
      </w:pPr>
      <w:r>
        <w:t xml:space="preserve">Meteorologist and the agricultural community in</w:t>
      </w:r>
    </w:p>
    <w:p>
      <w:pPr>
        <w:pStyle w:val="BodyText"/>
      </w:pPr>
      <w:r>
        <w:t xml:space="preserve">United Kingdom Birmingham resulted in a marked decrease in crop loss during volatile spring months. This example illustrates that the value of meteorological science is not limited to urban centers but extends to the broader regional economy that supports</w:t>
      </w:r>
      <w:r>
        <w:t xml:space="preserve"> </w:t>
      </w:r>
      <w:r>
        <w:rPr>
          <w:bCs/>
          <w:b/>
        </w:rPr>
        <w:t xml:space="preserve">Birmingham</w:t>
      </w:r>
      <w:r>
        <w:t xml:space="preserve">.</w:t>
      </w:r>
    </w:p>
    <w:bookmarkEnd w:id="23"/>
    <w:bookmarkStart w:id="24" w:name="public-communication-and-trust-building"/>
    <w:p>
      <w:pPr>
        <w:pStyle w:val="Heading2"/>
      </w:pPr>
      <w:r>
        <w:t xml:space="preserve">5. Public Communication and Trust Building</w:t>
      </w:r>
    </w:p>
    <w:p>
      <w:pPr>
        <w:pStyle w:val="FirstParagraph"/>
      </w:pPr>
      <w:r>
        <w:t xml:space="preserve">A critical aspect of the modern</w:t>
      </w:r>
    </w:p>
    <w:p>
      <w:pPr>
        <w:pStyle w:val="BodyText"/>
      </w:pPr>
      <w:r>
        <w:t xml:space="preserve">Meteorologist's role in</w:t>
      </w:r>
    </w:p>
    <w:p>
      <w:pPr>
        <w:pStyle w:val="BodyText"/>
      </w:pPr>
      <w:r>
        <w:t xml:space="preserve">Birmingham is effective communication. The spread of misinformation on social media regarding weather events can lead to panic or complacency. During severe winter storms that have historically disrupted transport across the</w:t>
      </w:r>
      <w:r>
        <w:t xml:space="preserve"> </w:t>
      </w:r>
      <w:r>
        <w:rPr>
          <w:bCs/>
          <w:b/>
        </w:rPr>
        <w:t xml:space="preserve">United Kingdom</w:t>
      </w:r>
      <w:r>
        <w:t xml:space="preserve">, public trust in official forecasts is tested.</w:t>
      </w:r>
    </w:p>
    <w:p>
      <w:pPr>
        <w:pStyle w:val="BodyText"/>
      </w:pPr>
      <w:r>
        <w:t xml:space="preserve">In this case study, we highlight a proactive communication strategy employed by a senior</w:t>
      </w:r>
    </w:p>
    <w:p>
      <w:pPr>
        <w:pStyle w:val="BodyText"/>
      </w:pPr>
      <w:r>
        <w:t xml:space="preserve">Meteorologist based in</w:t>
      </w:r>
      <w:r>
        <w:t xml:space="preserve"> </w:t>
      </w:r>
      <w:r>
        <w:rPr>
          <w:bCs/>
          <w:b/>
        </w:rPr>
        <w:t xml:space="preserve">Birmingham</w:t>
      </w:r>
      <w:r>
        <w:t xml:space="preserve">. Instead of using jargon-heavy scientific terminology, the</w:t>
      </w:r>
    </w:p>
    <w:p>
      <w:pPr>
        <w:pStyle w:val="BodyText"/>
      </w:pPr>
      <w:r>
        <w:t xml:space="preserve">Meteorologist utilized visual aids, plain language summaries, and interactive maps tailored for residents of</w:t>
      </w:r>
      <w:r>
        <w:t xml:space="preserve"> </w:t>
      </w:r>
      <w:r>
        <w:rPr>
          <w:bCs/>
          <w:b/>
        </w:rPr>
        <w:t xml:space="preserve">United Kingdom Birmingham</w:t>
      </w:r>
      <w:r>
        <w:t xml:space="preserve">. By explaining the "why" behind a forecast—such as why a specific road in</w:t>
      </w:r>
    </w:p>
    <w:p>
      <w:pPr>
        <w:pStyle w:val="BodyText"/>
      </w:pPr>
      <w:r>
        <w:t xml:space="preserve">Birmingham might black ice before another—they empowered citizens to make informed decisions. This transparency built trust in the Met Office’s local services and ensured that warnings were heeded, thereby enhancing community resilience.</w:t>
      </w:r>
    </w:p>
    <w:bookmarkEnd w:id="24"/>
    <w:bookmarkStart w:id="25" w:name="conclusion"/>
    <w:p>
      <w:pPr>
        <w:pStyle w:val="Heading2"/>
      </w:pPr>
      <w:r>
        <w:t xml:space="preserve">6. Conclusion</w:t>
      </w:r>
    </w:p>
    <w:p>
      <w:pPr>
        <w:pStyle w:val="FirstParagraph"/>
      </w:pPr>
      <w:r>
        <w:t xml:space="preserve">This case study demonstrates that the role of a</w:t>
      </w:r>
    </w:p>
    <w:p>
      <w:pPr>
        <w:pStyle w:val="BodyText"/>
      </w:pPr>
      <w:r>
        <w:t xml:space="preserve">Meteorologist in</w:t>
      </w:r>
    </w:p>
    <w:p>
      <w:pPr>
        <w:pStyle w:val="BodyText"/>
      </w:pPr>
      <w:r>
        <w:t xml:space="preserve">Birmingham is far more complex than simple weather reporting. It involves a sophisticated integration of data science, urban planning, economic strategy, and public communication. The unique geographical and climatic characteristics of</w:t>
      </w:r>
      <w:r>
        <w:t xml:space="preserve"> </w:t>
      </w:r>
      <w:r>
        <w:rPr>
          <w:bCs/>
          <w:b/>
        </w:rPr>
        <w:t xml:space="preserve">United Kingdom Birmingham</w:t>
      </w:r>
      <w:r>
        <w:t xml:space="preserve"> </w:t>
      </w:r>
      <w:r>
        <w:t xml:space="preserve">necessitate a localized approach to meteorology that general national models cannot fully satisfy.</w:t>
      </w:r>
    </w:p>
    <w:p>
      <w:pPr>
        <w:pStyle w:val="BodyText"/>
      </w:pPr>
      <w:r>
        <w:t xml:space="preserve">The benefits observed in this study—from reduced flood damage and improved aviation safety to enhanced agricultural productivity and better public health outcomes—underscore the value of specialized meteorological services. As climate change continues to alter weather patterns globally, the demand for accurate, hyper-local forecasting in major hubs like</w:t>
      </w:r>
      <w:r>
        <w:t xml:space="preserve"> </w:t>
      </w:r>
      <w:r>
        <w:rPr>
          <w:bCs/>
          <w:b/>
        </w:rPr>
        <w:t xml:space="preserve">Birmingham</w:t>
      </w:r>
      <w:r>
        <w:t xml:space="preserve"> </w:t>
      </w:r>
      <w:r>
        <w:t xml:space="preserve">will only increase. Therefore, investing in professional</w:t>
      </w:r>
    </w:p>
    <w:p>
      <w:pPr>
        <w:pStyle w:val="BodyText"/>
      </w:pPr>
      <w:r>
        <w:t xml:space="preserve">Meteorologist resources is not merely a scientific endeavor but a strategic necessity for the sustainable development and safety of</w:t>
      </w:r>
      <w:r>
        <w:t xml:space="preserve"> </w:t>
      </w:r>
      <w:r>
        <w:rPr>
          <w:bCs/>
          <w:b/>
        </w:rPr>
        <w:t xml:space="preserve">United Kingdom Birmingham</w:t>
      </w:r>
      <w:r>
        <w:t xml:space="preserve">.</w:t>
      </w:r>
    </w:p>
    <w:p>
      <w:pPr>
        <w:pStyle w:val="BodyText"/>
      </w:pPr>
      <w:r>
        <w:t xml:space="preserve">In conclusion, the integration of advanced meteorological expertise into the operational framework of</w:t>
      </w:r>
      <w:r>
        <w:t xml:space="preserve"> </w:t>
      </w:r>
      <w:r>
        <w:rPr>
          <w:bCs/>
          <w:b/>
        </w:rPr>
        <w:t xml:space="preserve">Birmingham</w:t>
      </w:r>
      <w:r>
        <w:t xml:space="preserve"> </w:t>
      </w:r>
      <w:r>
        <w:t xml:space="preserve">provides a robust model for how cities can adapt to environmental challenges. The</w:t>
      </w:r>
    </w:p>
    <w:p>
      <w:pPr>
        <w:pStyle w:val="BodyText"/>
      </w:pPr>
      <w:r>
        <w:t xml:space="preserve">Meteorologist stands as a guardian against atmospheric uncertainty, ensuring that</w:t>
      </w:r>
    </w:p>
    <w:p>
      <w:pPr>
        <w:pStyle w:val="BodyText"/>
      </w:pPr>
      <w:r>
        <w:t xml:space="preserve">United Kingdom Birmingham remains resilient, prosperous, and safe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United Kingdom Birmingham</dc:title>
  <dc:creator/>
  <dc:language>en</dc:language>
  <cp:keywords/>
  <dcterms:created xsi:type="dcterms:W3CDTF">2026-07-29T13:57:30Z</dcterms:created>
  <dcterms:modified xsi:type="dcterms:W3CDTF">2026-07-29T13:57:30Z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