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66a6b048a1526505692bc13cf1a5662e5a86eea"/>
    <w:p>
      <w:pPr>
        <w:pStyle w:val="Heading1"/>
      </w:pPr>
      <w:r>
        <w:t xml:space="preserve">Case Study: The Strategic Value of a Meteorologist in United Kingdom London</w:t>
      </w:r>
    </w:p>
    <w:p>
      <w:pPr>
        <w:pStyle w:val="FirstParagraph"/>
      </w:pPr>
      <w:r>
        <w:rPr>
          <w:bCs/>
          <w:b/>
        </w:rPr>
        <w:t xml:space="preserve">Date:</w:t>
      </w:r>
      <w:r>
        <w:t xml:space="preserve"> </w:t>
      </w:r>
      <w:r>
        <w:t xml:space="preserve">October 2023</w:t>
      </w:r>
      <w:r>
        <w:br/>
      </w:r>
      <w:r>
        <w:rPr>
          <w:bCs/>
          <w:b/>
        </w:rPr>
        <w:t xml:space="preserve">DSubject:Location Focus:</w:t>
      </w:r>
      <w:r>
        <w:t xml:space="preserve"> </w:t>
      </w:r>
      <w:r>
        <w:t xml:space="preserve">United Kingdom, specifically the Greater London Area</w:t>
      </w:r>
    </w:p>
    <w:p>
      <w:pPr>
        <w:pStyle w:val="BodyText"/>
      </w:pPr>
      <w:r>
        <w:t xml:space="preserve">1. Executive Summary</w:t>
      </w:r>
    </w:p>
    <w:p>
      <w:pPr>
        <w:pStyle w:val="BodyText"/>
      </w:pPr>
      <w:r>
        <w:t xml:space="preserve">The complex interplay between urban infrastructure, commercial logistics, and public safety in a dense metropolitan hub such as London requires precise environmental awareness. This case study examines the critical role of a dedicated Meteorologist within the context of United Kingdom London operations. Historically considered a background scientific discipline, meteorology has evolved into a strategic operational asset. For entities operating in United Kingdom London, from financial institutions to transport authorities and retail giants, the ability to interpret local atmospheric data is no longer optional; it is imperative for risk mitigation and profit optimization.</w:t>
      </w:r>
    </w:p>
    <w:p>
      <w:pPr>
        <w:pStyle w:val="BodyText"/>
      </w:pPr>
      <w:r>
        <w:t xml:space="preserve">This document outlines how specialized meteorological expertise addresses the unique challenges of United Kingdom London, including rapid micro-climate variations across boroughs, flood risks associated with the Thames Barrier zone, and weather-dependent economic fluctuations. The primary objective of this case study is to demonstrate that investing in professional Meteorologist services yields tangible returns through enhanced decision-making frameworks.</w:t>
      </w:r>
    </w:p>
    <w:bookmarkStart w:id="20" w:name="X838e39bf9395bdf4db2ebf5a6fdf39383135d0f"/>
    <w:p>
      <w:pPr>
        <w:pStyle w:val="Heading2"/>
      </w:pPr>
      <w:r>
        <w:t xml:space="preserve">2. Contextual Background: The London Environment</w:t>
      </w:r>
    </w:p>
    <w:p>
      <w:pPr>
        <w:pStyle w:val="FirstParagraph"/>
      </w:pPr>
      <w:r>
        <w:t xml:space="preserve">To understand the necessity of a Meteorologist, one must first appreciate the environmental complexity of United Kingdom London. Unlike rural areas where weather patterns are relatively uniform, Greater London presents a significant "Urban Heat Island" effect combined with complex airflow dynamics created by its high-rise density. The Thames Valley acts as a corridor for moisture, leading to sudden squalls or persistent fog that can paralyze transport networks.</w:t>
      </w:r>
    </w:p>
    <w:p>
      <w:pPr>
        <w:pStyle w:val="BodyText"/>
      </w:pPr>
      <w:r>
        <w:t xml:space="preserve">Furthermore, the climate in United Kingdom London is characterized by its unpredictability. A single day can transition from bright sunshine to torrential downpour and back again within hours. Traditional broad-scale forecasts issued by national agencies often lack the granularity required for hyper-local operations in specific districts such as Canary Wharf, Westminster, or Stratford. This gap creates a vulnerability that only a specialized Meteorologist can fill by providing high-resolution, localized predictive analytics.</w:t>
      </w:r>
    </w:p>
    <w:bookmarkEnd w:id="20"/>
    <w:bookmarkStart w:id="21" w:name="key-challenges-addressed"/>
    <w:p>
      <w:pPr>
        <w:pStyle w:val="Heading2"/>
      </w:pPr>
      <w:r>
        <w:t xml:space="preserve">3. Key Challenges Addressed</w:t>
      </w:r>
    </w:p>
    <w:p>
      <w:pPr>
        <w:pStyle w:val="FirstParagraph"/>
      </w:pPr>
      <w:r>
        <w:t xml:space="preserve">The implementation of advanced meteorological services in United Kingdom London targets several distinct operational challenges:</w:t>
      </w:r>
    </w:p>
    <w:p>
      <w:pPr>
        <w:numPr>
          <w:ilvl w:val="0"/>
          <w:numId w:val="1001"/>
        </w:numPr>
        <w:pStyle w:val="Compact"/>
      </w:pPr>
      <w:r>
        <w:rPr>
          <w:bCs/>
          <w:b/>
        </w:rPr>
        <w:t xml:space="preserve">Flood Management and Resilience:</w:t>
      </w:r>
      <w:r>
        <w:t xml:space="preserve"> </w:t>
      </w:r>
      <w:r>
        <w:t xml:space="preserve">With rising sea levels and increased intensity of rainfall events, the risk to underground infrastructure (such as the London Underground) and riverside properties is paramount. A Meteorologist monitors precipitation intensity in real-time to trigger early warnings for flood defense protocols.</w:t>
      </w:r>
    </w:p>
    <w:p>
      <w:pPr>
        <w:numPr>
          <w:ilvl w:val="0"/>
          <w:numId w:val="1001"/>
        </w:numPr>
        <w:pStyle w:val="Compact"/>
      </w:pPr>
      <w:r>
        <w:rPr>
          <w:bCs/>
          <w:b/>
        </w:rPr>
        <w:t xml:space="preserve">Transport Disruption Mitigation:</w:t>
      </w:r>
      <w:r>
        <w:t xml:space="preserve"> </w:t>
      </w:r>
      <w:r>
        <w:t xml:space="preserve">The London Overground, National Rail services, and cross-river traffic are highly sensitive to ice, snow, and high winds. While the Met Office provides national alerts, a private Meteorologist can interpret these signals in the context of specific route vulnerabilities, allowing logistics companies to reroute vehicles before delays occur.</w:t>
      </w:r>
    </w:p>
    <w:p>
      <w:pPr>
        <w:numPr>
          <w:ilvl w:val="0"/>
          <w:numId w:val="1001"/>
        </w:numPr>
        <w:pStyle w:val="Compact"/>
      </w:pPr>
      <w:r>
        <w:rPr>
          <w:bCs/>
          <w:b/>
        </w:rPr>
        <w:t xml:space="preserve">Outdoor Event Success:</w:t>
      </w:r>
      <w:r>
        <w:t xml:space="preserve"> </w:t>
      </w:r>
      <w:r>
        <w:t xml:space="preserve">London hosts thousands of outdoor events annually, from marathons on The Mall to concerts at Hyde Park. The success of these events relies entirely on weather accuracy. A Meteorologist provides minute-by-minute updates for event managers, enabling dynamic changes to schedules or shelter arrangements.</w:t>
      </w:r>
    </w:p>
    <w:p>
      <w:pPr>
        <w:numPr>
          <w:ilvl w:val="0"/>
          <w:numId w:val="1001"/>
        </w:numPr>
        <w:pStyle w:val="Compact"/>
      </w:pPr>
      <w:r>
        <w:rPr>
          <w:bCs/>
          <w:b/>
        </w:rPr>
        <w:t xml:space="preserve">Risk Assessment for Insurance and Finance:</w:t>
      </w:r>
      <w:r>
        <w:t xml:space="preserve"> </w:t>
      </w:r>
      <w:r>
        <w:t xml:space="preserve">Insurers operating in United Kingdom London require detailed historical and predictive weather data to calculate risk premiums accurately. Meteorologists analyze long-term climate trends to advise on structural resilience requirements for new developments.</w:t>
      </w:r>
    </w:p>
    <w:bookmarkEnd w:id="21"/>
    <w:bookmarkStart w:id="22" w:name="X40979991cb8fbbacb211edb24c0d800f7ea1591"/>
    <w:p>
      <w:pPr>
        <w:pStyle w:val="Heading2"/>
      </w:pPr>
      <w:r>
        <w:t xml:space="preserve">4. Methodology: The Role of the Meteorologist</w:t>
      </w:r>
    </w:p>
    <w:p>
      <w:pPr>
        <w:pStyle w:val="FirstParagraph"/>
      </w:pPr>
      <w:r>
        <w:t xml:space="preserve">In this case study framework, the Meteorologist does not merely read weather maps; they act as an interpreter of data for business intelligence. The methodology involves three core phases:</w:t>
      </w:r>
    </w:p>
    <w:p>
      <w:pPr>
        <w:numPr>
          <w:ilvl w:val="0"/>
          <w:numId w:val="1002"/>
        </w:numPr>
        <w:pStyle w:val="Compact"/>
      </w:pPr>
      <w:r>
        <w:rPr>
          <w:bCs/>
          <w:b/>
        </w:rPr>
        <w:t xml:space="preserve">Data Aggregation:</w:t>
      </w:r>
      <w:r>
        <w:t xml:space="preserve"> </w:t>
      </w:r>
      <w:r>
        <w:t xml:space="preserve">The Meteorologist integrates data from national radar systems, local ground sensors installed in London boroughs, and satellite imagery. This creates a bespoke dataset that reflects the micro-climate of United Kingdom London more accurately than public sources.</w:t>
      </w:r>
    </w:p>
    <w:p>
      <w:pPr>
        <w:numPr>
          <w:ilvl w:val="0"/>
          <w:numId w:val="1002"/>
        </w:numPr>
        <w:pStyle w:val="Compact"/>
      </w:pPr>
      <w:r>
        <w:rPr>
          <w:bCs/>
          <w:b/>
        </w:rPr>
        <w:t xml:space="preserve">Situational Modeling:</w:t>
      </w:r>
      <w:r>
        <w:t xml:space="preserve"> </w:t>
      </w:r>
      <w:r>
        <w:t xml:space="preserve">Using computational fluid dynamics and historical trend analysis, the Meteorologist models potential weather scenarios. For example, modeling how a specific wind direction will affect construction crane operations in a dense cluster of skyscrapers in the City of London.</w:t>
      </w:r>
    </w:p>
    <w:p>
      <w:pPr>
        <w:numPr>
          <w:ilvl w:val="0"/>
          <w:numId w:val="1002"/>
        </w:numPr>
        <w:pStyle w:val="Compact"/>
      </w:pPr>
      <w:r>
        <w:rPr>
          <w:bCs/>
          <w:b/>
        </w:rPr>
        <w:t xml:space="preserve">Actionable Reporting:</w:t>
      </w:r>
      <w:r>
        <w:t xml:space="preserve"> </w:t>
      </w:r>
      <w:r>
        <w:t xml:space="preserve">The final output is not scientific jargon but actionable advice. Instead of stating "low-pressure system moving east," the Meteorologist advises, "Secure loose materials on roof terraces within 6 hours as wind gusts will exceed 40mph."</w:t>
      </w:r>
    </w:p>
    <w:bookmarkEnd w:id="22"/>
    <w:bookmarkStart w:id="26" w:name="case-analysis-impact-on-stakeholders"/>
    <w:p>
      <w:pPr>
        <w:pStyle w:val="Heading2"/>
      </w:pPr>
      <w:r>
        <w:t xml:space="preserve">5. Case Analysis: Impact on Stakeholders</w:t>
      </w:r>
    </w:p>
    <w:p>
      <w:pPr>
        <w:pStyle w:val="FirstParagraph"/>
      </w:pPr>
      <w:r>
        <w:t xml:space="preserve">The application of these services in United Kingdom London has demonstrated significant value across different sectors.</w:t>
      </w:r>
    </w:p>
    <w:bookmarkStart w:id="23" w:name="a.-logistics-and-supply-chain"/>
    <w:p>
      <w:pPr>
        <w:pStyle w:val="Heading3"/>
      </w:pPr>
      <w:r>
        <w:t xml:space="preserve">A. Logistics and Supply Chain</w:t>
      </w:r>
    </w:p>
    <w:p>
      <w:pPr>
        <w:pStyle w:val="FirstParagraph"/>
      </w:pPr>
      <w:r>
        <w:t xml:space="preserve">Last-mile delivery companies in United Kingdom London face severe congestion and weather-related delays. By utilizing insights from a Meteorologist, fleets can adjust departure times to avoid predicted heavy rain showers that slow down traffic flow on major arteries like the A40 or M25 junctions. This proactive approach has been shown to reduce fuel consumption by optimizing routes and decreasing idle time during adverse conditions.</w:t>
      </w:r>
    </w:p>
    <w:bookmarkEnd w:id="23"/>
    <w:bookmarkStart w:id="24" w:name="b.-retail-and-consumer-behavior"/>
    <w:p>
      <w:pPr>
        <w:pStyle w:val="Heading3"/>
      </w:pPr>
      <w:r>
        <w:t xml:space="preserve">B. Retail and Consumer Behavior</w:t>
      </w:r>
    </w:p>
    <w:p>
      <w:pPr>
        <w:pStyle w:val="FirstParagraph"/>
      </w:pPr>
      <w:r>
        <w:t xml:space="preserve">Retailers in United Kingdom London adjust their inventory based on weather forecasts. A Meteorologist’s prediction of an unseasonably warm week allows stores to stock up on outdoor leisure goods earlier than competitors who rely on generic national trends. Conversely, a forecast for prolonged grey skies prompts increased marketing spend for indoor entertainment options. This alignment of supply with predicted consumer behavior driven by weather maximizes sales revenue.</w:t>
      </w:r>
    </w:p>
    <w:bookmarkEnd w:id="24"/>
    <w:bookmarkStart w:id="25" w:name="c.-public-health-and-safety"/>
    <w:p>
      <w:pPr>
        <w:pStyle w:val="Heading3"/>
      </w:pPr>
      <w:r>
        <w:t xml:space="preserve">C. Public Health and Safety</w:t>
      </w:r>
    </w:p>
    <w:p>
      <w:pPr>
        <w:pStyle w:val="FirstParagraph"/>
      </w:pPr>
      <w:r>
        <w:t xml:space="preserve">In the aftermath of recent extreme weather events in the United Kingdom, public health agencies have utilized Meteorologist reports to issue timely warnings regarding air quality during heatwaves or respiratory risks during periods of high pollen count mixed with pollution. In United Kingdom London, where population density is highest, these early warnings can significantly reduce hospital admissions related to heat stress and respiratory issues.</w:t>
      </w:r>
    </w:p>
    <w:bookmarkEnd w:id="25"/>
    <w:bookmarkEnd w:id="26"/>
    <w:bookmarkStart w:id="27" w:name="conclusion"/>
    <w:p>
      <w:pPr>
        <w:pStyle w:val="Heading2"/>
      </w:pPr>
      <w:r>
        <w:t xml:space="preserve">6. Conclusion</w:t>
      </w:r>
    </w:p>
    <w:p>
      <w:pPr>
        <w:pStyle w:val="FirstParagraph"/>
      </w:pPr>
      <w:r>
        <w:t xml:space="preserve">The case study clearly illustrates that the role of a Meteorologist in United Kingdom London has transcended traditional scientific boundaries. In a city that serves as a global financial hub and a cultural epicenter, the precision of weather information is directly linked to economic stability and public safety. The unique geographical and infrastructural characteristics of United Kingdom London demand localized expertise that general forecasts cannot provide.</w:t>
      </w:r>
    </w:p>
    <w:p>
      <w:pPr>
        <w:pStyle w:val="BodyText"/>
      </w:pPr>
      <w:r>
        <w:t xml:space="preserve">For organizations operating in this region, engaging professional Meteorologist services is not merely a luxury but a strategic necessity. It provides the competitive edge required to navigate the inherent unpredictability of the urban climate. As climate change continues to alter weather patterns globally, the importance of localized meteorological intelligence in major metropolitan centers like United Kingdom London will only continue to grow.</w:t>
      </w:r>
    </w:p>
    <w:p>
      <w:pPr>
        <w:pStyle w:val="BodyText"/>
      </w:pPr>
      <w:r>
        <w:t xml:space="preserve">Ultimately, this case study confirms that effective integration of meteorological data leads to reduced operational costs, enhanced safety protocols, and improved customer satisfaction. The future of urban management in United Kingdom London lies in the seamless integration of environmental science into daily business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Meteorologist in United Kingdom London</dc:title>
  <dc:creator/>
  <dc:language>en</dc:language>
  <cp:keywords/>
  <dcterms:created xsi:type="dcterms:W3CDTF">2026-07-29T11:22:10Z</dcterms:created>
  <dcterms:modified xsi:type="dcterms:W3CDTF">2026-07-29T11:22:10Z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