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7" w:name="X508127742ba8404e11208b08cb9713c004a8221"/>
    <w:p>
      <w:pPr>
        <w:pStyle w:val="Heading1"/>
      </w:pPr>
      <w:r>
        <w:t xml:space="preserve">The Role and Impact of a Midwife in Germany Frankfurt</w:t>
      </w:r>
    </w:p>
    <w:p>
      <w:pPr>
        <w:pStyle w:val="FirstParagraph"/>
      </w:pPr>
      <w:r>
        <w:t xml:space="preserve">In the bustling metropolitan hub of Germany Frankfurt, where modernity meets tradition, the healthcare system stands as a pillar of public well-being. Within this complex medical landscape, one profession plays a pivotal role in ensuring maternal and newborn health: The Midwife. This case study explores the critical function of a Midwife within Germany Frankfurt's unique socio-economic and cultural context, examining their responsibilities, challenges, and contributions to public health.</w:t>
      </w:r>
    </w:p>
    <w:bookmarkStart w:id="20" w:name="introduction"/>
    <w:p>
      <w:pPr>
        <w:pStyle w:val="Heading2"/>
      </w:pPr>
      <w:r>
        <w:t xml:space="preserve">Introduction</w:t>
      </w:r>
    </w:p>
    <w:p>
      <w:pPr>
        <w:pStyle w:val="FirstParagraph"/>
      </w:pPr>
      <w:r>
        <w:t xml:space="preserve">Midwifery is not merely a job; it is a specialized branch of nursing focused on the care of women during pregnancy, childbirth, and the postpartum period. In Germany Frankfurt, midwives are integral members of the healthcare team who operate within a highly regulated yet patient-centered framework. The city, known for its international diversity and high standard of living, presents specific demands on maternal healthcare services that necessitate skilled professionals capable of addressing diverse needs.</w:t>
      </w:r>
    </w:p>
    <w:bookmarkEnd w:id="20"/>
    <w:bookmarkStart w:id="21" w:name="X92877b640f1db77010808930e1efcad11a71c7a"/>
    <w:p>
      <w:pPr>
        <w:pStyle w:val="Heading2"/>
      </w:pPr>
      <w:r>
        <w:t xml:space="preserve">The Professional Landscape for Midwives in Germany Frankfurt</w:t>
      </w:r>
    </w:p>
    <w:p>
      <w:pPr>
        <w:pStyle w:val="FirstParagraph"/>
      </w:pPr>
      <w:r>
        <w:t xml:space="preserve">Midwives in Germany Frankfurt undergo rigorous training programs lasting approximately three years. These programs combine theoretical education with practical clinical experience, ensuring graduates are well-prepared to handle various scenarios ranging from normal deliveries to high-risk pregnancies. Upon completion, midwives must register with the relevant professional bodies in Hesse, the state where Frankfurt is located.</w:t>
      </w:r>
    </w:p>
    <w:p>
      <w:pPr>
        <w:pStyle w:val="BodyText"/>
      </w:pPr>
      <w:r>
        <w:t xml:space="preserve">Unlike some other European countries, midwives in Germany often work independently or collaborate closely with obstetricians and gynecologists. This collaborative model ensures comprehensive care for mothers while respecting their autonomy and preferences regarding birth plans.</w:t>
      </w:r>
    </w:p>
    <w:bookmarkEnd w:id="21"/>
    <w:bookmarkStart w:id="22" w:name="the-daily-responsibilities-of-a-midwife"/>
    <w:p>
      <w:pPr>
        <w:pStyle w:val="Heading2"/>
      </w:pPr>
      <w:r>
        <w:t xml:space="preserve">The Daily Responsibilities of a Midwife</w:t>
      </w:r>
    </w:p>
    <w:p>
      <w:pPr>
        <w:pStyle w:val="FirstParagraph"/>
      </w:pPr>
      <w:r>
        <w:t xml:space="preserve">A day in the life of a midwife in Germany Frankfurt involves numerous responsibilities:</w:t>
      </w:r>
    </w:p>
    <w:p>
      <w:pPr>
        <w:numPr>
          <w:ilvl w:val="0"/>
          <w:numId w:val="1001"/>
        </w:numPr>
        <w:pStyle w:val="Compact"/>
      </w:pPr>
      <w:r>
        <w:rPr>
          <w:bCs/>
          <w:b/>
        </w:rPr>
        <w:t xml:space="preserve">Prenatal Care:</w:t>
      </w:r>
      <w:r>
        <w:t xml:space="preserve"> </w:t>
      </w:r>
      <w:r>
        <w:t xml:space="preserve">Conducting regular check-ups to monitor the health and development of both mother and fetus. This includes performing ultrasounds, assessing blood pressure levels, providing nutritional advice, and offering emotional support.</w:t>
      </w:r>
    </w:p>
    <w:p>
      <w:pPr>
        <w:numPr>
          <w:ilvl w:val="0"/>
          <w:numId w:val="1001"/>
        </w:numPr>
        <w:pStyle w:val="Compact"/>
      </w:pPr>
      <w:r>
        <w:rPr>
          <w:bCs/>
          <w:b/>
        </w:rPr>
        <w:t xml:space="preserve">Labor Support:</w:t>
      </w:r>
      <w:r>
        <w:t xml:space="preserve"> </w:t>
      </w:r>
      <w:r>
        <w:t xml:space="preserve">Assisting during labor by monitoring contractions, administering pain relief if necessary (where permitted), supporting birthing positions such as water birth or home births which are increasingly popular among Frankfurt residents seeking natural approaches to childbirth.</w:t>
      </w:r>
    </w:p>
    <w:p>
      <w:pPr>
        <w:numPr>
          <w:ilvl w:val="0"/>
          <w:numId w:val="1001"/>
        </w:numPr>
        <w:pStyle w:val="Compact"/>
      </w:pPr>
      <w:r>
        <w:rPr>
          <w:bCs/>
          <w:b/>
        </w:rPr>
        <w:t xml:space="preserve">Postnatal Follow-Up:</w:t>
      </w:r>
      <w:r>
        <w:t xml:space="preserve"> </w:t>
      </w:r>
      <w:r>
        <w:t xml:space="preserve">Visiting families at home after delivery to ensure proper healing post-birth; offering guidance on breastfeeding techniques; screening for signs of postpartum depression – a growing concern globally but particularly relevant given urban stressors associated with living in Germany Frankfurt’s fast-paced environment.</w:t>
      </w:r>
    </w:p>
    <w:bookmarkEnd w:id="22"/>
    <w:bookmarkStart w:id="23" w:name="cultural-considerations-and-diversity"/>
    <w:p>
      <w:pPr>
        <w:pStyle w:val="Heading2"/>
      </w:pPr>
      <w:r>
        <w:t xml:space="preserve">Cultural Considerations and Diversity</w:t>
      </w:r>
    </w:p>
    <w:p>
      <w:pPr>
        <w:pStyle w:val="FirstParagraph"/>
      </w:pPr>
      <w:r>
        <w:t xml:space="preserve">Frankfurt's status as an international city means that midwives frequently interact with patients from diverse cultural backgrounds. This requires sensitivity towards different customs surrounding birth rituals, dietary practices post-delivery, and varying attitudes toward medical interventions. For instance,</w:t>
      </w:r>
    </w:p>
    <w:p>
      <w:pPr>
        <w:numPr>
          <w:ilvl w:val="0"/>
          <w:numId w:val="1002"/>
        </w:numPr>
        <w:pStyle w:val="Compact"/>
      </w:pPr>
      <w:r>
        <w:t xml:space="preserve">Certain communities may prefer traditional remedies over pharmaceuticals for managing symptoms like morning sickness or labor pains.</w:t>
      </w:r>
    </w:p>
    <w:p>
      <w:pPr>
        <w:numPr>
          <w:ilvl w:val="0"/>
          <w:numId w:val="1002"/>
        </w:numPr>
        <w:pStyle w:val="Compact"/>
      </w:pPr>
      <w:r>
        <w:t xml:space="preserve">Educating families about local healthcare resources available through insurance plans covered under statutory health insurance systems prevalent throughout Germany is crucial.</w:t>
      </w:r>
    </w:p>
    <w:bookmarkEnd w:id="23"/>
    <w:bookmarkStart w:id="24" w:name="challenges-faced-by-midwives"/>
    <w:p>
      <w:pPr>
        <w:pStyle w:val="Heading2"/>
      </w:pPr>
      <w:r>
        <w:t xml:space="preserve">Challenges Faced by Midwives</w:t>
      </w:r>
    </w:p>
    <w:p>
      <w:pPr>
        <w:pStyle w:val="FirstParagraph"/>
      </w:pPr>
      <w:r>
        <w:t xml:space="preserve">Maintaining high standards of care comes with challenges faced by midwives working in urban centers like Germany Frankfurt:</w:t>
      </w:r>
    </w:p>
    <w:p>
      <w:pPr>
        <w:numPr>
          <w:ilvl w:val="0"/>
          <w:numId w:val="1003"/>
        </w:numPr>
        <w:pStyle w:val="Compact"/>
      </w:pPr>
      <w:r>
        <w:rPr>
          <w:bCs/>
          <w:b/>
        </w:rPr>
        <w:t xml:space="preserve">Workload Pressure:</w:t>
      </w:r>
      <w:r>
        <w:t xml:space="preserve">The demand for personalized attention can overwhelm individual practitioners leading potentially to burnout if not properly supported by institutional frameworks.</w:t>
      </w:r>
    </w:p>
    <w:p>
      <w:pPr>
        <w:numPr>
          <w:ilvl w:val="0"/>
          <w:numId w:val="1003"/>
        </w:numPr>
        <w:pStyle w:val="Compact"/>
      </w:pPr>
      <w:r>
        <w:rPr>
          <w:bCs/>
          <w:b/>
        </w:rPr>
        <w:t xml:space="preserve">Bureaucratic Hurdles:</w:t>
      </w:r>
      <w:r>
        <w:t xml:space="preserve">Navigating insurance claims and administrative tasks often detracts from time spent directly caring for clients requiring efficient systems management skills alongside clinical expertise.</w:t>
      </w:r>
    </w:p>
    <w:p>
      <w:pPr>
        <w:numPr>
          <w:ilvl w:val="0"/>
          <w:numId w:val="1003"/>
        </w:numPr>
        <w:pStyle w:val="Compact"/>
      </w:pPr>
      <w:r>
        <w:rPr>
          <w:bCs/>
          <w:b/>
        </w:rPr>
        <w:t xml:space="preserve">Mental Health Awareness:</w:t>
      </w:r>
      <w:r>
        <w:t xml:space="preserve">As awareness grows around mental health issues affecting new parents especially postpartum depression there remains limited specialized training opportunities focused specifically addressing these concerns among general practitioners including midwives themselves needing ongoing professional development initiatives tailored towards psychological aspects of care provision.</w:t>
      </w:r>
    </w:p>
    <w:bookmarkEnd w:id="24"/>
    <w:bookmarkStart w:id="25" w:name="the-impact-on-public-health"/>
    <w:p>
      <w:pPr>
        <w:pStyle w:val="Heading2"/>
      </w:pPr>
      <w:r>
        <w:t xml:space="preserve">The Impact on Public Health</w:t>
      </w:r>
    </w:p>
    <w:p>
      <w:pPr>
        <w:pStyle w:val="FirstParagraph"/>
      </w:pPr>
      <w:r>
        <w:t xml:space="preserve">The presence of qualified midwives significantly improves outcomes for both mothers and infants across Germany Frankfurt. Studies have shown that communities with robust access to midwifery services experience lower rates of maternal mortality alongside higher satisfaction scores regarding overall healthcare experiences due largely because they provide continuity throughout the entire journey from conception up until two months after delivery ensuring consistent monitoring over extended periods rather than fragmented interactions typical hospital settings might offer instead thereby fostering trust between patients providers alike promoting healthier lifestyles choices long-term benefiting entire families involved thus strengthening social fabric making cities like Germany Frankfurt more livable sustainable places overall improving quality life indices significantly positively impacting economic productivity indirectly too since healthier populations require less resources dedicated towards treating preventable illnesses hence saving money ultimately spent public coffers elsewhere needed areas instead diverting funds away from reactive measures proactive preventive ones thereby creating virtuous cycle benefiting everyone involved society as whole.</w:t>
      </w:r>
    </w:p>
    <w:bookmarkEnd w:id="25"/>
    <w:bookmarkStart w:id="26" w:name="conclusion"/>
    <w:p>
      <w:pPr>
        <w:pStyle w:val="Heading2"/>
      </w:pPr>
      <w:r>
        <w:t xml:space="preserve">Conclusion</w:t>
      </w:r>
    </w:p>
    <w:p>
      <w:pPr>
        <w:pStyle w:val="FirstParagraph"/>
      </w:pPr>
      <w:r>
        <w:t xml:space="preserve">In conclusion, the role of a Midwife extends far beyond delivering babies—it encompasses providing holistic care rooted deeply in empathy education empowerment fostering resilience among individuals navigating one most transformative phases life itself. Within Germany Frankfurt's vibrant yet demanding environment midwives serve vital bridge connecting cultural expectations scientific advancements creating harmonious balance enabling every family member thrive regardless background circumstances thus embodying true essence professional dedication commitment excellence serving humanity best interests always placing human dignity center stage ensuring equitable access quality healthcare available all who need it most regardless socioeconomic status gender identity sexual orientation race ethnicity religion beliefs ultimately making cities like Germany Frankfurt truly inclusive welcoming places everyone feels valued respected celebrated exactly who they are no matter where come from nor what journey brought them there together building brighter futures generations ahead through mindful compassionate action today.</w:t>
      </w:r>
    </w:p>
    <w:p>
      <w:pPr>
        <w:pStyle w:val="BodyText"/>
      </w:pPr>
      <w:r>
        <w:t xml:space="preserve">This case study underscores importance recognizing supporting those working tirelessly behind scenes improving lives countless families every day honoring their contributions helping shape healthier happier communities across Germany Frankfurt region wide beyond borders extending reach further still inspiring others follow example set forth paving way forward towards achieving universal goals related sustainable development particularly focusing on good health well-being SDG3 target aiming ensure healthy lives promote wellbeing all ages globally making dreams reality possible once again thanks largely efforts made by dedicated professionals like yourselves every single day!</w:t>
      </w:r>
    </w:p>
    <w:p>
      <w:pPr>
        <w:pStyle w:val="BodyText"/>
      </w:pPr>
      <w:r>
        <w:rPr>
          <w:bCs/>
          <w:b/>
        </w:rPr>
        <w:t xml:space="preserve">Keywords:</w:t>
      </w:r>
      <w:r>
        <w:t xml:space="preserve"> </w:t>
      </w:r>
      <w:r>
        <w:t xml:space="preserve">Case Study, Midwife, Germany Frankfurt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Midwife in Germany Frankfurt</dc:title>
  <dc:creator/>
  <dc:language>en</dc:language>
  <cp:keywords/>
  <dcterms:created xsi:type="dcterms:W3CDTF">2026-07-29T11:36:05Z</dcterms:created>
  <dcterms:modified xsi:type="dcterms:W3CDTF">2026-07-29T11:36:05Z</dcterms:modified>
</cp:coreProperties>
</file>

<file path=docProps/custom.xml><?xml version="1.0" encoding="utf-8"?>
<Properties xmlns="http://schemas.openxmlformats.org/officeDocument/2006/custom-properties" xmlns:vt="http://schemas.openxmlformats.org/officeDocument/2006/docPropsVTypes"/>
</file>