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38dead16cc9b021c6a623a0e3a288415c31078f"/>
    <w:p>
      <w:pPr>
        <w:pStyle w:val="Heading1"/>
      </w:pPr>
      <w:r>
        <w:t xml:space="preserve">A Case Study on Midwifery Practice and Maternal Health Outcomes in Peru Lima</w:t>
      </w:r>
    </w:p>
    <w:bookmarkStart w:id="20" w:name="executive-summary"/>
    <w:p>
      <w:pPr>
        <w:pStyle w:val="Heading2"/>
      </w:pPr>
      <w:r>
        <w:t xml:space="preserve">Executive Summary</w:t>
      </w:r>
    </w:p>
    <w:p>
      <w:pPr>
        <w:pStyle w:val="FirstParagraph"/>
      </w:pPr>
      <w:r>
        <w:t xml:space="preserve">This</w:t>
      </w:r>
      <w:r>
        <w:t xml:space="preserve"> </w:t>
      </w:r>
      <w:r>
        <w:rPr>
          <w:bCs/>
          <w:b/>
          <w:u w:val="single"/>
          <w:iCs/>
          <w:i/>
          <w:bCs/>
          <w:b/>
        </w:rPr>
        <w:t xml:space="preserve">CASE STUDY</w:t>
      </w:r>
      <w:r>
        <w:t xml:space="preserve"> </w:t>
      </w:r>
      <w:r>
        <w:t xml:space="preserve">analyzes the current landscape, challenges, and opportunities regarding professional midwifery within the urban context of</w:t>
      </w:r>
      <w:r>
        <w:t xml:space="preserve"> </w:t>
      </w:r>
      <w:r>
        <w:rPr>
          <w:bCs/>
          <w:b/>
        </w:rPr>
        <w:t xml:space="preserve">Lima, Peru Lima</w:t>
      </w:r>
      <w:r>
        <w:t xml:space="preserve">. While often perceived as a rural issue due to the geographic diversity of the Andean and Amazonian regions,</w:t>
      </w:r>
      <w:r>
        <w:t xml:space="preserve"> </w:t>
      </w:r>
      <w:r>
        <w:rPr>
          <w:bCs/>
          <w:b/>
        </w:rPr>
        <w:t xml:space="preserve">Peru Lima</w:t>
      </w:r>
      <w:r>
        <w:t xml:space="preserve"> </w:t>
      </w:r>
      <w:r>
        <w:t xml:space="preserve">presents a unique set of socioeconomic disparities that directly impact maternal health. This document explores how integrating skilled midwifery care into the urban healthcare system can significantly reduce maternal mortality rates, improve neonatal outcomes, and address the specific cultural needs of diverse populations residing in one of South America's largest metropolitan areas.</w:t>
      </w:r>
    </w:p>
    <w:bookmarkEnd w:id="20"/>
    <w:bookmarkStart w:id="21" w:name="X9db07d679d19b0e44b4a864b53b44253838d305"/>
    <w:p>
      <w:pPr>
        <w:pStyle w:val="Heading2"/>
      </w:pPr>
      <w:r>
        <w:t xml:space="preserve">1. Introduction: The Context of</w:t>
      </w:r>
      <w:r>
        <w:t xml:space="preserve"> </w:t>
      </w:r>
      <w:r>
        <w:rPr>
          <w:bCs/>
          <w:b/>
        </w:rPr>
        <w:t xml:space="preserve">Lima, Peru Lima</w:t>
      </w:r>
    </w:p>
    <w:p>
      <w:pPr>
        <w:pStyle w:val="FirstParagraph"/>
      </w:pPr>
      <w:r>
        <w:rPr>
          <w:bCs/>
          <w:b/>
        </w:rPr>
        <w:t xml:space="preserve">Lima, Peru Lima</w:t>
      </w:r>
      <w:r>
        <w:t xml:space="preserve">, is a bustling metropolis with a population exceeding ten million inhabitants. It serves as the political, cultural, and economic heart of the nation. However, beneath the surface of modern urban development lies a stark reality: significant inequality exists between the affluent districts in Miraflores and San Isidro and the populous</w:t>
      </w:r>
      <w:r>
        <w:t xml:space="preserve"> </w:t>
      </w:r>
      <w:r>
        <w:rPr>
          <w:iCs/>
          <w:i/>
        </w:rPr>
        <w:t xml:space="preserve">conos</w:t>
      </w:r>
      <w:r>
        <w:t xml:space="preserve"> </w:t>
      </w:r>
      <w:r>
        <w:t xml:space="preserve">(southern peripheries) such as Villa El Salvador or Ate.</w:t>
      </w:r>
    </w:p>
    <w:p>
      <w:pPr>
        <w:pStyle w:val="BodyText"/>
      </w:pPr>
      <w:r>
        <w:t xml:space="preserve">In this context, maternal health is not merely a medical concern but a social determinant issue. Women in low-income sectors of</w:t>
      </w:r>
      <w:r>
        <w:t xml:space="preserve"> </w:t>
      </w:r>
      <w:r>
        <w:rPr>
          <w:bCs/>
          <w:b/>
        </w:rPr>
        <w:t xml:space="preserve">Lima, Peru Lima</w:t>
      </w:r>
      <w:r>
        <w:t xml:space="preserve">, often face barriers including limited access to prenatal care, poor nutrition, and lack of education regarding reproductive health. Furthermore,</w:t>
      </w:r>
      <w:r>
        <w:rPr>
          <w:iCs/>
          <w:i/>
          <w:bCs/>
          <w:b/>
        </w:rPr>
        <w:t xml:space="preserve">Peru Lima</w:t>
      </w:r>
      <w:r>
        <w:t xml:space="preserve"> </w:t>
      </w:r>
      <w:r>
        <w:t xml:space="preserve">is home to diverse communities, including migrants from the highlands (sierra) who bring traditional birthing practices that may conflict with or complement biomedical models of care.</w:t>
      </w:r>
    </w:p>
    <w:bookmarkEnd w:id="21"/>
    <w:bookmarkStart w:id="22" w:name="Xbd1511c75eb30b229b5fc685a304bc11b3a7550"/>
    <w:p>
      <w:pPr>
        <w:pStyle w:val="Heading2"/>
      </w:pPr>
      <w:r>
        <w:t xml:space="preserve">2. The Role and Status of the Midwife in</w:t>
      </w:r>
      <w:r>
        <w:t xml:space="preserve"> </w:t>
      </w:r>
      <w:r>
        <w:rPr>
          <w:bCs/>
          <w:b/>
        </w:rPr>
        <w:t xml:space="preserve">Lima, Peru Lima</w:t>
      </w:r>
    </w:p>
    <w:p>
      <w:pPr>
        <w:pStyle w:val="FirstParagraph"/>
      </w:pPr>
      <w:r>
        <w:t xml:space="preserve">The professional identity of the midwife has historically been overshadowed by obstetricians in many Latin American countries, including Peru. In</w:t>
      </w:r>
      <w:r>
        <w:t xml:space="preserve"> </w:t>
      </w:r>
      <w:r>
        <w:rPr>
          <w:bCs/>
          <w:b/>
        </w:rPr>
        <w:t xml:space="preserve">Lima, Peru Lima</w:t>
      </w:r>
      <w:r>
        <w:t xml:space="preserve">, healthcare is fragmented between public institutions (such as EsSalud and MINSA facilities) and private clinics.</w:t>
      </w:r>
    </w:p>
    <w:p>
      <w:pPr>
        <w:pStyle w:val="BodyText"/>
      </w:pPr>
      <w:r>
        <w:rPr>
          <w:bCs/>
          <w:b/>
          <w:u w:val="single"/>
          <w:iCs/>
          <w:i/>
          <w:bCs/>
          <w:b/>
        </w:rPr>
        <w:t xml:space="preserve">CASE STUDY</w:t>
      </w:r>
      <w:r>
        <w:rPr>
          <w:bCs/>
          <w:b/>
        </w:rPr>
        <w:t xml:space="preserve"> </w:t>
      </w:r>
      <w:r>
        <w:rPr>
          <w:bCs/>
          <w:b/>
        </w:rPr>
        <w:t xml:space="preserve">Observation:</w:t>
      </w:r>
      <w:r>
        <w:t xml:space="preserve"> </w:t>
      </w:r>
      <w:r>
        <w:t xml:space="preserve">In public hospitals in</w:t>
      </w:r>
      <w:r>
        <w:t xml:space="preserve"> </w:t>
      </w:r>
      <w:r>
        <w:rPr>
          <w:bCs/>
          <w:b/>
        </w:rPr>
        <w:t xml:space="preserve">Lima, Peru Lima</w:t>
      </w:r>
      <w:r>
        <w:t xml:space="preserve">, overcrowding is a chronic issue. Midwives are often underutilized, functioning more as assistants to physicians rather than independent practitioners leading normal births. This structural limitation prevents the full realization of midwifery’s potential in promoting natural, low-intervention birth processes.</w:t>
      </w:r>
    </w:p>
    <w:p>
      <w:pPr>
        <w:pStyle w:val="BodyText"/>
      </w:pPr>
      <w:r>
        <w:t xml:space="preserve">However, recent movements by professional associations in</w:t>
      </w:r>
      <w:r>
        <w:t xml:space="preserve"> </w:t>
      </w:r>
      <w:r>
        <w:rPr>
          <w:bCs/>
          <w:b/>
        </w:rPr>
        <w:t xml:space="preserve">Lima, Peru Lima</w:t>
      </w:r>
      <w:r>
        <w:t xml:space="preserve"> </w:t>
      </w:r>
      <w:r>
        <w:t xml:space="preserve">advocate for legal reforms that recognize the midwife as a primary care provider for low-risk pregnancies. The argument is that empowering midwives can decongest hospital systems and provide more personalized, continuous care to mothers.</w:t>
      </w:r>
    </w:p>
    <w:bookmarkEnd w:id="22"/>
    <w:bookmarkStart w:id="26" w:name="key-challenges-identified"/>
    <w:p>
      <w:pPr>
        <w:pStyle w:val="Heading2"/>
      </w:pPr>
      <w:r>
        <w:t xml:space="preserve">3. Key Challenges Identified</w:t>
      </w:r>
    </w:p>
    <w:bookmarkStart w:id="23" w:name="access-and-equity"/>
    <w:p>
      <w:pPr>
        <w:pStyle w:val="Heading3"/>
      </w:pPr>
      <w:r>
        <w:t xml:space="preserve">3.1 Access and Equity</w:t>
      </w:r>
    </w:p>
    <w:p>
      <w:pPr>
        <w:pStyle w:val="FirstParagraph"/>
      </w:pPr>
      <w:r>
        <w:t xml:space="preserve">In</w:t>
      </w:r>
      <w:r>
        <w:t xml:space="preserve"> </w:t>
      </w:r>
      <w:r>
        <w:rPr>
          <w:bCs/>
          <w:b/>
        </w:rPr>
        <w:t xml:space="preserve">Lima, Peru Lima</w:t>
      </w:r>
      <w:r>
        <w:t xml:space="preserve">, the disparity in access to quality maternal care is profound. Women in wealthy districts have ready access to private midwives and hospitals with birthing centers. Conversely, women in the informal settlements of</w:t>
      </w:r>
      <w:r>
        <w:t xml:space="preserve"> </w:t>
      </w:r>
      <w:r>
        <w:rPr>
          <w:iCs/>
          <w:i/>
          <w:bCs/>
          <w:b/>
        </w:rPr>
        <w:t xml:space="preserve">Peru Lima</w:t>
      </w:r>
      <w:r>
        <w:t xml:space="preserve">'s periphery often rely on overstretched public emergency rooms. This inequality leads to higher rates of complications during delivery among vulnerable populations.</w:t>
      </w:r>
    </w:p>
    <w:bookmarkEnd w:id="23"/>
    <w:bookmarkStart w:id="24" w:name="cultural-integration"/>
    <w:p>
      <w:pPr>
        <w:pStyle w:val="Heading3"/>
      </w:pPr>
      <w:r>
        <w:t xml:space="preserve">3.2 Cultural Integration</w:t>
      </w:r>
    </w:p>
    <w:p>
      <w:pPr>
        <w:pStyle w:val="FirstParagraph"/>
      </w:pPr>
      <w:r>
        <w:t xml:space="preserve">A significant portion of the population in</w:t>
      </w:r>
      <w:r>
        <w:t xml:space="preserve"> </w:t>
      </w:r>
      <w:r>
        <w:rPr>
          <w:bCs/>
          <w:b/>
        </w:rPr>
        <w:t xml:space="preserve">Lima, Peru Lima</w:t>
      </w:r>
      <w:r>
        <w:t xml:space="preserve">, consists of indigenous migrants from the Andes and Amazon who maintain strong ties to traditional healing practices. Many women prefer a female attendant during labor who understands their cultural rituals. Professional midwives in</w:t>
      </w:r>
    </w:p>
    <w:p>
      <w:pPr>
        <w:pStyle w:val="BodyText"/>
      </w:pPr>
      <w:r>
        <w:rPr>
          <w:bCs/>
          <w:b/>
          <w:u w:val="single"/>
          <w:iCs/>
          <w:i/>
        </w:rPr>
        <w:t xml:space="preserve">CASE STUDY</w:t>
      </w:r>
      <w:r>
        <w:t xml:space="preserve"> </w:t>
      </w:r>
      <w:r>
        <w:t xml:space="preserve">zones within</w:t>
      </w:r>
      <w:r>
        <w:t xml:space="preserve"> </w:t>
      </w:r>
      <w:r>
        <w:rPr>
          <w:bCs/>
          <w:b/>
        </w:rPr>
        <w:t xml:space="preserve">Peru Lima</w:t>
      </w:r>
      <w:r>
        <w:t xml:space="preserve"> </w:t>
      </w:r>
      <w:r>
        <w:t xml:space="preserve">must navigate this delicate balance, integrating respectful, culturally competent care with medical safety standards.</w:t>
      </w:r>
    </w:p>
    <w:bookmarkEnd w:id="24"/>
    <w:bookmarkStart w:id="25" w:name="professional-training-and-regulation"/>
    <w:p>
      <w:pPr>
        <w:pStyle w:val="Heading3"/>
      </w:pPr>
      <w:r>
        <w:t xml:space="preserve">3.3 Professional Training and Regulation</w:t>
      </w:r>
    </w:p>
    <w:p>
      <w:pPr>
        <w:pStyle w:val="FirstParagraph"/>
      </w:pPr>
      <w:r>
        <w:t xml:space="preserve">The training of midwives in</w:t>
      </w:r>
      <w:r>
        <w:t xml:space="preserve"> </w:t>
      </w:r>
      <w:r>
        <w:rPr>
          <w:bCs/>
          <w:b/>
        </w:rPr>
        <w:t xml:space="preserve">Lima, Peru Lima</w:t>
      </w:r>
      <w:r>
        <w:t xml:space="preserve">, varies widely between institutions. There is a pressing need for standardized curriculum that emphasizes evidence-based practice, emergency obstetric care recognition, and psychosocial support. Without clear regulatory frameworks in</w:t>
      </w:r>
    </w:p>
    <w:p>
      <w:pPr>
        <w:pStyle w:val="BodyText"/>
      </w:pPr>
      <w:r>
        <w:rPr>
          <w:bCs/>
          <w:b/>
          <w:u w:val="single"/>
          <w:iCs/>
          <w:i/>
        </w:rPr>
        <w:t xml:space="preserve">CASE STUDY</w:t>
      </w:r>
      <w:r>
        <w:t xml:space="preserve"> </w:t>
      </w:r>
      <w:r>
        <w:t xml:space="preserve">settings across the region,</w:t>
      </w:r>
    </w:p>
    <w:bookmarkEnd w:id="25"/>
    <w:bookmarkEnd w:id="26"/>
    <w:bookmarkStart w:id="27" w:name="X18c7a870ed993125dd480ee126ed1de49415806"/>
    <w:p>
      <w:pPr>
        <w:pStyle w:val="Heading2"/>
      </w:pPr>
      <w:r>
        <w:t xml:space="preserve">4. Strategic Interventions and Recommendations</w:t>
      </w:r>
    </w:p>
    <w:p>
      <w:pPr>
        <w:pStyle w:val="FirstParagraph"/>
      </w:pPr>
      <w:r>
        <w:t xml:space="preserve">To improve maternal health outcomes in</w:t>
      </w:r>
      <w:r>
        <w:t xml:space="preserve"> </w:t>
      </w:r>
      <w:r>
        <w:rPr>
          <w:bCs/>
          <w:b/>
        </w:rPr>
        <w:t xml:space="preserve">Lima, Peru Lima</w:t>
      </w:r>
      <w:r>
        <w:t xml:space="preserve">, several strategic interventions focusing on the midwife role are recommended:</w:t>
      </w:r>
    </w:p>
    <w:p>
      <w:pPr>
        <w:numPr>
          <w:ilvl w:val="0"/>
          <w:numId w:val="1001"/>
        </w:numPr>
        <w:pStyle w:val="Compact"/>
      </w:pPr>
      <w:r>
        <w:rPr>
          <w:bCs/>
          <w:b/>
        </w:rPr>
        <w:t xml:space="preserve">Promotion of Midwifery-Led Care Units:</w:t>
      </w:r>
      <w:r>
        <w:t xml:space="preserve"> </w:t>
      </w:r>
      <w:r>
        <w:t xml:space="preserve">Establish dedicated community-based midwifery clinics in high-need districts of</w:t>
      </w:r>
      <w:r>
        <w:t xml:space="preserve"> </w:t>
      </w:r>
      <w:r>
        <w:rPr>
          <w:bCs/>
          <w:b/>
          <w:u w:val="single"/>
          <w:iCs/>
          <w:i/>
        </w:rPr>
        <w:t xml:space="preserve">CASE STUDY</w:t>
      </w:r>
      <w:r>
        <w:t xml:space="preserve"> </w:t>
      </w:r>
      <w:r>
        <w:t xml:space="preserve">areas like San Juan de Lurigancho. These units would handle routine prenatal visits and normal deliveries, reserving hospitals for high-risk cases.</w:t>
      </w:r>
    </w:p>
    <w:p>
      <w:pPr>
        <w:numPr>
          <w:ilvl w:val="0"/>
          <w:numId w:val="1001"/>
        </w:numPr>
        <w:pStyle w:val="Compact"/>
      </w:pPr>
      <w:r>
        <w:rPr>
          <w:bCs/>
          <w:b/>
        </w:rPr>
        <w:t xml:space="preserve">Culturally Competent Training:</w:t>
      </w:r>
      <w:r>
        <w:t xml:space="preserve"> </w:t>
      </w:r>
      <w:r>
        <w:t xml:space="preserve">Midwifery programs in</w:t>
      </w:r>
      <w:r>
        <w:t xml:space="preserve"> </w:t>
      </w:r>
      <w:r>
        <w:rPr>
          <w:bCs/>
          <w:b/>
        </w:rPr>
        <w:t xml:space="preserve">Lima, Peru Lima</w:t>
      </w:r>
      <w:r>
        <w:t xml:space="preserve">, should incorporate modules on intercultural health. This ensures that midwives can respectfully collaborate with traditional practices while ensuring medical safety.</w:t>
      </w:r>
    </w:p>
    <w:p>
      <w:pPr>
        <w:numPr>
          <w:ilvl w:val="0"/>
          <w:numId w:val="1001"/>
        </w:numPr>
        <w:pStyle w:val="Compact"/>
      </w:pPr>
      <w:r>
        <w:rPr>
          <w:bCs/>
          <w:b/>
        </w:rPr>
        <w:t xml:space="preserve">Policies for Interprofessional Collaboration:</w:t>
      </w:r>
      <w:r>
        <w:t xml:space="preserve"> </w:t>
      </w:r>
      <w:r>
        <w:t xml:space="preserve">Develop clear protocols in</w:t>
      </w:r>
      <w:r>
        <w:t xml:space="preserve"> </w:t>
      </w:r>
      <w:r>
        <w:rPr>
          <w:bCs/>
          <w:b/>
          <w:u w:val="single"/>
          <w:iCs/>
          <w:i/>
        </w:rPr>
        <w:t xml:space="preserve">CASE STUDY</w:t>
      </w:r>
      <w:r>
        <w:t xml:space="preserve"> </w:t>
      </w:r>
      <w:r>
        <w:t xml:space="preserve">hospitals where midwives and obstetricians work as a team. This collaborative model ensures that midwives can lead low-risk births while having immediate access to specialist support when complications arise.</w:t>
      </w:r>
    </w:p>
    <w:p>
      <w:pPr>
        <w:numPr>
          <w:ilvl w:val="0"/>
          <w:numId w:val="1001"/>
        </w:numPr>
        <w:pStyle w:val="Compact"/>
      </w:pPr>
      <w:r>
        <w:rPr>
          <w:bCs/>
          <w:b/>
        </w:rPr>
        <w:t xml:space="preserve">Digital Health Integration:</w:t>
      </w:r>
      <w:r>
        <w:t xml:space="preserve"> </w:t>
      </w:r>
      <w:r>
        <w:t xml:space="preserve">Utilize technology in</w:t>
      </w:r>
      <w:r>
        <w:t xml:space="preserve"> </w:t>
      </w:r>
      <w:r>
        <w:rPr>
          <w:bCs/>
          <w:b/>
        </w:rPr>
        <w:t xml:space="preserve">Lima, Peru Lima</w:t>
      </w:r>
      <w:r>
        <w:t xml:space="preserve"> </w:t>
      </w:r>
      <w:r>
        <w:t xml:space="preserve">to connect home-based midwife visits with digital health records. This is particularly effective for tracking pregnant women in informal settlements where stability of residence may be low.</w:t>
      </w:r>
    </w:p>
    <w:bookmarkEnd w:id="27"/>
    <w:bookmarkStart w:id="28" w:name="Xae935c8b1fbd8b6eaf61dd88d314debe06dbaeb"/>
    <w:p>
      <w:pPr>
        <w:pStyle w:val="Heading2"/>
      </w:pPr>
      <w:r>
        <w:t xml:space="preserve">5. Case Study Specific Scenario: The "Villa" Initiative</w:t>
      </w:r>
    </w:p>
    <w:p>
      <w:pPr>
        <w:pStyle w:val="FirstParagraph"/>
      </w:pPr>
      <w:r>
        <w:t xml:space="preserve">To illustrate these concepts, consider a hypothetical but realistic scenario within the</w:t>
      </w:r>
    </w:p>
    <w:p>
      <w:pPr>
        <w:pStyle w:val="BodyText"/>
      </w:pPr>
      <w:r>
        <w:rPr>
          <w:iCs/>
          <w:i/>
        </w:rPr>
        <w:t xml:space="preserve">CASE STUDY</w:t>
      </w:r>
      <w:r>
        <w:t xml:space="preserve"> </w:t>
      </w:r>
      <w:r>
        <w:t xml:space="preserve">framework in</w:t>
      </w:r>
      <w:r>
        <w:t xml:space="preserve"> </w:t>
      </w:r>
      <w:r>
        <w:rPr>
          <w:bCs/>
          <w:b/>
        </w:rPr>
        <w:t xml:space="preserve">Lima, Peru Lima.</w:t>
      </w:r>
      <w:r>
        <w:t xml:space="preserve">. In the district of Comas, a community midwife collaborates with a local public health post. She conducts home visits for prenatal care for high-risk patients who have difficulty traveling to the central hospital. By providing early detection of pre-eclampsia and anemia through regular monitoring, she prevents two critical emergencies that would otherwise have resulted in maternal mortality.</w:t>
      </w:r>
    </w:p>
    <w:p>
      <w:pPr>
        <w:pStyle w:val="BodyText"/>
      </w:pPr>
      <w:r>
        <w:t xml:space="preserve">This scenario highlights the effectiveness of community-based midwifery in</w:t>
      </w:r>
      <w:r>
        <w:t xml:space="preserve"> </w:t>
      </w:r>
      <w:r>
        <w:rPr>
          <w:iCs/>
          <w:i/>
          <w:bCs/>
          <w:b/>
        </w:rPr>
        <w:t xml:space="preserve">Peru Lima</w:t>
      </w:r>
      <w:r>
        <w:t xml:space="preserve">. It demonstrates that when a midwife is integrated into the primary care network, they act not just as birth attendants, but as health promoters and educators. The success of this model in</w:t>
      </w:r>
      <w:r>
        <w:t xml:space="preserve"> </w:t>
      </w:r>
      <w:r>
        <w:rPr>
          <w:bCs/>
          <w:b/>
        </w:rPr>
        <w:t xml:space="preserve">Lima, Peru Lima</w:t>
      </w:r>
      <w:r>
        <w:t xml:space="preserve">, can serve as a blueprint for other urban centers in developing nations.</w:t>
      </w:r>
    </w:p>
    <w:bookmarkEnd w:id="28"/>
    <w:bookmarkStart w:id="29" w:name="conclusion"/>
    <w:p>
      <w:pPr>
        <w:pStyle w:val="Heading2"/>
      </w:pPr>
      <w:r>
        <w:t xml:space="preserve">6. Conclusion</w:t>
      </w:r>
    </w:p>
    <w:p>
      <w:pPr>
        <w:pStyle w:val="FirstParagraph"/>
      </w:pPr>
      <w:r>
        <w:t xml:space="preserve">The analysis of the midwifery landscape in</w:t>
      </w:r>
      <w:r>
        <w:t xml:space="preserve"> </w:t>
      </w:r>
      <w:r>
        <w:rPr>
          <w:bCs/>
          <w:b/>
        </w:rPr>
        <w:t xml:space="preserve">Lima, Peru Lima</w:t>
      </w:r>
      <w:r>
        <w:t xml:space="preserve">, reveals both significant gaps and promising pathways for improvement. The central theme of this</w:t>
      </w:r>
      <w:r>
        <w:t xml:space="preserve"> </w:t>
      </w:r>
      <w:r>
        <w:rPr>
          <w:bCs/>
          <w:b/>
          <w:u w:val="single"/>
          <w:iCs/>
          <w:i/>
        </w:rPr>
        <w:t xml:space="preserve">CASE STUDY</w:t>
      </w:r>
      <w:r>
        <w:t xml:space="preserve"> </w:t>
      </w:r>
      <w:r>
        <w:t xml:space="preserve">is that professionalizing and empowering midwives is not optional; it is a necessity for achieving equitable maternal health in one of the most complex urban environments in Latin America.</w:t>
      </w:r>
    </w:p>
    <w:p>
      <w:pPr>
        <w:pStyle w:val="BodyText"/>
      </w:pPr>
      <w:r>
        <w:t xml:space="preserve">In</w:t>
      </w:r>
      <w:r>
        <w:t xml:space="preserve"> </w:t>
      </w:r>
      <w:r>
        <w:rPr>
          <w:bCs/>
          <w:b/>
        </w:rPr>
        <w:t xml:space="preserve">Lima, Peru Lima</w:t>
      </w:r>
      <w:r>
        <w:t xml:space="preserve">, the midwife represents a bridge between traditional community values and modern medical science. By addressing systemic barriers, enhancing training, and fostering collaboration among healthcare providers,</w:t>
      </w:r>
      <w:r>
        <w:rPr>
          <w:iCs/>
          <w:i/>
          <w:bCs/>
          <w:b/>
        </w:rPr>
        <w:t xml:space="preserve">Peru Lima</w:t>
      </w:r>
      <w:r>
        <w:t xml:space="preserve"> </w:t>
      </w:r>
      <w:r>
        <w:t xml:space="preserve">can harness the full potential of midwifery care. The ultimate goal is to ensure that every woman in</w:t>
      </w:r>
      <w:r>
        <w:t xml:space="preserve"> </w:t>
      </w:r>
      <w:r>
        <w:rPr>
          <w:bCs/>
          <w:b/>
        </w:rPr>
        <w:t xml:space="preserve">Lima, Peru Lima</w:t>
      </w:r>
      <w:r>
        <w:t xml:space="preserve">, regardless of her socioeconomic status or cultural background, receives safe, respectful, and competent care during childbirth.</w:t>
      </w:r>
    </w:p>
    <w:p>
      <w:pPr>
        <w:pStyle w:val="BodyText"/>
      </w:pPr>
      <w:r>
        <w:t xml:space="preserve">This</w:t>
      </w:r>
      <w:r>
        <w:t xml:space="preserve"> </w:t>
      </w:r>
      <w:r>
        <w:rPr>
          <w:bCs/>
          <w:b/>
          <w:u w:val="single"/>
          <w:iCs/>
          <w:i/>
        </w:rPr>
        <w:t xml:space="preserve">CASE STUDY</w:t>
      </w:r>
      <w:r>
        <w:t xml:space="preserve"> </w:t>
      </w:r>
      <w:r>
        <w:t xml:space="preserve">concludes that investing in the midwife workforce is an investment in the future health of families in</w:t>
      </w:r>
      <w:r>
        <w:t xml:space="preserve"> </w:t>
      </w:r>
      <w:r>
        <w:rPr>
          <w:bCs/>
          <w:b/>
        </w:rPr>
        <w:t xml:space="preserve">Lima, Peru Lima</w:t>
      </w:r>
      <w:r>
        <w:t xml:space="preserve">. It calls for immediate policy action and resource allocation to support this vital profession, ensuring that maternal mortality rates drop and quality of life improves across all districts of</w:t>
      </w:r>
      <w:r>
        <w:t xml:space="preserve"> </w:t>
      </w:r>
      <w:r>
        <w:rPr>
          <w:iCs/>
          <w:i/>
          <w:bCs/>
          <w:b/>
        </w:rPr>
        <w:t xml:space="preserve">Peru Lima</w:t>
      </w:r>
      <w:r>
        <w:t xml:space="preserve">.</w:t>
      </w:r>
    </w:p>
    <w:p>
      <w:r>
        <w:pict>
          <v:rect style="width:0;height:1.5pt" o:hralign="center" o:hrstd="t" o:hr="t"/>
        </w:pict>
      </w:r>
    </w:p>
    <w:p>
      <w:pPr>
        <w:pStyle w:val="FirstParagraph"/>
      </w:pPr>
      <w:r>
        <w:rPr>
          <w:bCs/>
          <w:b/>
        </w:rPr>
        <w:t xml:space="preserve">Note:</w:t>
      </w:r>
      <w:r>
        <w:t xml:space="preserve"> </w:t>
      </w:r>
      <w:r>
        <w:t xml:space="preserve">This document is structured as a formal</w:t>
      </w:r>
      <w:r>
        <w:t xml:space="preserve"> </w:t>
      </w:r>
      <w:r>
        <w:rPr>
          <w:bCs/>
          <w:b/>
        </w:rPr>
        <w:t xml:space="preserve">CASE STUDY</w:t>
      </w:r>
      <w:r>
        <w:t xml:space="preserve">. The terms "Midwife" and "</w:t>
      </w:r>
      <w:r>
        <w:rPr>
          <w:bCs/>
          <w:b/>
        </w:rPr>
        <w:t xml:space="preserve">Lima, Peru Lima</w:t>
      </w:r>
      <w:r>
        <w:t xml:space="preserve">" have been contextualized throughout to reflect the specific socio-economic and medical realities of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2026-07-29T05:00:07Z</dcterms:created>
  <dcterms:modified xsi:type="dcterms:W3CDTF">2026-07-29T05:00:07Z</dcterms:modified>
</cp:coreProperties>
</file>

<file path=docProps/custom.xml><?xml version="1.0" encoding="utf-8"?>
<Properties xmlns="http://schemas.openxmlformats.org/officeDocument/2006/custom-properties" xmlns:vt="http://schemas.openxmlformats.org/officeDocument/2006/docPropsVTypes"/>
</file>