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Moscow</w:t>
      </w:r>
    </w:p>
    <w:p>
      <w:pPr>
        <w:pStyle w:val="FirstParagraph"/>
      </w:pPr>
      <w:r>
        <w:t xml:space="preserve">Title:</w:t>
      </w:r>
    </w:p>
    <w:p>
      <w:pPr>
        <w:pStyle w:val="BodyText"/>
      </w:pPr>
      <w:r>
        <w:t xml:space="preserve">Case Study on Midwifery Practice in Russia Moscow</w:t>
      </w:r>
    </w:p>
    <w:p>
      <w:pPr>
        <w:pStyle w:val="BodyText"/>
      </w:pPr>
      <w:r>
        <w:t xml:space="preserve">Section</w:t>
      </w:r>
    </w:p>
    <w:p>
      <w:pPr>
        <w:pStyle w:val="BodyText"/>
      </w:pPr>
      <w:r>
        <w:t xml:space="preserve">.case-study-content {</w:t>
      </w:r>
      <w:r>
        <w:t xml:space="preserve"> </w:t>
      </w:r>
      <w:r>
        <w:t xml:space="preserve">background-color: #fff;</w:t>
      </w:r>
      <w:r>
        <w:t xml:space="preserve"> </w:t>
      </w:r>
      <w:r>
        <w:t xml:space="preserve">padding: 40px;</w:t>
      </w:r>
      <w:r>
        <w:t xml:space="preserve"> </w:t>
      </w:r>
      <w:r>
        <w:t xml:space="preserve">border: 1px solid #ccc;</w:t>
      </w:r>
      <w:r>
        <w:t xml:space="preserve"> </w:t>
      </w:r>
      <w:r>
        <w:t xml:space="preserve">}</w:t>
      </w:r>
    </w:p>
    <w:bookmarkStart w:id="37" w:name="case-study-report"/>
    <w:p>
      <w:pPr>
        <w:pStyle w:val="Heading1"/>
      </w:pPr>
      <w:r>
        <w:t xml:space="preserve">CASE STUDY REPORT</w:t>
      </w:r>
    </w:p>
    <w:p>
      <w:pPr>
        <w:pStyle w:val="FirstParagraph"/>
      </w:pPr>
      <w:r>
        <w:t xml:space="preserve">Analysis of the Professional Role, Challenges, and Opportunities for the Midwife within the Healthcare System of Russia Moscow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Midwife</w:t>
      </w:r>
      <w:r>
        <w:t xml:space="preserve"> </w:t>
      </w:r>
      <w:r>
        <w:t xml:space="preserve">in modern maternal healthcare systems, with a specific geographic and cultural focus on</w:t>
      </w:r>
      <w:r>
        <w:t xml:space="preserve"> </w:t>
      </w:r>
      <w:r>
        <w:rPr>
          <w:bCs/>
          <w:b/>
        </w:rPr>
        <w:t xml:space="preserve">Russia Moscow</w:t>
      </w:r>
      <w:r>
        <w:t xml:space="preserve">. As one of the most populous and economically significant regions in Russia, Moscow serves as a microcosm for understanding the broader trends within Russian public health policy. This document analyzes the transition from Soviet-era models to contemporary practices, highlighting how the</w:t>
      </w:r>
      <w:r>
        <w:t xml:space="preserve"> </w:t>
      </w:r>
      <w:r>
        <w:rPr>
          <w:bCs/>
          <w:b/>
        </w:rPr>
        <w:t xml:space="preserve">Midwife</w:t>
      </w:r>
      <w:r>
        <w:t xml:space="preserve"> </w:t>
      </w:r>
      <w:r>
        <w:t xml:space="preserve">remains a cornerstone of care in</w:t>
      </w:r>
      <w:r>
        <w:t xml:space="preserve"> </w:t>
      </w:r>
      <w:r>
        <w:rPr>
          <w:bCs/>
          <w:b/>
        </w:rPr>
        <w:t xml:space="preserve">Russia Moscow</w:t>
      </w:r>
      <w:r>
        <w:t xml:space="preserve">, despite facing unique structural and social challenges.</w:t>
      </w:r>
    </w:p>
    <w:bookmarkEnd w:id="20"/>
    <w:bookmarkStart w:id="21" w:name="X24882bbd099dd79eaa880c3c595c22db8654d5c"/>
    <w:p>
      <w:pPr>
        <w:pStyle w:val="Heading2"/>
      </w:pPr>
      <w:r>
        <w:t xml:space="preserve">2. Introduction: The Context of Russia Moscow</w:t>
      </w:r>
    </w:p>
    <w:p>
      <w:pPr>
        <w:pStyle w:val="FirstParagraph"/>
      </w:pPr>
      <w:r>
        <w:rPr>
          <w:bCs/>
          <w:b/>
        </w:rPr>
        <w:t xml:space="preserve">Russia Moscow</w:t>
      </w:r>
      <w:r>
        <w:t xml:space="preserve"> </w:t>
      </w:r>
      <w:r>
        <w:t xml:space="preserve">is not merely a geographical location; it is the political, economic, and cultural heart of the Russian Federation. The capital city hosts some of the most advanced medical facilities in Eastern Europe, yet it simultaneously grapples with demographic pressures common to many post-Soviet states. One such pressure is fluctuating birth rates and an aging population.</w:t>
      </w:r>
    </w:p>
    <w:p>
      <w:pPr>
        <w:pStyle w:val="BodyText"/>
      </w:pPr>
      <w:r>
        <w:t xml:space="preserve">In this high-stakes environment, healthcare policy is heavily regulated by the state. The concept of the</w:t>
      </w:r>
      <w:r>
        <w:t xml:space="preserve"> </w:t>
      </w:r>
      <w:r>
        <w:rPr>
          <w:bCs/>
          <w:b/>
        </w:rPr>
        <w:t xml:space="preserve">Midwife</w:t>
      </w:r>
      <w:r>
        <w:t xml:space="preserve"> </w:t>
      </w:r>
      <w:r>
        <w:t xml:space="preserve">in Russia has historically been distinct from Western models. In the Soviet tradition, midwifery was often integrated into nursing services or viewed through a strictly medicalized lens rather than a holistic, woman-centered approach. However, recent years have seen significant reforms aimed at professionalizing this role. This Case Study explores how these reforms are being implemented specifically within the bustling healthcare infrastructure of</w:t>
      </w:r>
      <w:r>
        <w:t xml:space="preserve"> </w:t>
      </w:r>
      <w:r>
        <w:rPr>
          <w:bCs/>
          <w:b/>
        </w:rPr>
        <w:t xml:space="preserve">Russia Moscow</w:t>
      </w:r>
      <w:r>
        <w:t xml:space="preserve">.</w:t>
      </w:r>
    </w:p>
    <w:bookmarkEnd w:id="21"/>
    <w:bookmarkStart w:id="24" w:name="Xe668c039b2a69af972f897f75c866169f6f2bbd"/>
    <w:p>
      <w:pPr>
        <w:pStyle w:val="Heading2"/>
      </w:pPr>
      <w:r>
        <w:t xml:space="preserve">3. Historical Background and Regulatory Framework</w:t>
      </w:r>
    </w:p>
    <w:bookmarkStart w:id="22" w:name="the-legacy-of-soviet-healthcare"/>
    <w:p>
      <w:pPr>
        <w:pStyle w:val="Heading3"/>
      </w:pPr>
      <w:r>
        <w:t xml:space="preserve">The Legacy of Soviet Healthcare</w:t>
      </w:r>
    </w:p>
    <w:p>
      <w:pPr>
        <w:pStyle w:val="FirstParagraph"/>
      </w:pPr>
      <w:r>
        <w:t xml:space="preserve">To understand the current state of the</w:t>
      </w:r>
      <w:r>
        <w:t xml:space="preserve"> </w:t>
      </w:r>
      <w:r>
        <w:rPr>
          <w:bCs/>
          <w:b/>
        </w:rPr>
        <w:t xml:space="preserve">Midwife</w:t>
      </w:r>
      <w:r>
        <w:t xml:space="preserve">, one must acknowledge the legacy of the Soviet healthcare system. Historically, obstetric care was dominated by obstetricians-gynecologists (</w:t>
      </w:r>
      <w:r>
        <w:rPr>
          <w:iCs/>
          <w:i/>
        </w:rPr>
        <w:t xml:space="preserve">akushery-ginekologi</w:t>
      </w:r>
      <w:r>
        <w:t xml:space="preserve">). Midwives were often seen as auxiliary staff, responsible more for labor support under strict supervision than for independent clinical decision-making. This medicalized hierarchy has deeply influenced professional identity in</w:t>
      </w:r>
      <w:r>
        <w:t xml:space="preserve"> </w:t>
      </w:r>
      <w:r>
        <w:rPr>
          <w:bCs/>
          <w:b/>
        </w:rPr>
        <w:t xml:space="preserve">Russia Moscow</w:t>
      </w:r>
      <w:r>
        <w:t xml:space="preserve">.</w:t>
      </w:r>
    </w:p>
    <w:bookmarkEnd w:id="22"/>
    <w:bookmarkStart w:id="23" w:name="modern-regulatory-changes"/>
    <w:p>
      <w:pPr>
        <w:pStyle w:val="Heading3"/>
      </w:pPr>
      <w:r>
        <w:t xml:space="preserve">Modern Regulatory Changes</w:t>
      </w:r>
    </w:p>
    <w:p>
      <w:pPr>
        <w:pStyle w:val="FirstParagraph"/>
      </w:pPr>
      <w:r>
        <w:t xml:space="preserve">In the 21st century, the Russian Federation launched initiatives to align its healthcare standards with World Health Organization (WHO) recommendations. A key component of this alignment is strengthening the autonomy and scope of practice for</w:t>
      </w:r>
      <w:r>
        <w:t xml:space="preserve"> </w:t>
      </w:r>
      <w:r>
        <w:rPr>
          <w:bCs/>
          <w:b/>
        </w:rPr>
        <w:t xml:space="preserve">Midwives</w:t>
      </w:r>
      <w:r>
        <w:t xml:space="preserve">. In</w:t>
      </w:r>
      <w:r>
        <w:t xml:space="preserve"> </w:t>
      </w:r>
      <w:r>
        <w:rPr>
          <w:bCs/>
          <w:b/>
        </w:rPr>
        <w:t xml:space="preserve">Russia Moscow</w:t>
      </w:r>
      <w:r>
        <w:t xml:space="preserve">, new legislation has begun to define specific competencies for midwives, allowing them to manage low-risk pregnancies and conduct deliveries independently in certain settings, such as specialized maternity homes or home-birth programs (though the latter remains rare and heavily regulated). This shift represents a move toward recognizing the</w:t>
      </w:r>
      <w:r>
        <w:t xml:space="preserve"> </w:t>
      </w:r>
      <w:r>
        <w:rPr>
          <w:bCs/>
          <w:b/>
        </w:rPr>
        <w:t xml:space="preserve">Midwife</w:t>
      </w:r>
      <w:r>
        <w:t xml:space="preserve"> </w:t>
      </w:r>
      <w:r>
        <w:t xml:space="preserve">as a primary healthcare provider rather than merely an assistant.</w:t>
      </w:r>
    </w:p>
    <w:bookmarkEnd w:id="23"/>
    <w:bookmarkEnd w:id="24"/>
    <w:bookmarkStart w:id="27" w:name="X06d948de81bf281ae0b946aa05fa307ee324f89"/>
    <w:p>
      <w:pPr>
        <w:pStyle w:val="Heading2"/>
      </w:pPr>
      <w:r>
        <w:t xml:space="preserve">4. Professional Profile: The Midwife in Russia Moscow</w:t>
      </w:r>
    </w:p>
    <w:bookmarkStart w:id="25" w:name="educational-requirements"/>
    <w:p>
      <w:pPr>
        <w:pStyle w:val="Heading3"/>
      </w:pPr>
      <w:r>
        <w:t xml:space="preserve">Educational Requirements</w:t>
      </w:r>
    </w:p>
    <w:p>
      <w:pPr>
        <w:pStyle w:val="FirstParagraph"/>
      </w:pPr>
      <w:r>
        <w:t xml:space="preserve">Becoming a certified</w:t>
      </w:r>
      <w:r>
        <w:t xml:space="preserve"> </w:t>
      </w:r>
      <w:r>
        <w:rPr>
          <w:bCs/>
          <w:b/>
        </w:rPr>
        <w:t xml:space="preserve">Midwife</w:t>
      </w:r>
      <w:r>
        <w:t xml:space="preserve"> </w:t>
      </w:r>
      <w:r>
        <w:t xml:space="preserve">in</w:t>
      </w:r>
      <w:r>
        <w:t xml:space="preserve"> </w:t>
      </w:r>
      <w:r>
        <w:rPr>
          <w:bCs/>
          <w:b/>
        </w:rPr>
        <w:t xml:space="preserve">Russia Moscow</w:t>
      </w:r>
      <w:r>
        <w:t xml:space="preserve"> </w:t>
      </w:r>
      <w:r>
        <w:t xml:space="preserve">requires rigorous academic training. Candidates typically attend medical universities or specialized colleges, completing programs that last between four and five years. The curriculum is heavily science-based, emphasizing pathology, pharmacology, and emergency obstetric care. This high level of medical education distinguishes Russian midwives from some Western counterparts where midwifery may be studied as a separate discipline from nursing.</w:t>
      </w:r>
    </w:p>
    <w:bookmarkEnd w:id="25"/>
    <w:bookmarkStart w:id="26" w:name="work-environment"/>
    <w:p>
      <w:pPr>
        <w:pStyle w:val="Heading3"/>
      </w:pPr>
      <w:r>
        <w:t xml:space="preserve">Work Environment</w:t>
      </w:r>
    </w:p>
    <w:p>
      <w:pPr>
        <w:pStyle w:val="FirstParagraph"/>
      </w:pPr>
      <w:r>
        <w:t xml:space="preserve">The majority of</w:t>
      </w:r>
      <w:r>
        <w:t xml:space="preserve"> </w:t>
      </w:r>
      <w:r>
        <w:rPr>
          <w:bCs/>
          <w:b/>
        </w:rPr>
        <w:t xml:space="preserve">Midwives</w:t>
      </w:r>
      <w:r>
        <w:t xml:space="preserve"> </w:t>
      </w:r>
      <w:r>
        <w:t xml:space="preserve">in</w:t>
      </w:r>
      <w:r>
        <w:t xml:space="preserve"> </w:t>
      </w:r>
      <w:r>
        <w:rPr>
          <w:bCs/>
          <w:b/>
        </w:rPr>
        <w:t xml:space="preserve">Russia Moscow</w:t>
      </w:r>
      <w:r>
        <w:t xml:space="preserve"> </w:t>
      </w:r>
      <w:r>
        <w:t xml:space="preserve">work within the public healthcare system, specifically in State Budgetary Healthcare Institutions (SBHI). These include:</w:t>
      </w:r>
    </w:p>
    <w:p>
      <w:pPr>
        <w:numPr>
          <w:ilvl w:val="0"/>
          <w:numId w:val="1001"/>
        </w:numPr>
        <w:pStyle w:val="Compact"/>
      </w:pPr>
      <w:r>
        <w:rPr>
          <w:bCs/>
          <w:b/>
        </w:rPr>
        <w:t xml:space="preserve">Prenatal Clinics (</w:t>
      </w:r>
      <w:r>
        <w:rPr>
          <w:iCs/>
          <w:i/>
          <w:bCs/>
          <w:b/>
        </w:rPr>
        <w:t xml:space="preserve">Zhenkonsultatsiya</w:t>
      </w:r>
      <w:r>
        <w:rPr>
          <w:bCs/>
          <w:b/>
        </w:rPr>
        <w:t xml:space="preserve">):</w:t>
      </w:r>
      <w:r>
        <w:t xml:space="preserve"> </w:t>
      </w:r>
      <w:r>
        <w:t xml:space="preserve">Here, midwives conduct routine check-ups, health education, and screening.</w:t>
      </w:r>
    </w:p>
    <w:p>
      <w:pPr>
        <w:numPr>
          <w:ilvl w:val="0"/>
          <w:numId w:val="1001"/>
        </w:numPr>
        <w:pStyle w:val="Compact"/>
      </w:pPr>
      <w:r>
        <w:rPr>
          <w:bCs/>
          <w:b/>
        </w:rPr>
        <w:t xml:space="preserve">Maternity Hospitals (</w:t>
      </w:r>
      <w:r>
        <w:rPr>
          <w:rStyle w:val="VerbatimChar"/>
          <w:bCs/>
          <w:b/>
        </w:rPr>
        <w:t xml:space="preserve">Roddom</w:t>
      </w:r>
      <w:r>
        <w:rPr>
          <w:bCs/>
          <w:b/>
        </w:rPr>
        <w:t xml:space="preserve">):</w:t>
      </w:r>
      <w:r>
        <w:t xml:space="preserve"> </w:t>
      </w:r>
      <w:r>
        <w:t xml:space="preserve">Midwives work alongside obstetricians during labor and delivery.</w:t>
      </w:r>
    </w:p>
    <w:p>
      <w:pPr>
        <w:numPr>
          <w:ilvl w:val="0"/>
          <w:numId w:val="1001"/>
        </w:numPr>
        <w:pStyle w:val="Compact"/>
      </w:pPr>
      <w:r>
        <w:rPr>
          <w:bCs/>
          <w:b/>
        </w:rPr>
        <w:t xml:space="preserve">Pediatric Departments:</w:t>
      </w:r>
      <w:r>
        <w:t xml:space="preserve"> </w:t>
      </w:r>
      <w:r>
        <w:t xml:space="preserve">Post-partum care often involves midwives assisting with newborn assessments.</w:t>
      </w:r>
    </w:p>
    <w:p>
      <w:pPr>
        <w:pStyle w:val="FirstParagraph"/>
      </w:pPr>
      <w:r>
        <w:t xml:space="preserve">In addition to public institutions, a growing number of</w:t>
      </w:r>
      <w:r>
        <w:t xml:space="preserve"> </w:t>
      </w:r>
      <w:r>
        <w:rPr>
          <w:bCs/>
          <w:b/>
        </w:rPr>
        <w:t xml:space="preserve">Midwives</w:t>
      </w:r>
      <w:r>
        <w:t xml:space="preserve"> </w:t>
      </w:r>
      <w:r>
        <w:t xml:space="preserve">in</w:t>
      </w:r>
      <w:r>
        <w:t xml:space="preserve"> </w:t>
      </w:r>
      <w:r>
        <w:rPr>
          <w:rStyle w:val="VerbatimChar"/>
        </w:rPr>
        <w:t xml:space="preserve">Russia Moscow</w:t>
      </w:r>
      <w:r>
        <w:t xml:space="preserve">'s private sector provide concierge maternity care. This sector caters to affluent families seeking personalized attention and comfort, further elevating the professional status and economic viability of the midwifery profession.</w:t>
      </w:r>
    </w:p>
    <w:bookmarkEnd w:id="26"/>
    <w:bookmarkEnd w:id="27"/>
    <w:bookmarkStart w:id="31" w:name="Xd049ac76364d138ea119adc8b474fe49c273df6"/>
    <w:p>
      <w:pPr>
        <w:pStyle w:val="Heading2"/>
      </w:pPr>
      <w:r>
        <w:t xml:space="preserve">5. Key Challenges Facing Midwives in Russia Moscow</w:t>
      </w:r>
    </w:p>
    <w:p>
      <w:pPr>
        <w:pStyle w:val="FirstParagraph"/>
      </w:pPr>
      <w:r>
        <w:t xml:space="preserve">Despite progress,</w:t>
      </w:r>
      <w:r>
        <w:t xml:space="preserve"> </w:t>
      </w:r>
      <w:r>
        <w:rPr>
          <w:bCs/>
          <w:b/>
        </w:rPr>
        <w:t xml:space="preserve">Midwives</w:t>
      </w:r>
      <w:r>
        <w:t xml:space="preserve"> </w:t>
      </w:r>
      <w:r>
        <w:t xml:space="preserve">operating in</w:t>
      </w:r>
      <w:r>
        <w:t xml:space="preserve"> </w:t>
      </w:r>
      <w:r>
        <w:rPr>
          <w:rStyle w:val="VerbatimChar"/>
        </w:rPr>
        <w:t xml:space="preserve">Russia Moscow</w:t>
      </w:r>
      <w:r>
        <w:t xml:space="preserve"> </w:t>
      </w:r>
      <w:r>
        <w:t xml:space="preserve">face significant hurdles:</w:t>
      </w:r>
    </w:p>
    <w:bookmarkStart w:id="28" w:name="a.-high-workload-and-burnout"/>
    <w:p>
      <w:pPr>
        <w:pStyle w:val="Heading3"/>
      </w:pPr>
      <w:r>
        <w:t xml:space="preserve">A. High Workload and Burnout</w:t>
      </w:r>
    </w:p>
    <w:p>
      <w:pPr>
        <w:pStyle w:val="FirstParagraph"/>
      </w:pPr>
      <w:r>
        <w:t xml:space="preserve">The capital city is densely populated, leading to high patient volumes. Midwives often report excessive workloads, long shifts, and administrative burdens that detract from direct patient care. This systemic strain contributes to burnout and turnover rates among</w:t>
      </w:r>
      <w:r>
        <w:t xml:space="preserve"> </w:t>
      </w:r>
      <w:r>
        <w:rPr>
          <w:bCs/>
          <w:b/>
        </w:rPr>
        <w:t xml:space="preserve">Midwives</w:t>
      </w:r>
      <w:r>
        <w:t xml:space="preserve">.</w:t>
      </w:r>
    </w:p>
    <w:bookmarkEnd w:id="28"/>
    <w:bookmarkStart w:id="29" w:name="b.-hierarchical-medical-culture"/>
    <w:p>
      <w:pPr>
        <w:pStyle w:val="Heading3"/>
      </w:pPr>
      <w:r>
        <w:t xml:space="preserve">B. Hierarchical Medical Culture</w:t>
      </w:r>
    </w:p>
    <w:p>
      <w:pPr>
        <w:pStyle w:val="FirstParagraph"/>
      </w:pPr>
      <w:r>
        <w:t xml:space="preserve">The traditional hierarchy in Russian medicine can sometimes marginalize the voice of the</w:t>
      </w:r>
      <w:r>
        <w:t xml:space="preserve"> </w:t>
      </w:r>
      <w:r>
        <w:rPr>
          <w:bCs/>
          <w:b/>
        </w:rPr>
        <w:t xml:space="preserve">Midwife</w:t>
      </w:r>
      <w:r>
        <w:t xml:space="preserve">. In many hospital settings in</w:t>
      </w:r>
      <w:r>
        <w:t xml:space="preserve"> </w:t>
      </w:r>
      <w:r>
        <w:rPr>
          <w:rStyle w:val="VerbatimChar"/>
        </w:rPr>
        <w:t xml:space="preserve">Russia Moscow</w:t>
      </w:r>
      <w:r>
        <w:t xml:space="preserve">, obstetricians retain ultimate decision-making power, even for low-risk cases where a midwife’s expertise would suffice. Changing this cultural mindset is a slow but necessary process.</w:t>
      </w:r>
    </w:p>
    <w:bookmarkEnd w:id="29"/>
    <w:bookmarkStart w:id="30" w:name="c.-legal-ambiguities"/>
    <w:p>
      <w:pPr>
        <w:pStyle w:val="Heading3"/>
      </w:pPr>
      <w:r>
        <w:t xml:space="preserve">C. Legal Ambiguities</w:t>
      </w:r>
    </w:p>
    <w:p>
      <w:pPr>
        <w:pStyle w:val="FirstParagraph"/>
      </w:pPr>
      <w:r>
        <w:t xml:space="preserve">While laws have improved, ambiguities remain regarding the liability and legal scope of practice for</w:t>
      </w:r>
      <w:r>
        <w:t xml:space="preserve"> </w:t>
      </w:r>
      <w:r>
        <w:rPr>
          <w:bCs/>
          <w:b/>
        </w:rPr>
        <w:t xml:space="preserve">Midwives</w:t>
      </w:r>
      <w:r>
        <w:t xml:space="preserve">. In complex emergencies, midwives in</w:t>
      </w:r>
      <w:r>
        <w:t xml:space="preserve"> </w:t>
      </w:r>
      <w:r>
        <w:rPr>
          <w:rStyle w:val="VerbatimChar"/>
        </w:rPr>
        <w:t xml:space="preserve">Russia Moscow</w:t>
      </w:r>
      <w:r>
        <w:t xml:space="preserve"> </w:t>
      </w:r>
      <w:r>
        <w:t xml:space="preserve">often feel constrained by fear of legal repercussions if they act outside a strict physician-directed protocol.</w:t>
      </w:r>
    </w:p>
    <w:bookmarkEnd w:id="30"/>
    <w:bookmarkEnd w:id="31"/>
    <w:bookmarkStart w:id="35" w:name="opportunities-and-future-outlook"/>
    <w:p>
      <w:pPr>
        <w:pStyle w:val="Heading2"/>
      </w:pPr>
      <w:r>
        <w:t xml:space="preserve">6. Opportunities and Future Outlook</w:t>
      </w:r>
    </w:p>
    <w:bookmarkStart w:id="32" w:name="digital-health-integration"/>
    <w:p>
      <w:pPr>
        <w:pStyle w:val="Heading3"/>
      </w:pPr>
      <w:r>
        <w:t xml:space="preserve">Digital Health Integration</w:t>
      </w:r>
    </w:p>
    <w:p>
      <w:pPr>
        <w:pStyle w:val="FirstParagraph"/>
      </w:pPr>
      <w:r>
        <w:rPr>
          <w:bCs/>
          <w:b/>
        </w:rPr>
        <w:t xml:space="preserve">Russia Moscow</w:t>
      </w:r>
      <w:r>
        <w:t xml:space="preserve"> </w:t>
      </w:r>
      <w:r>
        <w:t xml:space="preserve">is at the forefront of digital health innovation in Russia. Midwives are increasingly using telemedicine platforms for follow-up consultations, monitoring high-risk pregnancies remotely, and providing lactation support via mobile applications. This digital integration allows</w:t>
      </w:r>
      <w:r>
        <w:t xml:space="preserve"> </w:t>
      </w:r>
      <w:r>
        <w:rPr>
          <w:bCs/>
          <w:b/>
        </w:rPr>
        <w:t xml:space="preserve">Midwives</w:t>
      </w:r>
      <w:r>
        <w:t xml:space="preserve"> </w:t>
      </w:r>
      <w:r>
        <w:t xml:space="preserve">to extend their reach and provide continuous care beyond hospital walls.</w:t>
      </w:r>
    </w:p>
    <w:bookmarkEnd w:id="32"/>
    <w:bookmarkStart w:id="33" w:name="holistic-care-models"/>
    <w:p>
      <w:pPr>
        <w:pStyle w:val="Heading3"/>
      </w:pPr>
      <w:r>
        <w:t xml:space="preserve">Holistic Care Models</w:t>
      </w:r>
    </w:p>
    <w:p>
      <w:pPr>
        <w:pStyle w:val="FirstParagraph"/>
      </w:pPr>
      <w:r>
        <w:t xml:space="preserve">There is a growing demand in</w:t>
      </w:r>
      <w:r>
        <w:t xml:space="preserve"> </w:t>
      </w:r>
      <w:r>
        <w:rPr>
          <w:rStyle w:val="VerbatimChar"/>
        </w:rPr>
        <w:t xml:space="preserve">Russia Moscow</w:t>
      </w:r>
      <w:r>
        <w:t xml:space="preserve">'s private and semi-private sectors for holistic, woman-centered care. This trend creates opportunities for</w:t>
      </w:r>
      <w:r>
        <w:t xml:space="preserve"> </w:t>
      </w:r>
      <w:r>
        <w:rPr>
          <w:bCs/>
          <w:b/>
        </w:rPr>
        <w:t xml:space="preserve">Midwives</w:t>
      </w:r>
      <w:r>
        <w:t xml:space="preserve"> </w:t>
      </w:r>
      <w:r>
        <w:t xml:space="preserve">to lead prenatal education classes, birth planning sessions, and postpartum mental health support. By emphasizing the psychosocial aspects of childbirth, midwives can differentiate their role from that of medical doctors.</w:t>
      </w:r>
    </w:p>
    <w:bookmarkEnd w:id="33"/>
    <w:bookmarkStart w:id="34" w:name="economic-incentives"/>
    <w:p>
      <w:pPr>
        <w:pStyle w:val="Heading3"/>
      </w:pPr>
      <w:r>
        <w:t xml:space="preserve">Economic Incentives</w:t>
      </w:r>
    </w:p>
    <w:p>
      <w:pPr>
        <w:pStyle w:val="FirstParagraph"/>
      </w:pPr>
      <w:r>
        <w:t xml:space="preserve">The Russian government has introduced regional incentives to retain medical personnel in major cities like Moscow. Salary bonuses and housing subsidies for</w:t>
      </w:r>
      <w:r>
        <w:t xml:space="preserve"> </w:t>
      </w:r>
      <w:r>
        <w:rPr>
          <w:bCs/>
          <w:b/>
        </w:rPr>
        <w:t xml:space="preserve">Midwives</w:t>
      </w:r>
      <w:r>
        <w:t xml:space="preserve"> </w:t>
      </w:r>
      <w:r>
        <w:t xml:space="preserve">working in high-demand districts are helping to stabilize the workforce. Additionally, the rise of private midwifery practices offers financial independence and flexibility.</w:t>
      </w:r>
    </w:p>
    <w:bookmarkEnd w:id="34"/>
    <w:bookmarkEnd w:id="35"/>
    <w:bookmarkStart w:id="36" w:name="conclusion"/>
    <w:p>
      <w:pPr>
        <w:pStyle w:val="Heading2"/>
      </w:pPr>
      <w:r>
        <w:t xml:space="preserve">7. 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rStyle w:val="VerbatimChar"/>
        </w:rPr>
        <w:t xml:space="preserve">Russia Moscow</w:t>
      </w:r>
      <w:r>
        <w:t xml:space="preserve"> </w:t>
      </w:r>
      <w:r>
        <w:t xml:space="preserve">is evolving from a subordinate medical position to an autonomous, respected profession. While challenges related to workload, hierarchy, and legal clarity persist, the trajectory points toward greater professionalization and integration within the healthcare system.</w:t>
      </w:r>
    </w:p>
    <w:p>
      <w:pPr>
        <w:pStyle w:val="BodyText"/>
      </w:pPr>
      <w:r>
        <w:rPr>
          <w:rStyle w:val="VerbatimChar"/>
        </w:rPr>
        <w:t xml:space="preserve">Russia Moscow</w:t>
      </w:r>
      <w:r>
        <w:t xml:space="preserve">, with its unique blend of historical legacy and modern innovation, serves as a critical testing ground for these changes. The successful implementation of midwife-led care models here has ripple effects across the entire Russian Federation. For stakeholders in public health, education, and policy, supporting the</w:t>
      </w:r>
      <w:r>
        <w:t xml:space="preserve"> </w:t>
      </w:r>
      <w:r>
        <w:rPr>
          <w:bCs/>
          <w:b/>
        </w:rPr>
        <w:t xml:space="preserve">Midwife</w:t>
      </w:r>
      <w:r>
        <w:t xml:space="preserve"> </w:t>
      </w:r>
      <w:r>
        <w:t xml:space="preserve">is not just a matter of professional respect; it is essential for improving maternal and neonatal outcomes in one of the world’s most complex urban healthcare environments.</w:t>
      </w:r>
    </w:p>
    <w:p>
      <w:pPr>
        <w:pStyle w:val="BodyText"/>
      </w:pPr>
      <w:r>
        <w:t xml:space="preserve">This Case Study underscores that investing in midwifery infrastructure in</w:t>
      </w:r>
      <w:r>
        <w:t xml:space="preserve"> </w:t>
      </w:r>
      <w:r>
        <w:rPr>
          <w:rStyle w:val="VerbatimChar"/>
        </w:rPr>
        <w:t xml:space="preserve">Russia Moscow</w:t>
      </w:r>
      <w:r>
        <w:t xml:space="preserve"> </w:t>
      </w:r>
      <w:r>
        <w:t xml:space="preserve">yields significant social returns, including healthier families, reduced cesarean section rates, and improved patient satisfaction. The future of maternal health in the capital depends heavily on empowering its</w:t>
      </w:r>
      <w:r>
        <w:t xml:space="preserve"> </w:t>
      </w:r>
      <w:r>
        <w:rPr>
          <w:bCs/>
          <w:b/>
        </w:rPr>
        <w:t xml:space="preserve">Midwives</w:t>
      </w:r>
      <w:r>
        <w:t xml:space="preserv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 informational purposes only and reflects general trends as of the current year. Specific legal regulations and hospital protocols in</w:t>
      </w:r>
      <w:r>
        <w:rPr>
          <w:iCs/>
          <w:i/>
        </w:rPr>
        <w:t xml:space="preserve"> </w:t>
      </w:r>
      <w:r>
        <w:rPr>
          <w:rStyle w:val="VerbatimChar"/>
          <w:iCs/>
          <w:i/>
        </w:rPr>
        <w:t xml:space="preserve">Russia Moscow</w:t>
      </w:r>
      <w:r>
        <w:rPr>
          <w:iCs/>
          <w:i/>
        </w:rPr>
        <w:t xml:space="preserve"> </w:t>
      </w:r>
      <w:r>
        <w:rPr>
          <w:iCs/>
          <w:i/>
        </w:rPr>
        <w:t xml:space="preserve">may vary by institution.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Role of the Midwife in Russia Moscow</dc:title>
  <dc:creator/>
  <dc:language>en</dc:language>
  <cp:keywords/>
  <dcterms:created xsi:type="dcterms:W3CDTF">2026-07-29T05:51:10Z</dcterms:created>
  <dcterms:modified xsi:type="dcterms:W3CDTF">2026-07-29T05:51:10Z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