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and</w:t>
      </w:r>
      <w:r>
        <w:t xml:space="preserve"> </w:t>
      </w:r>
      <w:r>
        <w:t xml:space="preserve">Community</w:t>
      </w:r>
      <w:r>
        <w:t xml:space="preserve"> </w:t>
      </w:r>
      <w:r>
        <w:t xml:space="preserve">Integration</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48d79fa1f6305236e9925fe0060e01285f47c70"/>
    <w:p>
      <w:pPr>
        <w:pStyle w:val="Heading1"/>
      </w:pPr>
      <w:r>
        <w:t xml:space="preserve">Case Study: Strategic Leadership and Community Integration of a Military Officer in Brazil, Rio de Janeiro</w:t>
      </w:r>
    </w:p>
    <w:p>
      <w:pPr>
        <w:pStyle w:val="FirstParagraph"/>
      </w:pPr>
      <w:r>
        <w:rPr>
          <w:bCs/>
          <w:b/>
        </w:rPr>
        <w:t xml:space="preserve">Date:</w:t>
      </w:r>
      <w:r>
        <w:t xml:space="preserve"> </w:t>
      </w:r>
      <w:r>
        <w:t xml:space="preserve">October 2023</w:t>
      </w:r>
      <w:r>
        <w:br/>
      </w:r>
      <w:r>
        <w:rPr>
          <w:bCs/>
          <w:b/>
        </w:rPr>
        <w:t xml:space="preserve">Jurisdiction:</w:t>
      </w:r>
      <w:hyperlink w:anchor="Xa39a3ee5e6b4b0d3255bfef95601890afd80709">
        <w:r>
          <w:rPr>
            <w:rStyle w:val="Hyperlink"/>
          </w:rPr>
          <w:t xml:space="preserve">Brazil Rio de Janeiro</w:t>
        </w:r>
      </w:hyperlink>
      <w:r>
        <w:br/>
      </w:r>
    </w:p>
    <w:p>
      <w:pPr>
        <w:pStyle w:val="BodyText"/>
      </w:pPr>
      <w:r>
        <w:t xml:space="preserve">Subject Profile:</w:t>
      </w:r>
      <w:r>
        <w:rPr>
          <w:iCs/>
          <w:i/>
        </w:rPr>
        <w:t xml:space="preserve">Military Officer</w:t>
      </w:r>
      <w:r>
        <w:t xml:space="preserve">, Captain-level rank, Brazilian Army and Military Police intersection.</w:t>
      </w:r>
    </w:p>
    <w:bookmarkStart w:id="20" w:name="executive-summary"/>
    <w:p>
      <w:pPr>
        <w:pStyle w:val="Heading2"/>
      </w:pPr>
      <w:r>
        <w:t xml:space="preserve">1. Executive Summary</w:t>
      </w:r>
    </w:p>
    <w:p>
      <w:pPr>
        <w:pStyle w:val="FirstParagraph"/>
      </w:pPr>
      <w:r>
        <w:t xml:space="preserve">This case study examines the operational challenges, leadership dynamics, and socio-political implications faced by a</w:t>
      </w:r>
      <w:r>
        <w:t xml:space="preserve"> </w:t>
      </w:r>
      <w:r>
        <w:rPr>
          <w:bCs/>
          <w:b/>
        </w:rPr>
        <w:t xml:space="preserve">Military Officer</w:t>
      </w:r>
      <w:r>
        <w:t xml:space="preserve"> </w:t>
      </w:r>
      <w:r>
        <w:t xml:space="preserve">stationed in one of the most complex urban environments in South America: Rio de Janeiro, Brazil. The objective is to analyze how military protocols intersect with civilian governance in a high-density metropolitan area characterized by stark socioeconomic disparities. This document serves as an analytical framework for understanding the role of the</w:t>
      </w:r>
      <w:r>
        <w:t xml:space="preserve"> </w:t>
      </w:r>
      <w:r>
        <w:rPr>
          <w:bCs/>
          <w:b/>
        </w:rPr>
        <w:t xml:space="preserve">Military Officer</w:t>
      </w:r>
      <w:r>
        <w:t xml:space="preserve"> </w:t>
      </w:r>
      <w:r>
        <w:t xml:space="preserve">within the broader context of security operations and public trust in</w:t>
      </w:r>
      <w:r>
        <w:t xml:space="preserve"> </w:t>
      </w:r>
      <w:r>
        <w:rPr>
          <w:bCs/>
          <w:b/>
        </w:rPr>
        <w:t xml:space="preserve">Brazil Rio de Janeiro</w:t>
      </w:r>
      <w:r>
        <w:t xml:space="preserve">.</w:t>
      </w:r>
    </w:p>
    <w:bookmarkEnd w:id="20"/>
    <w:bookmarkStart w:id="21" w:name="X15f42b2d381fc5cdae6cf1a5cbe2e6f052df710"/>
    <w:p>
      <w:pPr>
        <w:pStyle w:val="Heading2"/>
      </w:pPr>
      <w:r>
        <w:t xml:space="preserve">2. Contextual Background: The Unique Landscape of Rio de Janeiro</w:t>
      </w:r>
    </w:p>
    <w:p>
      <w:pPr>
        <w:pStyle w:val="FirstParagraph"/>
      </w:pPr>
      <w:r>
        <w:t xml:space="preserve">Rio de Janeiro presents a unique geopolitical challenge that distinguishes it from other global metropolises. Located within the federative unit of the state of Rio de Janeiro in southeastern</w:t>
      </w:r>
      <w:r>
        <w:t xml:space="preserve"> </w:t>
      </w:r>
      <w:r>
        <w:rPr>
          <w:bCs/>
          <w:b/>
        </w:rPr>
        <w:t xml:space="preserve">Brazil</w:t>
      </w:r>
      <w:r>
        <w:t xml:space="preserve">, the city is geographically defined by its dramatic topography, featuring steep hills (morros) that rise directly from coastal plains and lagoons. This physical geography creates natural strongholds for organized crime groups, making standard policing tactics frequently ineffective.</w:t>
      </w:r>
    </w:p>
    <w:p>
      <w:pPr>
        <w:pStyle w:val="BodyText"/>
      </w:pPr>
      <w:r>
        <w:t xml:space="preserve">The social fabric of Rio de Janeiro is deeply stratified. On one hand, there are affluent coastal zones known as the "Zona Sul" (South Zone), which host international tourism and corporate headquarters. On the other hand, thousands of residents live in informal settlements commonly referred to as favelas, which lack formal infrastructure and state presence for extended periods. It is within this dichotomy that a</w:t>
      </w:r>
      <w:r>
        <w:t xml:space="preserve"> </w:t>
      </w:r>
      <w:r>
        <w:rPr>
          <w:bCs/>
          <w:b/>
        </w:rPr>
        <w:t xml:space="preserve">Military Officer</w:t>
      </w:r>
      <w:r>
        <w:t xml:space="preserve"> </w:t>
      </w:r>
      <w:r>
        <w:t xml:space="preserve">operating under the Brazilian military or military police structures must navigate their duties.</w:t>
      </w:r>
    </w:p>
    <w:bookmarkEnd w:id="21"/>
    <w:bookmarkStart w:id="22" w:name="Xf7f049a50efa80ac4100bd98da72d7597491b9b"/>
    <w:p>
      <w:pPr>
        <w:pStyle w:val="Heading2"/>
      </w:pPr>
      <w:r>
        <w:t xml:space="preserve">3. Profile of the Military Officer: Role and Responsibilities</w:t>
      </w:r>
    </w:p>
    <w:p>
      <w:pPr>
        <w:pStyle w:val="FirstParagraph"/>
      </w:pPr>
      <w:r>
        <w:t xml:space="preserve">In the context of this study, the</w:t>
      </w:r>
      <w:r>
        <w:t xml:space="preserve"> </w:t>
      </w:r>
      <w:r>
        <w:rPr>
          <w:bCs/>
          <w:b/>
        </w:rPr>
        <w:t xml:space="preserve">Military Officer</w:t>
      </w:r>
      <w:r>
        <w:t xml:space="preserve"> </w:t>
      </w:r>
      <w:r>
        <w:t xml:space="preserve">refers to a commissioned officer within the Brazilian Army (Exército Brasileiro) or a senior commander within the Military Police of Rio de Janeiro State (PMERJ). While distinct in their chain of command, both branches play critical roles in public security.</w:t>
      </w:r>
    </w:p>
    <w:p>
      <w:pPr>
        <w:pStyle w:val="BodyText"/>
      </w:pPr>
      <w:r>
        <w:t xml:space="preserve">The primary responsibilities include:</w:t>
      </w:r>
    </w:p>
    <w:p>
      <w:pPr>
        <w:numPr>
          <w:ilvl w:val="0"/>
          <w:numId w:val="1001"/>
        </w:numPr>
        <w:pStyle w:val="Compact"/>
      </w:pPr>
      <w:r>
        <w:rPr>
          <w:bCs/>
          <w:b/>
        </w:rPr>
        <w:t xml:space="preserve">Hierarchical Command:</w:t>
      </w:r>
      <w:r>
        <w:t xml:space="preserve"> </w:t>
      </w:r>
      <w:r>
        <w:t xml:space="preserve">Enforcing strict military discipline and adherence to the Constitution of Brazil.</w:t>
      </w:r>
    </w:p>
    <w:p>
      <w:pPr>
        <w:numPr>
          <w:ilvl w:val="0"/>
          <w:numId w:val="1001"/>
        </w:numPr>
        <w:pStyle w:val="Compact"/>
      </w:pPr>
      <w:r>
        <w:rPr>
          <w:bCs/>
          <w:b/>
        </w:rPr>
        <w:t xml:space="preserve">Tactical Operations:</w:t>
      </w:r>
    </w:p>
    <w:p>
      <w:pPr>
        <w:numPr>
          <w:ilvl w:val="0"/>
          <w:numId w:val="1001"/>
        </w:numPr>
        <w:pStyle w:val="Compact"/>
      </w:pPr>
      <w:r>
        <w:rPr>
          <w:bCs/>
          <w:b/>
        </w:rPr>
        <w:t xml:space="preserve">Civil-Military Relations:</w:t>
      </w:r>
    </w:p>
    <w:bookmarkEnd w:id="22"/>
    <w:bookmarkStart w:id="26" w:name="X44811cc400c00b28424e4e11112827abee081e6"/>
    <w:p>
      <w:pPr>
        <w:pStyle w:val="Heading2"/>
      </w:pPr>
      <w:r>
        <w:t xml:space="preserve">4. Operational Challenges in Brazil Rio de Janeiro</w:t>
      </w:r>
    </w:p>
    <w:p>
      <w:pPr>
        <w:pStyle w:val="FirstParagraph"/>
      </w:pPr>
      <w:r>
        <w:t xml:space="preserve">The operational environment for any</w:t>
      </w:r>
      <w:r>
        <w:t xml:space="preserve"> </w:t>
      </w:r>
      <w:r>
        <w:rPr>
          <w:bCs/>
          <w:b/>
        </w:rPr>
        <w:t xml:space="preserve">Military Officer</w:t>
      </w:r>
      <w:r>
        <w:t xml:space="preserve"> </w:t>
      </w:r>
      <w:r>
        <w:t xml:space="preserve">in Rio de Janeiro is fraught with complexity. The following challenges are central to this case study:</w:t>
      </w:r>
    </w:p>
    <w:bookmarkStart w:id="23" w:name="urban-guerrilla-tactics-and-terrain"/>
    <w:p>
      <w:pPr>
        <w:pStyle w:val="Heading3"/>
      </w:pPr>
      <w:r>
        <w:t xml:space="preserve">4.1 Urban Guerrilla Tactics and Terrain</w:t>
      </w:r>
    </w:p>
    <w:p>
      <w:pPr>
        <w:pStyle w:val="FirstParagraph"/>
      </w:pPr>
      <w:r>
        <w:t xml:space="preserve">The favelas of Rio de Janeiro are not merely residential areas; they are fortified zones. Narrow, winding alleys and multi-story informal structures provide tactical advantages to non-state actors. An experienced</w:t>
      </w:r>
      <w:r>
        <w:t xml:space="preserve"> </w:t>
      </w:r>
      <w:r>
        <w:rPr>
          <w:bCs/>
          <w:b/>
        </w:rPr>
        <w:t xml:space="preserve">Military Officer</w:t>
      </w:r>
      <w:r>
        <w:t xml:space="preserve"> </w:t>
      </w:r>
      <w:r>
        <w:t xml:space="preserve">must adapt conventional warfare strategies to urban counter-insurgency scenarios. This requires precision, minimal collateral damage, and an understanding that the battlefield is also a home.</w:t>
      </w:r>
    </w:p>
    <w:bookmarkEnd w:id="23"/>
    <w:bookmarkStart w:id="24" w:name="the-dual-identity-of-security-forces"/>
    <w:p>
      <w:pPr>
        <w:pStyle w:val="Heading3"/>
      </w:pPr>
      <w:r>
        <w:t xml:space="preserve">4.2 The Dual Identity of Security Forces</w:t>
      </w:r>
    </w:p>
    <w:p>
      <w:pPr>
        <w:pStyle w:val="FirstParagraph"/>
      </w:pPr>
      <w:r>
        <w:t xml:space="preserve">In</w:t>
      </w:r>
      <w:r>
        <w:t xml:space="preserve"> </w:t>
      </w:r>
      <w:r>
        <w:rPr>
          <w:bCs/>
          <w:b/>
        </w:rPr>
        <w:t xml:space="preserve">Brazil Rio de Janeiro</w:t>
      </w:r>
      <w:r>
        <w:t xml:space="preserve">, the lines between civilian policing and military operations often blur. During states of public unrest or declared "public calm and order" interventions, Army officers may command police forces. This hybridization creates friction within the chain of command and complicates legal accountability for actions taken by the</w:t>
      </w:r>
      <w:r>
        <w:t xml:space="preserve"> </w:t>
      </w:r>
      <w:r>
        <w:rPr>
          <w:bCs/>
          <w:b/>
        </w:rPr>
        <w:t xml:space="preserve">Military Officer</w:t>
      </w:r>
      <w:r>
        <w:t xml:space="preserve"> </w:t>
      </w:r>
      <w:r>
        <w:t xml:space="preserve">during engagements.</w:t>
      </w:r>
    </w:p>
    <w:bookmarkEnd w:id="24"/>
    <w:bookmarkStart w:id="25" w:name="socio-economic-polarization"/>
    <w:p>
      <w:pPr>
        <w:pStyle w:val="Heading3"/>
      </w:pPr>
      <w:r>
        <w:t xml:space="preserve">4.3 Socio-Economic Polarization</w:t>
      </w:r>
    </w:p>
    <w:p>
      <w:pPr>
        <w:pStyle w:val="FirstParagraph"/>
      </w:pPr>
      <w:r>
        <w:t xml:space="preserve">The officer operates in a city where poverty is visible and acute. The presence of a uniformed authority figure can be viewed as either protection or oppression, depending on the historical relationship between the specific community and the state. A</w:t>
      </w:r>
      <w:r>
        <w:t xml:space="preserve"> </w:t>
      </w:r>
      <w:r>
        <w:rPr>
          <w:bCs/>
          <w:b/>
        </w:rPr>
        <w:t xml:space="preserve">Military Officer</w:t>
      </w:r>
      <w:r>
        <w:t xml:space="preserve"> </w:t>
      </w:r>
      <w:r>
        <w:t xml:space="preserve">must possess high emotional intelligence to de-escalate tensions, recognizing that force alone rarely solves structural issues.</w:t>
      </w:r>
    </w:p>
    <w:bookmarkEnd w:id="25"/>
    <w:bookmarkEnd w:id="26"/>
    <w:bookmarkStart w:id="27" w:name="X2e4d6440b3dc9c674e02d3c15be95585fdf07e5"/>
    <w:p>
      <w:pPr>
        <w:pStyle w:val="Heading2"/>
      </w:pPr>
      <w:r>
        <w:t xml:space="preserve">5. Case Scenario: Operation Stability in Complexa do Alemão</w:t>
      </w:r>
    </w:p>
    <w:p>
      <w:pPr>
        <w:pStyle w:val="FirstParagraph"/>
      </w:pPr>
      <w:r>
        <w:t xml:space="preserve">To illustrate these dynamics, we examine a representative scenario set in the Complexo do Alemão, one of the largest favelas complexes in Rio de Janeiro. A Captain (the subject</w:t>
      </w:r>
      <w:r>
        <w:t xml:space="preserve"> </w:t>
      </w:r>
      <w:r>
        <w:rPr>
          <w:bCs/>
          <w:b/>
        </w:rPr>
        <w:t xml:space="preserve">Military Officer</w:t>
      </w:r>
      <w:r>
        <w:t xml:space="preserve">) is tasked with leading a joint security operation to dismantle a trafficking hub while ensuring the safety of local residents.</w:t>
      </w:r>
    </w:p>
    <w:p>
      <w:pPr>
        <w:pStyle w:val="BodyText"/>
      </w:pPr>
      <w:r>
        <w:rPr>
          <w:bCs/>
          <w:b/>
        </w:rPr>
        <w:t xml:space="preserve">The Decision Matrix:</w:t>
      </w:r>
    </w:p>
    <w:p>
      <w:pPr>
        <w:numPr>
          <w:ilvl w:val="0"/>
          <w:numId w:val="1002"/>
        </w:numPr>
        <w:pStyle w:val="Compact"/>
      </w:pPr>
      <w:r>
        <w:rPr>
          <w:bCs/>
          <w:b/>
        </w:rPr>
        <w:t xml:space="preserve">Infiltration vs. Confrontation:</w:t>
      </w:r>
      <w:r>
        <w:t xml:space="preserve"> </w:t>
      </w:r>
      <w:r>
        <w:t xml:space="preserve">The officer must decide whether to enter via heavy armored vehicles, which may provoke community hostility, or use covert foot patrols, which increase the risk to individual troops.</w:t>
      </w:r>
    </w:p>
    <w:p>
      <w:pPr>
        <w:numPr>
          <w:ilvl w:val="0"/>
          <w:numId w:val="1002"/>
        </w:numPr>
        <w:pStyle w:val="Compact"/>
      </w:pPr>
      <w:r>
        <w:rPr>
          <w:bCs/>
          <w:b/>
        </w:rPr>
        <w:t xml:space="preserve">Rules of Engagement:</w:t>
      </w:r>
      <w:r>
        <w:t xml:space="preserve"> </w:t>
      </w:r>
      <w:r>
        <w:t xml:space="preserve">Strict adherence to human rights protocols is required by Brazilian law and international standards. However, the chaotic nature of urban combat often places split-second decisions in the hands of junior officers on the ground.</w:t>
      </w:r>
    </w:p>
    <w:p>
      <w:pPr>
        <w:numPr>
          <w:ilvl w:val="0"/>
          <w:numId w:val="1002"/>
        </w:numPr>
        <w:pStyle w:val="Compact"/>
      </w:pPr>
      <w:r>
        <w:rPr>
          <w:bCs/>
          <w:b/>
        </w:rPr>
        <w:t xml:space="preserve">Post-Operation Integration:</w:t>
      </w:r>
      <w:r>
        <w:t xml:space="preserve"> </w:t>
      </w:r>
      <w:r>
        <w:t xml:space="preserve">After securing the area, it is not enough to leave. The officer must coordinate with social services to ensure that a security vacuum is not filled by rival factions immediately after withdrawal.</w:t>
      </w:r>
    </w:p>
    <w:bookmarkEnd w:id="27"/>
    <w:bookmarkStart w:id="28" w:name="ethical-and-legal-considerations"/>
    <w:p>
      <w:pPr>
        <w:pStyle w:val="Heading2"/>
      </w:pPr>
      <w:r>
        <w:t xml:space="preserve">6. Ethical and Legal Considerations</w:t>
      </w:r>
    </w:p>
    <w:p>
      <w:pPr>
        <w:pStyle w:val="FirstParagraph"/>
      </w:pPr>
      <w:r>
        <w:t xml:space="preserve">The conduct of any</w:t>
      </w:r>
      <w:r>
        <w:t xml:space="preserve"> </w:t>
      </w:r>
      <w:r>
        <w:rPr>
          <w:bCs/>
          <w:b/>
        </w:rPr>
        <w:t xml:space="preserve">Military Officer</w:t>
      </w:r>
      <w:r>
        <w:t xml:space="preserve"> </w:t>
      </w:r>
      <w:r>
        <w:t xml:space="preserve">in Rio de Janeiro is subject to intense scrutiny. The history of military dictatorship in Brazil (1964–1985) has left a legacy of skepticism regarding the role of soldiers in domestic affairs. Consequently, every action taken by an officer is analyzed through the lens of democratic accountability.</w:t>
      </w:r>
    </w:p>
    <w:p>
      <w:pPr>
        <w:pStyle w:val="BodyText"/>
      </w:pPr>
      <w:r>
        <w:t xml:space="preserve">Furthermore, legal frameworks such as the Internal Security Laws (LSI) and international human rights conventions apply directly to operations within</w:t>
      </w:r>
      <w:r>
        <w:t xml:space="preserve"> </w:t>
      </w:r>
      <w:r>
        <w:rPr>
          <w:bCs/>
          <w:b/>
        </w:rPr>
        <w:t xml:space="preserve">Brazil Rio de Janeiro</w:t>
      </w:r>
      <w:r>
        <w:t xml:space="preserve">. Misconduct can lead to immediate court-martial, criminal prosecution in civilian courts, or severe reputational damage that undermines the legitimacy of state institutions.</w:t>
      </w:r>
    </w:p>
    <w:bookmarkEnd w:id="28"/>
    <w:bookmarkStart w:id="29" w:name="X9f1366d83b18962344b2cccae8d5d5a1a03c7fc"/>
    <w:p>
      <w:pPr>
        <w:pStyle w:val="Heading2"/>
      </w:pPr>
      <w:r>
        <w:t xml:space="preserve">7. Conclusion: The Future of Military Leadership in Rio</w:t>
      </w:r>
    </w:p>
    <w:p>
      <w:pPr>
        <w:pStyle w:val="FirstParagraph"/>
      </w:pPr>
      <w:r>
        <w:t xml:space="preserve">This case study highlights that being a</w:t>
      </w:r>
      <w:r>
        <w:t xml:space="preserve"> </w:t>
      </w:r>
      <w:r>
        <w:rPr>
          <w:bCs/>
          <w:b/>
        </w:rPr>
        <w:t xml:space="preserve">Military Officer</w:t>
      </w:r>
      <w:r>
        <w:t xml:space="preserve"> </w:t>
      </w:r>
      <w:r>
        <w:t xml:space="preserve">in Rio de Janeiro is not merely a tactical exercise but a profound socio-political undertaking. Success in this role requires more than martial prowess; it demands diplomatic skill, cultural competency, and an unwavering commitment to the rule of law.</w:t>
      </w:r>
    </w:p>
    <w:p>
      <w:pPr>
        <w:pStyle w:val="BodyText"/>
      </w:pPr>
      <w:r>
        <w:t xml:space="preserve">For policymakers and military strategists focusing on</w:t>
      </w:r>
      <w:r>
        <w:t xml:space="preserve"> </w:t>
      </w:r>
      <w:r>
        <w:rPr>
          <w:bCs/>
          <w:b/>
        </w:rPr>
        <w:t xml:space="preserve">Brazil Rio de Janeiro</w:t>
      </w:r>
      <w:r>
        <w:t xml:space="preserve">, the lesson is clear: sustainable security cannot be achieved through force alone. It requires a holistic approach where the</w:t>
      </w:r>
      <w:r>
        <w:t xml:space="preserve"> </w:t>
      </w:r>
      <w:r>
        <w:rPr>
          <w:bCs/>
          <w:b/>
        </w:rPr>
        <w:t xml:space="preserve">Military Officer</w:t>
      </w:r>
      <w:r>
        <w:t xml:space="preserve"> </w:t>
      </w:r>
      <w:r>
        <w:t xml:space="preserve">serves as an agent of stability, bridging the gap between state authority and citizen welfare. As Rio continues to evolve, so too must the training and operational mindset of its military leadership.</w:t>
      </w:r>
    </w:p>
    <w:bookmarkEnd w:id="29"/>
    <w:bookmarkStart w:id="30" w:name="recommendations-for-stakeholders"/>
    <w:p>
      <w:pPr>
        <w:pStyle w:val="Heading2"/>
      </w:pPr>
      <w:r>
        <w:t xml:space="preserve">8. Recommendations for Stakeholders</w:t>
      </w:r>
    </w:p>
    <w:p>
      <w:pPr>
        <w:numPr>
          <w:ilvl w:val="0"/>
          <w:numId w:val="1003"/>
        </w:numPr>
        <w:pStyle w:val="Compact"/>
      </w:pPr>
      <w:r>
        <w:rPr>
          <w:bCs/>
          <w:b/>
        </w:rPr>
        <w:t xml:space="preserve">Military Academy Training:</w:t>
      </w:r>
    </w:p>
    <w:p>
      <w:pPr>
        <w:numPr>
          <w:ilvl w:val="0"/>
          <w:numId w:val="1003"/>
        </w:numPr>
        <w:pStyle w:val="Compact"/>
      </w:pPr>
      <w:r>
        <w:rPr>
          <w:bCs/>
          <w:b/>
        </w:rPr>
        <w:t xml:space="preserve">Joint Operations Protocols:</w:t>
      </w:r>
    </w:p>
    <w:p>
      <w:pPr>
        <w:numPr>
          <w:ilvl w:val="0"/>
          <w:numId w:val="1003"/>
        </w:numPr>
        <w:pStyle w:val="Compact"/>
      </w:pPr>
      <w:r>
        <w:rPr>
          <w:bCs/>
          <w:b/>
        </w:rPr>
        <w:t xml:space="preserve">Community Engagement Programs:</w:t>
      </w:r>
      <w:r>
        <w:t xml:space="preserve">Military Officers to participate in community outreach during non-combat periods to build trust before crises occur.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and Community Integration of a Military Officer in Brazil, Rio de Janeiro</dc:title>
  <dc:creator/>
  <cp:keywords/>
  <dcterms:created xsi:type="dcterms:W3CDTF">2026-07-29T16:09:41Z</dcterms:created>
  <dcterms:modified xsi:type="dcterms:W3CDTF">2026-07-29T16:09:41Z</dcterms:modified>
</cp:coreProperties>
</file>

<file path=docProps/custom.xml><?xml version="1.0" encoding="utf-8"?>
<Properties xmlns="http://schemas.openxmlformats.org/officeDocument/2006/custom-properties" xmlns:vt="http://schemas.openxmlformats.org/officeDocument/2006/docPropsVTypes"/>
</file>