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Military</w:t>
      </w:r>
      <w:r>
        <w:t xml:space="preserve"> </w:t>
      </w:r>
      <w:r>
        <w:t xml:space="preserve">Officer</w:t>
      </w:r>
      <w:r>
        <w:t xml:space="preserve"> </w:t>
      </w:r>
      <w:r>
        <w:t xml:space="preserve">Integration</w:t>
      </w:r>
      <w:r>
        <w:t xml:space="preserve"> </w:t>
      </w:r>
      <w:r>
        <w:t xml:space="preserve">in</w:t>
      </w:r>
      <w:r>
        <w:t xml:space="preserve"> </w:t>
      </w:r>
      <w:r>
        <w:t xml:space="preserve">Mexico</w:t>
      </w:r>
      <w:r>
        <w:t xml:space="preserve"> </w:t>
      </w:r>
      <w:r>
        <w:t xml:space="preserve">City</w:t>
      </w:r>
    </w:p>
    <w:bookmarkStart w:id="33" w:name="X01251f6ded53245b1448bdf46fee7176ad40214"/>
    <w:p>
      <w:pPr>
        <w:pStyle w:val="Heading1"/>
      </w:pPr>
      <w:r>
        <w:t xml:space="preserve">Strategic Adaptation and Civil-Military Dynamics: A Case Study of the Military Officer in Mexico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t xml:space="preserve">The evolving role of the Military Officer within the socio-political fabric of Mexico Mexico City. This document analyzes the transition from traditional defense roles to complex public security and humanitarian coordination duties in one of Latin America's most dense urban environments.</w:t>
      </w:r>
    </w:p>
    <w:bookmarkStart w:id="20" w:name="executive-summary"/>
    <w:p>
      <w:pPr>
        <w:pStyle w:val="Heading2"/>
      </w:pPr>
      <w:r>
        <w:t xml:space="preserve">1. Executive Summary</w:t>
      </w:r>
    </w:p>
    <w:p>
      <w:pPr>
        <w:pStyle w:val="FirstParagraph"/>
      </w:pPr>
      <w:r>
        <w:t xml:space="preserve">This Case Study examines the multifaceted role of the Military Officer operating within Mexico City, the capital and largest metropolitan area of Mexico. Historically confined to national defense and border security, the contemporary Military Officer has seen a significant expansion of duties due to escalating public safety challenges, natural disasters, and infrastructure needs in urban centers. This document explores how a typical Military Officer navigates the intersection of military discipline and civilian interaction in Mexico City, addressing both the operational successes and the societal implications of this dual-role presence.</w:t>
      </w:r>
    </w:p>
    <w:bookmarkEnd w:id="20"/>
    <w:bookmarkStart w:id="21" w:name="historical-context-and-shift-in-doctrine"/>
    <w:p>
      <w:pPr>
        <w:pStyle w:val="Heading2"/>
      </w:pPr>
      <w:r>
        <w:t xml:space="preserve">2. Historical Context and Shift in Doctrine</w:t>
      </w:r>
    </w:p>
    <w:p>
      <w:pPr>
        <w:pStyle w:val="FirstParagraph"/>
      </w:pPr>
      <w:r>
        <w:t xml:space="preserve">To understand the current position of any given Military Officer in Mexico, one must first look at historical precedents. For decades, military forces worldwide generally maintained a clear separation between internal security and external defense. However, since 2017, there has been a structural shift toward "National Guard" dynamics where the armed forces are deeply integrated into domestic law enforcement.</w:t>
      </w:r>
    </w:p>
    <w:p>
      <w:pPr>
        <w:pStyle w:val="BodyText"/>
      </w:pPr>
      <w:r>
        <w:t xml:space="preserve">In Mexico City specifically, this shift was accelerated by high-profile incidents of violence and the need for rapid disaster response capabilities. The city's unique geography—surrounded by mountains and situated on a former lake bed—makes it prone to seismic activity and flooding. Consequently, the Military Officer in Mexico City is no longer just a soldier but also an engineer, logistics manager, and first responder. This Case Study highlights that the modern profile requires agility beyond traditional combat training.</w:t>
      </w:r>
    </w:p>
    <w:bookmarkEnd w:id="21"/>
    <w:bookmarkStart w:id="24" w:name="profile-of-the-modern-military-officer"/>
    <w:p>
      <w:pPr>
        <w:pStyle w:val="Heading2"/>
      </w:pPr>
      <w:r>
        <w:t xml:space="preserve">3. Profile of the Modern Military Officer</w:t>
      </w:r>
    </w:p>
    <w:p>
      <w:pPr>
        <w:pStyle w:val="FirstParagraph"/>
      </w:pPr>
      <w:r>
        <w:t xml:space="preserve">The subject of this Case Study is a mid-ranking Military Officer, typically holding the rank of Captain or Major, with ten to fifteen years of service. Unlike rural deployments where operations may involve counter-narcotics engagements in remote areas, deployment in Mexico City presents different challenges:</w:t>
      </w:r>
    </w:p>
    <w:bookmarkStart w:id="22" w:name="urban-operational-environment"/>
    <w:p>
      <w:pPr>
        <w:pStyle w:val="Heading3"/>
      </w:pPr>
      <w:r>
        <w:t xml:space="preserve">3.1 Urban Operational Environment</w:t>
      </w:r>
    </w:p>
    <w:p>
      <w:pPr>
        <w:pStyle w:val="FirstParagraph"/>
      </w:pPr>
      <w:r>
        <w:t xml:space="preserve">Mexico City is a megacity with over 20 million inhabitants in its metropolitan area. For the Military Officer, this means operating in high-density environments where collateral damage must be avoided at all costs. The rules of engagement are stricter here than in rural zones due to the proximity to civilians and critical infrastructure such as hospitals, universities, and government buildings.</w:t>
      </w:r>
    </w:p>
    <w:bookmarkEnd w:id="22"/>
    <w:bookmarkStart w:id="23" w:name="community-relations"/>
    <w:p>
      <w:pPr>
        <w:pStyle w:val="Heading3"/>
      </w:pPr>
      <w:r>
        <w:t xml:space="preserve">3.2 Community Relations</w:t>
      </w:r>
    </w:p>
    <w:p>
      <w:pPr>
        <w:pStyle w:val="FirstParagraph"/>
      </w:pPr>
      <w:r>
        <w:t xml:space="preserve">A critical aspect of the Military Officer’s role in Mexico City is community policing support. Unlike traditional military occupations which often create friction with local populations, recent doctrine emphasizes "winning hearts and minds" through visible presence and humanitarian aid. The Case Study notes that officers frequently participate in educational programs, blood drives, and disaster preparedness workshops to humanize the uniform.</w:t>
      </w:r>
    </w:p>
    <w:bookmarkEnd w:id="23"/>
    <w:bookmarkEnd w:id="24"/>
    <w:bookmarkStart w:id="28" w:name="X7883010a032bae76c854fe4582b35d3db35d425"/>
    <w:p>
      <w:pPr>
        <w:pStyle w:val="Heading2"/>
      </w:pPr>
      <w:r>
        <w:t xml:space="preserve">4. Key Operational Challenges in Mexico City</w:t>
      </w:r>
    </w:p>
    <w:bookmarkStart w:id="25" w:name="security-coordination"/>
    <w:p>
      <w:pPr>
        <w:pStyle w:val="Heading3"/>
      </w:pPr>
      <w:r>
        <w:t xml:space="preserve">4.1 Security Coordination</w:t>
      </w:r>
    </w:p>
    <w:p>
      <w:pPr>
        <w:pStyle w:val="FirstParagraph"/>
      </w:pPr>
      <w:r>
        <w:t xml:space="preserve">The Military Officer in Mexico City does not operate in a vacuum. They must coordinate with federal police, state police (State of Mexico), and the specialized National Guard units. This Case Study identifies communication gaps as a primary challenge. Integrating military intelligence with civilian investigative bodies requires robust inter-agency protocols, which are still evolving.</w:t>
      </w:r>
    </w:p>
    <w:bookmarkEnd w:id="25"/>
    <w:bookmarkStart w:id="26" w:name="public-perception-and-legitimacy"/>
    <w:p>
      <w:pPr>
        <w:pStyle w:val="Heading3"/>
      </w:pPr>
      <w:r>
        <w:t xml:space="preserve">4.2 Public Perception and Legitimacy</w:t>
      </w:r>
    </w:p>
    <w:p>
      <w:pPr>
        <w:pStyle w:val="FirstParagraph"/>
      </w:pPr>
      <w:r>
        <w:t xml:space="preserve">Societal trust is a fragile resource in Mexico City. The presence of the Military Officer in urban streets can be perceived as either protective or oppressive depending on execution. This Case Study highlights that transparency is key to maintaining legitimacy. Officers are increasingly trained in media relations and human rights standards to ensure that their actions align with democratic principles.</w:t>
      </w:r>
    </w:p>
    <w:bookmarkEnd w:id="26"/>
    <w:bookmarkStart w:id="27" w:name="infrastructure-and-logistics"/>
    <w:p>
      <w:pPr>
        <w:pStyle w:val="Heading3"/>
      </w:pPr>
      <w:r>
        <w:t xml:space="preserve">4.3 Infrastructure and Logistics</w:t>
      </w:r>
    </w:p>
    <w:p>
      <w:pPr>
        <w:pStyle w:val="FirstParagraph"/>
      </w:pPr>
      <w:r>
        <w:t xml:space="preserve">Mexico City's traffic congestion poses significant logistical hurdles for military mobility. The Military Officer must plan operations around rush hours, subway lines, and pedestrian zones. Additionally, the city’s aging infrastructure requires officers to assist in repair efforts during crises, such as the 2017 earthquakes or annual flood seasons.</w:t>
      </w:r>
    </w:p>
    <w:bookmarkEnd w:id="27"/>
    <w:bookmarkEnd w:id="28"/>
    <w:bookmarkStart w:id="29" w:name="case-scenario-response-to-urban-crisis"/>
    <w:p>
      <w:pPr>
        <w:pStyle w:val="Heading2"/>
      </w:pPr>
      <w:r>
        <w:t xml:space="preserve">5. Case Scenario: Response to Urban Crisis</w:t>
      </w:r>
    </w:p>
    <w:p>
      <w:pPr>
        <w:pStyle w:val="FirstParagraph"/>
      </w:pPr>
      <w:r>
        <w:t xml:space="preserve">To illustrate these dynamics, this document presents a hypothetical but realistic scenario involving a major earthquake in Mexico City.</w:t>
      </w:r>
    </w:p>
    <w:p>
      <w:pPr>
        <w:pStyle w:val="BodyText"/>
      </w:pPr>
      <w:r>
        <w:rPr>
          <w:bCs/>
          <w:b/>
        </w:rPr>
        <w:t xml:space="preserve">The Incident:</w:t>
      </w:r>
      <w:r>
        <w:t xml:space="preserve">A magnitude 7.0 earthquake strikes the center of Mexico City during peak business hours.</w:t>
      </w:r>
    </w:p>
    <w:p>
      <w:pPr>
        <w:pStyle w:val="BodyText"/>
      </w:pPr>
      <w:r>
        <w:rPr>
          <w:bCs/>
          <w:b/>
        </w:rPr>
        <w:t xml:space="preserve">The Military Officer’s Role:</w:t>
      </w:r>
    </w:p>
    <w:p>
      <w:pPr>
        <w:numPr>
          <w:ilvl w:val="0"/>
          <w:numId w:val="1001"/>
        </w:numPr>
        <w:pStyle w:val="Compact"/>
      </w:pPr>
      <w:r>
        <w:t xml:space="preserve">Immediate Assessment:The local battalion commander, a senior Military Officer, activates emergency protocols. Within 30 minutes, units are deployed to designated red zones identified by civil protection agencies.</w:t>
      </w:r>
    </w:p>
    <w:p>
      <w:pPr>
        <w:numPr>
          <w:ilvl w:val="0"/>
          <w:numId w:val="1001"/>
        </w:numPr>
        <w:pStyle w:val="Compact"/>
      </w:pPr>
      <w:r>
        <w:t xml:space="preserve">Civilian Interaction:Rather than securing perimeters exclusively for military access, the officer directs troops to assist in evacuating trapped civilians from collapsed buildings. Communication with local residents becomes paramount to identify missing persons and triage injuries.</w:t>
      </w:r>
    </w:p>
    <w:p>
      <w:pPr>
        <w:numPr>
          <w:ilvl w:val="0"/>
          <w:numId w:val="1001"/>
        </w:numPr>
        <w:pStyle w:val="Compact"/>
      </w:pPr>
      <w:r>
        <w:t xml:space="preserve">Logistics Coordination:The officer manages the distribution of water, medical supplies, and temporary shelter. This requires negotiating with municipal authorities who control access routes blocked by rubble.</w:t>
      </w:r>
    </w:p>
    <w:p>
      <w:pPr>
        <w:numPr>
          <w:ilvl w:val="0"/>
          <w:numId w:val="1001"/>
        </w:numPr>
        <w:pStyle w:val="Compact"/>
      </w:pPr>
      <w:r>
        <w:t xml:space="preserve">Social Stability:A secondary role involves preventing looting in affected areas. However, instead of using aggressive tactics, the Military Officer employs visible deterrence combined with community engagement, asking neighborhood leaders to help maintain order.</w:t>
      </w:r>
    </w:p>
    <w:p>
      <w:pPr>
        <w:pStyle w:val="FirstParagraph"/>
      </w:pPr>
      <w:r>
        <w:t xml:space="preserve">This scenario demonstrates that the effectiveness of a Military Officer in Mexico City is measured not by combat victories but by speed of response and humanitarian impact. The ability to switch from a security mindset to a relief mindset is crucial.</w:t>
      </w:r>
    </w:p>
    <w:bookmarkEnd w:id="29"/>
    <w:bookmarkStart w:id="30" w:name="societal-implications-and-future-outlook"/>
    <w:p>
      <w:pPr>
        <w:pStyle w:val="Heading2"/>
      </w:pPr>
      <w:r>
        <w:t xml:space="preserve">6. Societal Implications and Future Outlook</w:t>
      </w:r>
    </w:p>
    <w:p>
      <w:pPr>
        <w:pStyle w:val="FirstParagraph"/>
      </w:pPr>
      <w:r>
        <w:t xml:space="preserve">The prolonged involvement of the military in domestic affairs raises important questions about civil-military relations in Mexico City. While the presence of disciplined forces can restore short-term order, long-term solutions require addressing root causes such as corruption, inequality, and inadequate police training.</w:t>
      </w:r>
    </w:p>
    <w:p>
      <w:pPr>
        <w:pStyle w:val="BodyText"/>
      </w:pPr>
      <w:r>
        <w:t xml:space="preserve">This Case Study suggests that future Military Officers must undergo specialized training in urban sociology, conflict resolution, and digital communication. As technology evolves, cyber-security also becomes a domain where the Military Officer in Mexico City plays a role protecting critical data infrastructure from attacks.</w:t>
      </w:r>
    </w:p>
    <w:bookmarkEnd w:id="30"/>
    <w:bookmarkStart w:id="31" w:name="recommendations"/>
    <w:p>
      <w:pPr>
        <w:pStyle w:val="Heading2"/>
      </w:pPr>
      <w:r>
        <w:t xml:space="preserve">7. Recommendations</w:t>
      </w:r>
    </w:p>
    <w:p>
      <w:pPr>
        <w:numPr>
          <w:ilvl w:val="0"/>
          <w:numId w:val="1002"/>
        </w:numPr>
        <w:pStyle w:val="Compact"/>
      </w:pPr>
      <w:r>
        <w:rPr>
          <w:bCs/>
          <w:b/>
        </w:rPr>
        <w:t xml:space="preserve">Enhanced Training:</w:t>
      </w:r>
      <w:r>
        <w:t xml:space="preserve">Military academies should include mandatory modules on urban civil-military cooperation specific to megacities like Mexico City.</w:t>
      </w:r>
    </w:p>
    <w:p>
      <w:pPr>
        <w:numPr>
          <w:ilvl w:val="0"/>
          <w:numId w:val="1002"/>
        </w:numPr>
        <w:pStyle w:val="Compact"/>
      </w:pPr>
      <w:r>
        <w:rPr>
          <w:bCs/>
          <w:b/>
        </w:rPr>
        <w:t xml:space="preserve">Digital Integration:</w:t>
      </w:r>
      <w:r>
        <w:t xml:space="preserve">Create unified digital platforms for real-time information sharing between the Military Officer, police forces, and emergency services.</w:t>
      </w:r>
    </w:p>
    <w:p>
      <w:pPr>
        <w:numPr>
          <w:ilvl w:val="0"/>
          <w:numId w:val="1002"/>
        </w:numPr>
        <w:pStyle w:val="Compact"/>
      </w:pPr>
      <w:r>
        <w:rPr>
          <w:bCs/>
          <w:b/>
        </w:rPr>
        <w:t xml:space="preserve">Community Liaison Officers:</w:t>
      </w:r>
      <w:r>
        <w:t xml:space="preserve">Dedicate specific personnel within units whose sole job is to maintain dialogue with community leaders in Mexico City neighborhoods.</w:t>
      </w:r>
    </w:p>
    <w:p>
      <w:pPr>
        <w:numPr>
          <w:ilvl w:val="0"/>
          <w:numId w:val="1002"/>
        </w:numPr>
        <w:pStyle w:val="Compact"/>
      </w:pPr>
      <w:r>
        <w:rPr>
          <w:bCs/>
          <w:b/>
        </w:rPr>
        <w:t xml:space="preserve">Mental Health Support:</w:t>
      </w:r>
      <w:r>
        <w:t xml:space="preserve">Provide robust psychological support for officers dealing with the trauma of disaster response and high-stress urban policing environments.</w:t>
      </w:r>
    </w:p>
    <w:bookmarkEnd w:id="31"/>
    <w:bookmarkStart w:id="32" w:name="conclusion"/>
    <w:p>
      <w:pPr>
        <w:pStyle w:val="Heading2"/>
      </w:pPr>
      <w:r>
        <w:t xml:space="preserve">8. Conclusion</w:t>
      </w:r>
    </w:p>
    <w:p>
      <w:pPr>
        <w:pStyle w:val="FirstParagraph"/>
      </w:pPr>
      <w:r>
        <w:t xml:space="preserve">The role of the Military Officer in Mexico City is undergoing a profound transformation. No longer solely focused on external threats, these officers are now central to national resilience, disaster management, and public security. This Case Study underscores that success in this environment depends on adaptability, empathy, and strict adherence to human rights standards.</w:t>
      </w:r>
    </w:p>
    <w:p>
      <w:pPr>
        <w:pStyle w:val="BodyText"/>
      </w:pPr>
      <w:r>
        <w:t xml:space="preserve">For policymakers and military leadership in Mexico City (Mexico), investing in the professional development of these officers is essential. The stability of the nation’s capital relies heavily on the capability of its uniformed services to navigate complex urban challenges while maintaining public trust. As Mexico City continues to grow and face new security and environmental threats, the definition of duty for every Military Officer must continue to evolve, prioritizing service above all else.</w:t>
      </w:r>
    </w:p>
    <w:p>
      <w:pPr>
        <w:pStyle w:val="BodyText"/>
      </w:pPr>
      <w:r>
        <w:t xml:space="preserve">© 2023 Strategic Defense Analysis Group. All Rights Reserved.</w:t>
      </w:r>
      <w:r>
        <w:br/>
      </w:r>
      <w:r>
        <w:t xml:space="preserve">Confidential: For Internal Use Only. Distribution prohibited without authorization.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Military Officer Integration in Mexico City</dc:title>
  <dc:creator/>
  <dc:language>en</dc:language>
  <cp:keywords/>
  <dcterms:created xsi:type="dcterms:W3CDTF">2026-07-29T10:38:41Z</dcterms:created>
  <dcterms:modified xsi:type="dcterms:W3CDTF">2026-07-29T10:38:41Z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