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a</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9739f7f7975f114e49eb9f49ea5f38b40b0dae3"/>
    <w:p>
      <w:pPr>
        <w:pStyle w:val="Heading1"/>
      </w:pPr>
      <w:r>
        <w:t xml:space="preserve">Case Study Analysis: The Role and Impact of a Military Officer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The intersection of military discipline, community safety, and socioeconomic development.</w:t>
      </w:r>
      <w:r>
        <w:br/>
      </w:r>
      <w:r>
        <w:rPr>
          <w:bCs/>
          <w:b/>
        </w:rPr>
        <w:t xml:space="preserve">Location Focus:</w:t>
      </w:r>
      <w:hyperlink w:anchor="Xa39a3ee5e6b4b0d3255bfef95601890afd80709">
        <w:r>
          <w:rPr>
            <w:rStyle w:val="Hyperlink"/>
          </w:rPr>
          <w:t xml:space="preserve">South Africa Johannesburg</w:t>
        </w:r>
      </w:hyperlink>
      <w:r>
        <w:br/>
      </w:r>
    </w:p>
    <w:bookmarkStart w:id="20" w:name="introduction"/>
    <w:p>
      <w:pPr>
        <w:pStyle w:val="Heading2"/>
      </w:pPr>
      <w:r>
        <w:t xml:space="preserve">1. Introduction</w:t>
      </w:r>
    </w:p>
    <w:p>
      <w:pPr>
        <w:pStyle w:val="FirstParagraph"/>
      </w:pPr>
      <w:r>
        <w:t xml:space="preserve">In the complex socio-political landscape of modern Africa few locations exemplify the challenges of urban security and community relations as vividly as</w:t>
      </w:r>
      <w:r>
        <w:t xml:space="preserve"> </w:t>
      </w:r>
      <w:r>
        <w:rPr>
          <w:bCs/>
          <w:b/>
        </w:rPr>
        <w:t xml:space="preserve">South Africa Johannesburg</w:t>
      </w:r>
      <w:r>
        <w:t xml:space="preserve">. This metropolis serves not only as the economic hub of the continent but also as a microcosm of broader national struggles regarding inequality, crime, and public service delivery. Central to addressing these multifaceted issues is often the figure of the</w:t>
      </w:r>
      <w:r>
        <w:t xml:space="preserve"> </w:t>
      </w:r>
      <w:r>
        <w:rPr>
          <w:iCs/>
          <w:i/>
        </w:rPr>
        <w:t xml:space="preserve">Military Officer</w:t>
      </w:r>
      <w:r>
        <w:t xml:space="preserve">. Traditionally viewed primarily through a lens of combat and defense, their role has evolved significantly in domestic contexts. This case study examines how a</w:t>
      </w:r>
      <w:r>
        <w:t xml:space="preserve"> </w:t>
      </w:r>
      <w:r>
        <w:rPr>
          <w:bCs/>
          <w:b/>
        </w:rPr>
        <w:t xml:space="preserve">Military Officer</w:t>
      </w:r>
      <w:r>
        <w:t xml:space="preserve"> </w:t>
      </w:r>
      <w:r>
        <w:t xml:space="preserve">operates within the unique environment of Johannesburg, balancing operational security mandates with community engagement duties. By analyzing this dynamic we gain insight into the broader implications for national stability and civilian-military relations in</w:t>
      </w:r>
      <w:r>
        <w:t xml:space="preserve"> </w:t>
      </w:r>
      <w:hyperlink w:anchor="Xa39a3ee5e6b4b0d3255bfef95601890afd80709">
        <w:r>
          <w:rPr>
            <w:rStyle w:val="Hyperlink"/>
          </w:rPr>
          <w:t xml:space="preserve">South Africa Johannesburg</w:t>
        </w:r>
      </w:hyperlink>
      <w:r>
        <w:t xml:space="preserve">.</w:t>
      </w:r>
    </w:p>
    <w:bookmarkEnd w:id="20"/>
    <w:bookmarkStart w:id="21" w:name="Xa55d1558325795d0b1322220ffff815c666e732"/>
    <w:p>
      <w:pPr>
        <w:pStyle w:val="Heading2"/>
      </w:pPr>
      <w:r>
        <w:t xml:space="preserve">2. Contextual Background: The Urban Terrain of Johannesburg</w:t>
      </w:r>
    </w:p>
    <w:p>
      <w:pPr>
        <w:pStyle w:val="FirstParagraph"/>
      </w:pPr>
      <w:r>
        <w:t xml:space="preserve">To understand the efficacy of a military presence one must first appreciate the specific conditions of the host city. Johannesburg, often referred to as "Egoli" or the City of Gold is characterized by stark contrasts. On one hand it boasts world-class infrastructure financial institutions and corporate hubs; on another it faces severe challenges including high unemployment rates inadequate housing in informal settlements and elevated crime statistics particularly in townships such as Soweto Alexandra and Diepsloot.</w:t>
      </w:r>
      <w:r>
        <w:t xml:space="preserve"> </w:t>
      </w:r>
      <w:r>
        <w:t xml:space="preserve">In</w:t>
      </w:r>
      <w:r>
        <w:t xml:space="preserve"> </w:t>
      </w:r>
      <w:hyperlink w:anchor="Xa39a3ee5e6b4b0d3255bfef95601890afd80709">
        <w:r>
          <w:rPr>
            <w:rStyle w:val="Hyperlink"/>
          </w:rPr>
          <w:t xml:space="preserve">South Africa Johannesburg</w:t>
        </w:r>
      </w:hyperlink>
      <w:r>
        <w:t xml:space="preserve">, the police service often struggles with resource constraints, leading to frequent collaborations with other state entities. This creates a vacuum that the military sometimes fills, not through direct combat but through specialized support roles. The environment is tense; citizens are often wary of armed personnel due to historical precedents and recent incidents of state violence. Therefore, the approach taken by any</w:t>
      </w:r>
      <w:r>
        <w:t xml:space="preserve"> </w:t>
      </w:r>
      <w:r>
        <w:rPr>
          <w:bCs/>
          <w:b/>
        </w:rPr>
        <w:t xml:space="preserve">Military Officer</w:t>
      </w:r>
      <w:r>
        <w:t xml:space="preserve"> </w:t>
      </w:r>
      <w:r>
        <w:t xml:space="preserve">deployed in this area must be nuanced, culturally sensitive and strictly regulated under South African law which prohibits the military from performing ordinary policing functions unless declared under a state of emergency or specific parliamentary authorization.</w:t>
      </w:r>
    </w:p>
    <w:bookmarkEnd w:id="21"/>
    <w:bookmarkStart w:id="22" w:name="profile-of-the-military-officer"/>
    <w:p>
      <w:pPr>
        <w:pStyle w:val="Heading2"/>
      </w:pPr>
      <w:r>
        <w:t xml:space="preserve">3. Profile of the Military Officer</w:t>
      </w:r>
    </w:p>
    <w:p>
      <w:pPr>
        <w:pStyle w:val="FirstParagraph"/>
      </w:pPr>
      <w:r>
        <w:t xml:space="preserve">For the purposes of this case study we consider a hypothetical but representative profile: Captain Thabo Nkosi, a senior</w:t>
      </w:r>
      <w:r>
        <w:t xml:space="preserve"> </w:t>
      </w:r>
      <w:r>
        <w:rPr>
          <w:bCs/>
          <w:b/>
        </w:rPr>
        <w:t xml:space="preserve">Military Officer</w:t>
      </w:r>
      <w:r>
        <w:t xml:space="preserve"> </w:t>
      </w:r>
      <w:r>
        <w:t xml:space="preserve">in the South African National Defence Force (SANDF). Captain Nkosi has over fifteen years of service primarily focused on border protection and peacekeeping missions in neighboring countries. His deployment to Johannesburg is part of Operation Fiela or similar internal stability initiatives aimed at curbing criminal syndicates operating across provincial lines.</w:t>
      </w:r>
      <w:r>
        <w:t xml:space="preserve"> </w:t>
      </w:r>
      <w:r>
        <w:t xml:space="preserve">Unlike traditional combat roles where engagement is kinetic, the mandate here is intelligence-led and community-oriented. Captain Nkosi represents a new breed of officer trained not just in warfare but in civil-military cooperation (CIMIC). His leadership style emphasizes discipline transparency and accountability reflecting the core values expected of a professional</w:t>
      </w:r>
      <w:r>
        <w:t xml:space="preserve"> </w:t>
      </w:r>
      <w:r>
        <w:rPr>
          <w:bCs/>
          <w:b/>
        </w:rPr>
        <w:t xml:space="preserve">Military Officer</w:t>
      </w:r>
      <w:r>
        <w:t xml:space="preserve">. He acts as the bridge between the rigid structure of the armed forces and fluid expectations of local municipal authorities and community policing forums.</w:t>
      </w:r>
    </w:p>
    <w:bookmarkEnd w:id="22"/>
    <w:bookmarkStart w:id="23" w:name="Xc5c9c503ad36b0b351f39402da843b9a758ce2e"/>
    <w:p>
      <w:pPr>
        <w:pStyle w:val="Heading2"/>
      </w:pPr>
      <w:r>
        <w:t xml:space="preserve">4. Operational Challenges in South Africa, Johannesburg</w:t>
      </w:r>
    </w:p>
    <w:p>
      <w:pPr>
        <w:pStyle w:val="FirstParagraph"/>
      </w:pPr>
      <w:r>
        <w:t xml:space="preserve">The deployment of Captain Nkosi highlights several critical challenges inherent to operating as a</w:t>
      </w:r>
      <w:r>
        <w:t xml:space="preserve"> </w:t>
      </w:r>
      <w:r>
        <w:rPr>
          <w:bCs/>
          <w:b/>
        </w:rPr>
        <w:t xml:space="preserve">Military Officer</w:t>
      </w:r>
      <w:r>
        <w:t xml:space="preserve"> </w:t>
      </w:r>
      <w:r>
        <w:t xml:space="preserve">in</w:t>
      </w:r>
      <w:r>
        <w:t xml:space="preserve"> </w:t>
      </w:r>
      <w:hyperlink w:anchor="Xa39a3ee5e6b4b0d3255bfef95601890afd80709">
        <w:r>
          <w:rPr>
            <w:rStyle w:val="Hyperlink"/>
          </w:rPr>
          <w:t xml:space="preserve">South Africa Johannesburg</w:t>
        </w:r>
      </w:hyperlink>
      <w:r>
        <w:t xml:space="preserve">:</w:t>
      </w:r>
    </w:p>
    <w:p>
      <w:pPr>
        <w:numPr>
          <w:ilvl w:val="0"/>
          <w:numId w:val="1001"/>
        </w:numPr>
        <w:pStyle w:val="Compact"/>
      </w:pPr>
      <w:r>
        <w:rPr>
          <w:bCs/>
          <w:b/>
        </w:rPr>
        <w:t xml:space="preserve">Lack of Clear Mandate:</w:t>
      </w:r>
      <w:r>
        <w:t xml:space="preserve"> </w:t>
      </w:r>
      <w:r>
        <w:t xml:space="preserve">Ambiguity surrounding the legal boundaries between military intervention and police responsibility often leads to jurisdictional conflicts. Captain Nkosi must navigate these waters carefully to avoid accusations of overstepping his authority.</w:t>
      </w:r>
    </w:p>
    <w:p>
      <w:pPr>
        <w:numPr>
          <w:ilvl w:val="0"/>
          <w:numId w:val="1001"/>
        </w:numPr>
        <w:pStyle w:val="Compact"/>
      </w:pPr>
      <w:r>
        <w:rPr>
          <w:bCs/>
          <w:b/>
        </w:rPr>
        <w:t xml:space="preserve">Civilian Mistrust:</w:t>
      </w:r>
      <w:r>
        <w:t xml:space="preserve"> </w:t>
      </w:r>
      <w:r>
        <w:t xml:space="preserve">Residents in high-crime areas may view uniformed soldiers as occupiers rather than protectors. Overcoming this psychological barrier requires consistent, non-threatening engagement. A single misstep by a subordinate unit can undermine months of trust-building efforts undertaken by the commanding</w:t>
      </w:r>
      <w:r>
        <w:t xml:space="preserve"> </w:t>
      </w:r>
      <w:r>
        <w:rPr>
          <w:bCs/>
          <w:b/>
        </w:rPr>
        <w:t xml:space="preserve">Military Officer</w:t>
      </w:r>
      <w:r>
        <w:t xml:space="preserve">.</w:t>
      </w:r>
    </w:p>
    <w:p>
      <w:pPr>
        <w:numPr>
          <w:ilvl w:val="0"/>
          <w:numId w:val="1001"/>
        </w:numPr>
        <w:pStyle w:val="Compact"/>
      </w:pPr>
      <w:r>
        <w:rPr>
          <w:bCs/>
          <w:b/>
        </w:rPr>
        <w:t xml:space="preserve">Resource Allocation:</w:t>
      </w:r>
      <w:r>
        <w:t xml:space="preserve"> </w:t>
      </w:r>
      <w:r>
        <w:t xml:space="preserve">While the SANDF has equipment and manpower logistical support in urban environments is complex. Supply lines fuel sources and maintenance facilities must be secured without disrupting civilian infrastructure.</w:t>
      </w:r>
    </w:p>
    <w:p>
      <w:pPr>
        <w:numPr>
          <w:ilvl w:val="0"/>
          <w:numId w:val="1001"/>
        </w:numPr>
        <w:pStyle w:val="Compact"/>
      </w:pPr>
      <w:r>
        <w:rPr>
          <w:bCs/>
          <w:b/>
        </w:rPr>
        <w:t xml:space="preserve">Cross-Organizational Coordination:</w:t>
      </w:r>
      <w:r>
        <w:t xml:space="preserve"> </w:t>
      </w:r>
      <w:r>
        <w:t xml:space="preserve">Effective operations require seamless integration with the South African Police Service (SAPS) municipal intelligence units and private security firms. Communication breakdowns in</w:t>
      </w:r>
      <w:r>
        <w:t xml:space="preserve"> </w:t>
      </w:r>
      <w:hyperlink w:anchor="Xa39a3ee5e6b4b0d3255bfef95601890afd80709">
        <w:r>
          <w:rPr>
            <w:rStyle w:val="Hyperlink"/>
          </w:rPr>
          <w:t xml:space="preserve">South Africa Johannesburg</w:t>
        </w:r>
      </w:hyperlink>
      <w:r>
        <w:t xml:space="preserve">'s chaotic traffic and dense urban sprawl can compromise mission objectives.</w:t>
      </w:r>
    </w:p>
    <w:bookmarkEnd w:id="23"/>
    <w:bookmarkStart w:id="24" w:name="X4a4556659def8765690e6c34f83d154af3379a2"/>
    <w:p>
      <w:pPr>
        <w:pStyle w:val="Heading2"/>
      </w:pPr>
      <w:r>
        <w:t xml:space="preserve">5. Strategic Interventions and Community Integration</w:t>
      </w:r>
    </w:p>
    <w:p>
      <w:pPr>
        <w:pStyle w:val="FirstParagraph"/>
      </w:pPr>
      <w:r>
        <w:t xml:space="preserve">Recognizing these challenges Captain Nkosi implements a strategy centered on "Hearts and Minds" alongside targeted tactical operations. He initiates regular town hall meetings in affected neighborhoods, inviting local leaders clergy and youth groups to discuss security concerns directly with military command. This transparency helps demystify the role of the</w:t>
      </w:r>
      <w:r>
        <w:t xml:space="preserve"> </w:t>
      </w:r>
      <w:r>
        <w:rPr>
          <w:bCs/>
          <w:b/>
        </w:rPr>
        <w:t xml:space="preserve">Military Officer</w:t>
      </w:r>
      <w:r>
        <w:t xml:space="preserve"> </w:t>
      </w:r>
      <w:r>
        <w:t xml:space="preserve">shifting perception from punitive force to supportive ally.</w:t>
      </w:r>
      <w:r>
        <w:t xml:space="preserve"> </w:t>
      </w:r>
      <w:r>
        <w:t xml:space="preserve">Furthermore he establishes joint task forces that combine military intelligence capabilities with police operational reach. By sharing data on gang movements and illegal mining operations which are rampant in certain areas around Johannesburg they can execute precision raids minimizing collateral damage and civilian casualties. This approach ensures that every action taken by a</w:t>
      </w:r>
      <w:r>
        <w:t xml:space="preserve"> </w:t>
      </w:r>
      <w:r>
        <w:rPr>
          <w:bCs/>
          <w:b/>
        </w:rPr>
        <w:t xml:space="preserve">Military Officer</w:t>
      </w:r>
      <w:r>
        <w:t xml:space="preserve"> </w:t>
      </w:r>
      <w:r>
        <w:t xml:space="preserve">is justified legally ethically and strategically aligned with the safety goals of</w:t>
      </w:r>
      <w:r>
        <w:t xml:space="preserve"> </w:t>
      </w:r>
      <w:hyperlink w:anchor="Xa39a3ee5e6b4b0d3255bfef95601890afd80709">
        <w:r>
          <w:rPr>
            <w:rStyle w:val="Hyperlink"/>
          </w:rPr>
          <w:t xml:space="preserve">South Africa Johannesburg</w:t>
        </w:r>
      </w:hyperlink>
      <w:r>
        <w:t xml:space="preserve">.</w:t>
      </w:r>
      <w:r>
        <w:t xml:space="preserve"> </w:t>
      </w:r>
      <w:r>
        <w:t xml:space="preserve">Additionally Captain Nkosi promotes civic education programs within schools near military bases in the region. By engaging the next generation he fosters respect for national defense institutions while encouraging young people to consider careers in public service. This long-term investment is crucial for sustaining peace beyond the tenure of any single</w:t>
      </w:r>
      <w:r>
        <w:t xml:space="preserve"> </w:t>
      </w:r>
      <w:r>
        <w:rPr>
          <w:bCs/>
          <w:b/>
        </w:rPr>
        <w:t xml:space="preserve">Military Officer</w:t>
      </w:r>
      <w:r>
        <w:t xml:space="preserve">.</w:t>
      </w:r>
    </w:p>
    <w:bookmarkEnd w:id="24"/>
    <w:bookmarkStart w:id="25" w:name="outcomes-and-impact-assessment"/>
    <w:p>
      <w:pPr>
        <w:pStyle w:val="Heading2"/>
      </w:pPr>
      <w:r>
        <w:t xml:space="preserve">6. Outcomes and Impact Assessment</w:t>
      </w:r>
    </w:p>
    <w:p>
      <w:pPr>
        <w:pStyle w:val="FirstParagraph"/>
      </w:pPr>
      <w:r>
        <w:t xml:space="preserve">After twelve months of this integrated approach measurable improvements were observed in pilot areas. Crime rates related to hijacking and organized retail theft decreased by approximately 15%. More importantly public sentiment shifted; surveys indicated increased confidence in security structures among residents who previously felt abandoned by the state. The relationship between local commanders and community leaders improved significantly reducing incidents of hostility towards military convoys.</w:t>
      </w:r>
      <w:r>
        <w:t xml:space="preserve"> </w:t>
      </w:r>
      <w:r>
        <w:t xml:space="preserve">However challenges remain. Occasional tensions flare up during high-profile arrests reminding stakeholders that the presence of a</w:t>
      </w:r>
      <w:r>
        <w:t xml:space="preserve"> </w:t>
      </w:r>
      <w:r>
        <w:rPr>
          <w:bCs/>
          <w:b/>
        </w:rPr>
        <w:t xml:space="preserve">Military Officer</w:t>
      </w:r>
      <w:r>
        <w:t xml:space="preserve"> </w:t>
      </w:r>
      <w:r>
        <w:t xml:space="preserve">is temporary yet its impact must be permanent through institutional reform. The success in</w:t>
      </w:r>
      <w:r>
        <w:t xml:space="preserve"> </w:t>
      </w:r>
      <w:hyperlink w:anchor="Xa39a3ee5e6b4b0d3255bfef95601890afd80709">
        <w:r>
          <w:rPr>
            <w:rStyle w:val="Hyperlink"/>
          </w:rPr>
          <w:t xml:space="preserve">South Africa Johannesburg</w:t>
        </w:r>
      </w:hyperlink>
      <w:r>
        <w:t xml:space="preserve"> </w:t>
      </w:r>
      <w:r>
        <w:t xml:space="preserve">serves as a model for other metropolitan areas facing similar security dilemmas but scaling it requires political will and sustained funding.</w:t>
      </w:r>
    </w:p>
    <w:bookmarkEnd w:id="25"/>
    <w:bookmarkStart w:id="26" w:name="conclusion"/>
    <w:p>
      <w:pPr>
        <w:pStyle w:val="Heading2"/>
      </w:pPr>
      <w:r>
        <w:t xml:space="preserve">7. Conclusion</w:t>
      </w:r>
    </w:p>
    <w:p>
      <w:pPr>
        <w:pStyle w:val="FirstParagraph"/>
      </w:pPr>
      <w:r>
        <w:t xml:space="preserve">This case study underscores the critical evolution of the role of a</w:t>
      </w:r>
      <w:r>
        <w:t xml:space="preserve"> </w:t>
      </w:r>
      <w:r>
        <w:rPr>
          <w:bCs/>
          <w:b/>
        </w:rPr>
        <w:t xml:space="preserve">Military Officer</w:t>
      </w:r>
      <w:r>
        <w:t xml:space="preserve"> </w:t>
      </w:r>
      <w:r>
        <w:t xml:space="preserve">in contemporary urban warfare scenarios focused on stability rather than conflict. In the specific context of</w:t>
      </w:r>
      <w:r>
        <w:t xml:space="preserve"> </w:t>
      </w:r>
      <w:hyperlink w:anchor="Xa39a3ee5e6b4b0d3255bfef95601890afd80709">
        <w:r>
          <w:rPr>
            <w:rStyle w:val="Hyperlink"/>
          </w:rPr>
          <w:t xml:space="preserve">South Africa Johannesburg</w:t>
        </w:r>
      </w:hyperlink>
      <w:r>
        <w:t xml:space="preserve">, where economic disparity fuels criminality, a disciplined yet empathetic military presence can play a pivotal role in restoring order and hope. Captain Nkosi’s leadership demonstrates that success hinges not merely on tactical prowess but on the ability to integrate with civilian society uphold legal standards and build lasting trust. As</w:t>
      </w:r>
      <w:r>
        <w:t xml:space="preserve"> </w:t>
      </w:r>
      <w:r>
        <w:rPr>
          <w:bCs/>
          <w:b/>
        </w:rPr>
        <w:t xml:space="preserve">South Africa Johannesburg</w:t>
      </w:r>
      <w:r>
        <w:t xml:space="preserve"> </w:t>
      </w:r>
      <w:r>
        <w:t xml:space="preserve">continues to navigate its path toward inclusive growth the lessons learned from such deployments will remain vital for ensuring that security forces serve as guardians of democracy rather than instruments of oppression. Ultimately the effectiveness of any</w:t>
      </w:r>
      <w:r>
        <w:t xml:space="preserve"> </w:t>
      </w:r>
      <w:r>
        <w:rPr>
          <w:bCs/>
          <w:b/>
        </w:rPr>
        <w:t xml:space="preserve">Military Officer</w:t>
      </w:r>
      <w:r>
        <w:t xml:space="preserve"> </w:t>
      </w:r>
      <w:r>
        <w:t xml:space="preserve">is measured by their contribution to a peaceful stable society where all citizens feel safe and protected.</w:t>
      </w:r>
    </w:p>
    <w:bookmarkEnd w:id="26"/>
    <w:bookmarkStart w:id="27" w:name="recommendations"/>
    <w:p>
      <w:pPr>
        <w:pStyle w:val="Heading2"/>
      </w:pPr>
      <w:r>
        <w:t xml:space="preserve">8. Recommendations</w:t>
      </w:r>
    </w:p>
    <w:p>
      <w:pPr>
        <w:numPr>
          <w:ilvl w:val="0"/>
          <w:numId w:val="1002"/>
        </w:numPr>
        <w:pStyle w:val="Compact"/>
      </w:pPr>
      <w:r>
        <w:rPr>
          <w:bCs/>
          <w:b/>
        </w:rPr>
        <w:t xml:space="preserve">Enhanced Legal Frameworks:</w:t>
      </w:r>
      <w:r>
        <w:t xml:space="preserve">The government must clearly define the scope of military involvement in urban security to protect both citizens' rights and operational effectiveness.</w:t>
      </w:r>
    </w:p>
    <w:p>
      <w:pPr>
        <w:numPr>
          <w:ilvl w:val="0"/>
          <w:numId w:val="1002"/>
        </w:numPr>
        <w:pStyle w:val="Compact"/>
      </w:pPr>
      <w:r>
        <w:rPr>
          <w:bCs/>
          <w:b/>
        </w:rPr>
        <w:t xml:space="preserve">Ongoing Training:</w:t>
      </w:r>
      <w:r>
        <w:t xml:space="preserve">All deployed personnel including every individual acting as a</w:t>
      </w:r>
      <w:r>
        <w:t xml:space="preserve"> </w:t>
      </w:r>
      <w:r>
        <w:rPr>
          <w:bCs/>
          <w:b/>
        </w:rPr>
        <w:t xml:space="preserve">Military Officer</w:t>
      </w:r>
      <w:r>
        <w:t xml:space="preserve"> </w:t>
      </w:r>
      <w:r>
        <w:t xml:space="preserve">in domestic roles should undergo rigorous training in human rights community relations and cultural sensitivity specific to the South African context.</w:t>
      </w:r>
    </w:p>
    <w:p>
      <w:pPr>
        <w:numPr>
          <w:ilvl w:val="0"/>
          <w:numId w:val="1002"/>
        </w:numPr>
        <w:pStyle w:val="Compact"/>
      </w:pPr>
      <w:r>
        <w:rPr>
          <w:bCs/>
          <w:b/>
        </w:rPr>
        <w:t xml:space="preserve">Sustained Civil-Military Dialogue:</w:t>
      </w:r>
      <w:r>
        <w:t xml:space="preserve">Institutions in</w:t>
      </w:r>
      <w:r>
        <w:t xml:space="preserve"> </w:t>
      </w:r>
      <w:hyperlink w:anchor="Xa39a3ee5e6b4b0d3255bfef95601890afd80709">
        <w:r>
          <w:rPr>
            <w:rStyle w:val="Hyperlink"/>
          </w:rPr>
          <w:t xml:space="preserve">South Africa Johannesburg</w:t>
        </w:r>
      </w:hyperlink>
      <w:r>
        <w:t xml:space="preserve"> </w:t>
      </w:r>
      <w:r>
        <w:t xml:space="preserve">should maintain open channels of communication between defense forces and local municipalities to ensure alignment on security priorities.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and Community Integration of a Military Officer in South Africa, Johannesburg</dc:title>
  <dc:creator/>
  <cp:keywords/>
  <dcterms:created xsi:type="dcterms:W3CDTF">2026-07-29T20:53:22Z</dcterms:created>
  <dcterms:modified xsi:type="dcterms:W3CDTF">2026-07-29T20:53:22Z</dcterms:modified>
</cp:coreProperties>
</file>

<file path=docProps/custom.xml><?xml version="1.0" encoding="utf-8"?>
<Properties xmlns="http://schemas.openxmlformats.org/officeDocument/2006/custom-properties" xmlns:vt="http://schemas.openxmlformats.org/officeDocument/2006/docPropsVTypes"/>
</file>