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Leadership</w:t>
      </w:r>
      <w:r>
        <w:t xml:space="preserve"> </w:t>
      </w:r>
      <w:r>
        <w:t xml:space="preserve">Dynamics</w:t>
      </w:r>
      <w:r>
        <w:t xml:space="preserve"> </w:t>
      </w:r>
      <w:r>
        <w:t xml:space="preserve">of</w:t>
      </w:r>
      <w:r>
        <w:t xml:space="preserve"> </w:t>
      </w:r>
      <w:r>
        <w:t xml:space="preserve">a</w:t>
      </w:r>
      <w:r>
        <w:t xml:space="preserve"> </w:t>
      </w:r>
      <w:r>
        <w:t xml:space="preserve">Military</w:t>
      </w:r>
      <w:r>
        <w:t xml:space="preserve"> </w:t>
      </w:r>
      <w:r>
        <w:t xml:space="preserve">Officer</w:t>
      </w:r>
      <w:r>
        <w:t xml:space="preserve"> </w:t>
      </w:r>
      <w:r>
        <w:t xml:space="preserve">in</w:t>
      </w:r>
      <w:r>
        <w:t xml:space="preserve"> </w:t>
      </w:r>
      <w:r>
        <w:t xml:space="preserve">Switzerland</w:t>
      </w:r>
      <w:r>
        <w:t xml:space="preserve"> </w:t>
      </w:r>
      <w:r>
        <w:t xml:space="preserve">Zurich</w:t>
      </w:r>
    </w:p>
    <w:bookmarkStart w:id="20" w:name="X934f432623cddda67c84b068d3e449d56806008"/>
    <w:p>
      <w:pPr>
        <w:pStyle w:val="Heading1"/>
      </w:pPr>
      <w:r>
        <w:t xml:space="preserve">Military Officer Case Study: Strategic Integration in Switzerland Zurich</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Confidential / Internal Use Only</w:t>
      </w:r>
      <w:r>
        <w:br/>
      </w:r>
      <w:r>
        <w:rPr>
          <w:vertAlign w:val="subscript"/>
        </w:rPr>
        <w:t xml:space="preserve">Ject Focus: Civil-Military Coordination, Urban Security Protocols</w:t>
      </w:r>
      <w:r>
        <w:t xml:space="preserve">.</w:t>
      </w:r>
    </w:p>
    <w:p>
      <w:pPr>
        <w:pStyle w:val="BodyText"/>
      </w:pPr>
      <w:r>
        <w:t xml:space="preserve">The Swiss Federal Army operates under a unique paradigm of neutrality and total defense, necessitating that every Military Officer serving within its ranks maintain a dual awareness of both military discipline and civic responsibility. This case study focuses specifically on the role of a Military Officer based in Switzerland Zurich, one of the most economically significant and densely populated urban centers in the country. The selection this specific geographic location is critical, as Switzerland Zurich serves not only as a financial hub but also as a nexus for international diplomacy and humanitarian organizations. Consequently, the presence and activities of any Military Officer here are subject to intense scrutiny regarding their adherence to strict neutrality protocols while simultaneously ensuring national security.</w:t>
      </w:r>
    </w:p>
    <w:p>
      <w:pPr>
        <w:pStyle w:val="BodyText"/>
      </w:pPr>
      <w:r>
        <w:t xml:space="preserve">The primary objective of this analysis is to examine how a designated Military Officer navigates the complexities of maintaining operational readiness in an urban environment that prioritizes privacy, openness, and international cooperation. Unlike rural deployments where military infrastructure is often isolated or clearly demarcated, the deployment within Switzerland Zurich requires a subtle integration into the civilian fabric. This document explores the challenges faced by such an officer regarding surveillance management, inter-agency coordination with local police forces in Switzerland Zurich, and the psychological burden of maintaining a low profile while performing high-stakes defensive duties.</w:t>
      </w:r>
    </w:p>
    <w:p>
      <w:pPr>
        <w:pStyle w:val="BodyText"/>
      </w:pPr>
      <w:r>
        <w:t xml:space="preserve">For the purposes of this case study, we examine the career trajectory and operational challenges faced by Major Hans Weber (pseudonym for confidentiality), a senior officer specializing in civil protection and urban logistics. Major Weber has served for twelve years within the Swiss Armed Forces, with significant postings in both alpine defensive positions and urban support roles. His current assignment places him directly within the command structure supporting security operations in Switzerland Zurich. His expertise lies not merely in tactical combat, but in the logistical orchestration required to secure a modern metropolis without disrupting its economic vitality or civil liberties.</w:t>
      </w:r>
    </w:p>
    <w:p>
      <w:pPr>
        <w:pStyle w:val="BodyText"/>
      </w:pPr>
      <w:r>
        <w:t xml:space="preserve">The choice of this profile is intentional. Major Weber represents the modern archetype of a Swiss Military Officer who must be as comfortable negotiating with city council members in Switzerland Zurich as he is commanding troops during national exercises. His role requires him to bridge the gap between military authority and civilian governance, a task that demands exceptional diplomatic skills alongside traditional leadership capabilities.</w:t>
      </w:r>
    </w:p>
    <w:p>
      <w:pPr>
        <w:pStyle w:val="BodyText"/>
      </w:pPr>
      <w:r>
        <w:t xml:space="preserve">The environment of Switzerland Zurich presents distinct operational challenges that differ markedly from traditional battlefield scenarios. First, the density of infrastructure poses significant logistical hurdles. In this case study, we analyze a specific incident wherein Major Weber had to coordinate emergency response protocols during a simulated critical infrastructure threat targeting the central railway hub in Switzerland Zurich. The challenge was not merely tactical but involved complex negotiations with private railway companies, international diplomatic missions located nearby, and local law enforcement agencies.</w:t>
      </w:r>
    </w:p>
    <w:p>
      <w:pPr>
        <w:pStyle w:val="BodyText"/>
      </w:pPr>
      <w:r>
        <w:t xml:space="preserve">Secondly, the political sensitivity of operating in Switzerland Zurich cannot be overstated. As a neutral nation hosting numerous international bodies, any perceived aggression or heavy-handed military presence can have severe diplomatic repercussions for the entire country. The Military Officer must therefore exercise extreme restraint and precision. This case study highlights how Major Weber implemented a "soft power" approach to security, utilizing visible but non-threatening patrols and integrating military resources only when explicitly authorized by civilian authorities. This approach was crucial in maintaining public trust while ensuring that national defense objectives were met.</w:t>
      </w:r>
    </w:p>
    <w:p>
      <w:pPr>
        <w:pStyle w:val="BodyText"/>
      </w:pPr>
      <w:r>
        <w:t xml:space="preserve">A significant portion of this case study is dedicated to the leadership dynamics required for successful inter-agency coordination in Switzerland Zurich. The Military Officer does not operate in a vacuum; rather, they are part of a broader security ecosystem that includes cantonal police, federal intelligence services, and private security firms. Major Weber’s leadership style was evaluated based on his ability to foster cooperation among these diverse entities.</w:t>
      </w:r>
    </w:p>
    <w:p>
      <w:pPr>
        <w:pStyle w:val="BodyText"/>
      </w:pPr>
      <w:r>
        <w:t xml:space="preserve">The case study reveals that effective leadership in this context relies heavily on transparency and shared situational awareness. During joint exercises conducted within Switzerland Zurich, it was observed that the most successful outcomes occurred when military command structures were clearly delineated but flexible enough to integrate with civilian command protocols. Major Weber established regular liaison meetings between military planners and civil protection officials in Switzerland Zurich, ensuring that all parties understood their roles and responsibilities. This proactive communication strategy minimized friction during high-pressure scenarios and demonstrated the efficacy of a unified command approach.</w:t>
      </w:r>
    </w:p>
    <w:p>
      <w:pPr>
        <w:pStyle w:val="BodyText"/>
      </w:pPr>
      <w:r>
        <w:t xml:space="preserve">Beyond tactical proficiency, this case study emphasizes the psychological resilience required of a Military Officer stationed in such a prominent location. The constant visibility associated with serving in Switzerland Zurich can lead to heightened stress levels, as officers are aware that their actions are under public observation. Major Weber’s coping mechanisms involved rigorous de-rotation schedules and continuous ethical training focused on the principles of proportionality and necessity.</w:t>
      </w:r>
    </w:p>
    <w:p>
      <w:pPr>
        <w:pStyle w:val="BodyText"/>
      </w:pPr>
      <w:r>
        <w:t xml:space="preserve">Ethical considerations were paramount in this case study. The officer had to make difficult decisions regarding resource allocation, often balancing the need for robust security measures against the preservation of civil liberties in Switzerland Zurich. The document details how Major Weber utilized ethical decision-making frameworks to navigate these dilemmas, ensuring that military actions remained within legal and moral boundaries. This adherence to ethical standards was crucial for maintaining the integrity of the Swiss Armed Forces and preserving public confidence.</w:t>
      </w:r>
    </w:p>
    <w:p>
      <w:pPr>
        <w:pStyle w:val="BodyText"/>
      </w:pPr>
      <w:r>
        <w:t xml:space="preserve">In conclusion, this case study underscores the multifaceted role of a Military Officer in Switzerland Zurich. It demonstrates that success in this environment requires more than just military prowess; it demands diplomatic acumen, ethical fortitude, and exceptional leadership skills. The specific context of Switzerland Zurich serves as a microcosm for the broader challenges faced by modern armies operating in complex urban environments.</w:t>
      </w:r>
    </w:p>
    <w:p>
      <w:pPr>
        <w:pStyle w:val="BodyText"/>
      </w:pPr>
      <w:r>
        <w:t xml:space="preserve">The findings suggest that future training programs for Military Officers should place greater emphasis on civil-military coordination and public relations. By learning from the experiences detailed in this case study, particularly regarding operational conduct in Switzerland Zurich, other military institutions can better prepare their personnel for similar challenges worldwide. Ultimately, the effectiveness of a Military Officer is not solely measured by combat readiness but by their ability to integrate seamlessly into society while fulfilling their duty to protect national interests.</w:t>
      </w:r>
    </w:p>
    <w:p>
      <w:pPr>
        <w:pStyle w:val="BodyText"/>
      </w:pPr>
      <w:r>
        <w:t xml:space="preserve">This document serves as a vital resource for understanding the nuanced responsibilities inherent in military service within the unique geopolitical and urban landscape of Switzerland Zurich. It reaffirms that the Military Officer is a key stakeholder in maintaining both security and stability, acting as a guardian whose presence must be felt yet not imposed, ensuring peace through strength and wisdom.</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Leadership Dynamics of a Military Officer in Switzerland Zurich</dc:title>
  <dc:creator/>
  <dc:language>en</dc:language>
  <cp:keywords/>
  <dcterms:created xsi:type="dcterms:W3CDTF">2026-07-29T06:58:57Z</dcterms:created>
  <dcterms:modified xsi:type="dcterms:W3CDTF">2026-07-29T06:58:57Z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