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Musician</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33" w:name="X13b43e9b0261db69848d6a5a94d1d31c77fd4ea"/>
    <w:p>
      <w:pPr>
        <w:pStyle w:val="Heading1"/>
      </w:pPr>
      <w:r>
        <w:t xml:space="preserve">Cultural Resilience and Digital Evolution:</w:t>
      </w:r>
    </w:p>
    <w:bookmarkStart w:id="21" w:name="X229ca8c5f7988c1558ecb23a4e3a0c287a0dd7f"/>
    <w:p>
      <w:pPr>
        <w:pStyle w:val="Heading2"/>
      </w:pPr>
      <w:r>
        <w:t xml:space="preserve">A Case Study of a Musician in Argentina Córdoba</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Completed Analysis</w:t>
      </w:r>
      <w:r>
        <w:br/>
      </w:r>
      <w:r>
        <w:rPr>
          <w:bCs/>
          <w:b/>
        </w:rPr>
        <w:t xml:space="preserve">Subject Profile:</w:t>
      </w:r>
    </w:p>
    <w:p>
      <w:pPr>
        <w:numPr>
          <w:ilvl w:val="0"/>
          <w:numId w:val="1001"/>
        </w:numPr>
        <w:pStyle w:val="Compact"/>
      </w:pPr>
      <w:r>
        <w:t xml:space="preserve">Name: Mateo "El Zorzal del Sur" (Pseudonym)</w:t>
      </w:r>
    </w:p>
    <w:p>
      <w:pPr>
        <w:numPr>
          <w:ilvl w:val="0"/>
          <w:numId w:val="1001"/>
        </w:numPr>
        <w:pStyle w:val="Compact"/>
      </w:pPr>
      <w:r>
        <w:t xml:space="preserve">Nationality: Argentine</w:t>
      </w:r>
    </w:p>
    <w:p>
      <w:pPr>
        <w:numPr>
          <w:ilvl w:val="0"/>
          <w:numId w:val="1001"/>
        </w:numPr>
        <w:pStyle w:val="Compact"/>
      </w:pPr>
      <w:r>
        <w:t xml:space="preserve">Hometown: Córdoba Capital, Argentina</w:t>
      </w:r>
    </w:p>
    <w:p>
      <w:pPr>
        <w:numPr>
          <w:ilvl w:val="0"/>
          <w:numId w:val="1001"/>
        </w:numPr>
        <w:pStyle w:val="Compact"/>
      </w:pPr>
      <w:r>
        <w:t xml:space="preserve">Genre: Folklore Fusion &amp; Contemporary Rock Latino</w:t>
      </w:r>
    </w:p>
    <w:bookmarkStart w:id="20" w:name="executive-summary"/>
    <w:p>
      <w:pPr>
        <w:pStyle w:val="Heading3"/>
      </w:pPr>
      <w:r>
        <w:t xml:space="preserve">Executive Summary</w:t>
      </w:r>
    </w:p>
    <w:p>
      <w:pPr>
        <w:pStyle w:val="FirstParagraph"/>
      </w:pPr>
      <w:r>
        <w:t xml:space="preserve">This case study examines the career trajectory of a professional</w:t>
      </w:r>
      <w:r>
        <w:t xml:space="preserve"> </w:t>
      </w:r>
      <w:r>
        <w:rPr>
          <w:bCs/>
          <w:b/>
        </w:rPr>
        <w:t xml:space="preserve">Musician</w:t>
      </w:r>
      <w:r>
        <w:t xml:space="preserve">, Mateo, operating within the vibrant cultural ecosystem of</w:t>
      </w:r>
      <w:r>
        <w:t xml:space="preserve"> </w:t>
      </w:r>
      <w:r>
        <w:rPr>
          <w:bCs/>
          <w:b/>
        </w:rPr>
        <w:t xml:space="preserve">Córdoba, Argentina</w:t>
      </w:r>
      <w:r>
        <w:t xml:space="preserve">. As one of Argentina's largest cities and its historical capital, Córdoba presents a unique landscape for artistic development. This document analyzes how Mateo navigates the dual challenges of preserving traditional musical heritage while leveraging modern digital platforms to reach global audiences. The study highlights the specific socioeconomic factors, cultural expectations, and technological adaptations required to sustain a music career in this region.</w:t>
      </w:r>
    </w:p>
    <w:bookmarkEnd w:id="20"/>
    <w:bookmarkEnd w:id="21"/>
    <w:bookmarkStart w:id="22" w:name="introduction-the-context-of-córdoba"/>
    <w:p>
      <w:pPr>
        <w:pStyle w:val="Heading2"/>
      </w:pPr>
      <w:r>
        <w:t xml:space="preserve">1. Introduction: The Context of Córdoba</w:t>
      </w:r>
    </w:p>
    <w:p>
      <w:pPr>
        <w:pStyle w:val="FirstParagraph"/>
      </w:pPr>
      <w:r>
        <w:t xml:space="preserve">Córdoba is not merely a city; it is a cultural powerhouse within Argentina. Historically known as the "Silla del Diablo" (Saddle of the Devil), it has long been recognized as the intellectual and cultural heart of the country. For any</w:t>
      </w:r>
      <w:r>
        <w:t xml:space="preserve"> </w:t>
      </w:r>
      <w:r>
        <w:rPr>
          <w:bCs/>
          <w:b/>
        </w:rPr>
        <w:t xml:space="preserve">Musician</w:t>
      </w:r>
      <w:r>
        <w:t xml:space="preserve"> </w:t>
      </w:r>
      <w:r>
        <w:t xml:space="preserve">based in this region, being part of this legacy is both a privilege and a burden. The audience in Córdoba is discerning, deeply connected to national traditions such as Zamba, Chacarera, and Chamamé, yet increasingly open to fusion genres that blend these roots with rock en español and electronic music.</w:t>
      </w:r>
    </w:p>
    <w:p>
      <w:pPr>
        <w:pStyle w:val="BodyText"/>
      </w:pPr>
      <w:r>
        <w:t xml:space="preserve">The city’s geography plays a crucial role. Situated in the center-west of Argentina, it serves as a logistical hub. However, this central location also means competition from Buenos Aires' media dominance remains fierce. Therefore, the strategy for success in</w:t>
      </w:r>
      <w:r>
        <w:t xml:space="preserve"> </w:t>
      </w:r>
      <w:r>
        <w:rPr>
          <w:bCs/>
          <w:b/>
        </w:rPr>
        <w:t xml:space="preserve">Argentina Córdoba</w:t>
      </w:r>
      <w:r>
        <w:t xml:space="preserve"> </w:t>
      </w:r>
      <w:r>
        <w:t xml:space="preserve">cannot simply mimic that of the capital; it must leverage local identity while projecting outward.</w:t>
      </w:r>
    </w:p>
    <w:bookmarkEnd w:id="22"/>
    <w:bookmarkStart w:id="23" w:name="Xbef2fa77c247a21ee9b0855d68565cbdf9cb8f5"/>
    <w:p>
      <w:pPr>
        <w:pStyle w:val="Heading2"/>
      </w:pPr>
      <w:r>
        <w:t xml:space="preserve">2. The Artist Profile: Mateo's Artistic Identity</w:t>
      </w:r>
    </w:p>
    <w:p>
      <w:pPr>
        <w:pStyle w:val="FirstParagraph"/>
      </w:pPr>
      <w:r>
        <w:t xml:space="preserve">Mateo is a multi-instrumentalist and composer who specializes in "Folklore Fusion." His work incorporates traditional Andean instruments like the charango and quena, mixed with electric guitars and modern production techniques. This approach resonates deeply with the demographic of Córdoba, which values its indigenous roots but lives in a modernizing urban environment.</w:t>
      </w:r>
    </w:p>
    <w:p>
      <w:pPr>
        <w:pStyle w:val="BodyText"/>
      </w:pPr>
      <w:r>
        <w:t xml:space="preserve">Unlike many</w:t>
      </w:r>
      <w:r>
        <w:t xml:space="preserve"> </w:t>
      </w:r>
      <w:r>
        <w:rPr>
          <w:bCs/>
          <w:b/>
        </w:rPr>
        <w:t xml:space="preserve">Musician</w:t>
      </w:r>
      <w:r>
        <w:t xml:space="preserve">s who focus solely on composition, Mateo’s career is built on performance versatility. He regularly performs at intimate venues in the Barrio Alberdi and larger festivals such as Cosquín Rock, which takes place nearby in La Falda. This dual presence allows him to maintain artistic integrity while achieving commercial visibility.</w:t>
      </w:r>
    </w:p>
    <w:bookmarkEnd w:id="23"/>
    <w:bookmarkStart w:id="24" w:name="challenges-faced-by-the-musician"/>
    <w:p>
      <w:pPr>
        <w:pStyle w:val="Heading2"/>
      </w:pPr>
      <w:r>
        <w:t xml:space="preserve">3. Challenges Faced by the Musician</w:t>
      </w:r>
    </w:p>
    <w:p>
      <w:pPr>
        <w:pStyle w:val="FirstParagraph"/>
      </w:pPr>
      <w:r>
        <w:t xml:space="preserve">The path for a professional</w:t>
      </w:r>
      <w:r>
        <w:t xml:space="preserve"> </w:t>
      </w:r>
      <w:r>
        <w:rPr>
          <w:bCs/>
          <w:b/>
        </w:rPr>
        <w:t xml:space="preserve">Musician</w:t>
      </w:r>
      <w:r>
        <w:t xml:space="preserve"> </w:t>
      </w:r>
      <w:r>
        <w:t xml:space="preserve">in Argentina has been fraught with difficulty, particularly post-pandemic and amidst economic instability. Mateo’s case illustrates several key challenges:</w:t>
      </w:r>
    </w:p>
    <w:p>
      <w:pPr>
        <w:numPr>
          <w:ilvl w:val="0"/>
          <w:numId w:val="1002"/>
        </w:numPr>
        <w:pStyle w:val="Compact"/>
      </w:pPr>
      <w:r>
        <w:rPr>
          <w:bCs/>
          <w:b/>
        </w:rPr>
        <w:t xml:space="preserve">Economic Instability:</w:t>
      </w:r>
      <w:r>
        <w:t xml:space="preserve">Inflation rates in Argentina significantly impact ticket pricing and equipment costs. For a</w:t>
      </w:r>
      <w:r>
        <w:t xml:space="preserve"> </w:t>
      </w:r>
      <w:r>
        <w:rPr>
          <w:bCs/>
          <w:b/>
        </w:rPr>
        <w:t xml:space="preserve">Musician</w:t>
      </w:r>
      <w:r>
        <w:t xml:space="preserve"> </w:t>
      </w:r>
      <w:r>
        <w:t xml:space="preserve">in Córdoba, earning revenue in pesos while importing gear or software licenses is financially draining. This forces artists to diversify income streams beyond live performances.</w:t>
      </w:r>
    </w:p>
    <w:p>
      <w:pPr>
        <w:numPr>
          <w:ilvl w:val="0"/>
          <w:numId w:val="1002"/>
        </w:numPr>
        <w:pStyle w:val="Compact"/>
      </w:pPr>
      <w:r>
        <w:rPr>
          <w:bCs/>
          <w:b/>
        </w:rPr>
        <w:t xml:space="preserve">Media Saturation from Buenos Aires:</w:t>
      </w:r>
      <w:r>
        <w:t xml:space="preserve">The national music media landscape is heavily centered in the capital. Radio play and television spots often favor artists with strong ties to Buenos Aires record labels. Artists in</w:t>
      </w:r>
      <w:r>
        <w:t xml:space="preserve"> </w:t>
      </w:r>
      <w:r>
        <w:rPr>
          <w:bCs/>
          <w:b/>
        </w:rPr>
        <w:t xml:space="preserve">Argentina Córdoba</w:t>
      </w:r>
      <w:r>
        <w:t xml:space="preserve"> </w:t>
      </w:r>
      <w:r>
        <w:t xml:space="preserve">must work harder to gain national visibility, often relying on social media algorithms rather than traditional gatekeepers.</w:t>
      </w:r>
    </w:p>
    <w:p>
      <w:pPr>
        <w:numPr>
          <w:ilvl w:val="0"/>
          <w:numId w:val="1002"/>
        </w:numPr>
        <w:pStyle w:val="Compact"/>
      </w:pPr>
      <w:r>
        <w:rPr>
          <w:bCs/>
          <w:b/>
        </w:rPr>
        <w:t xml:space="preserve">Venue Scarcity for Original Music:</w:t>
      </w:r>
      <w:r>
        <w:t xml:space="preserve">While Córdoba has a rich festival culture, there are fewer venues dedicated exclusively to original contemporary music. Many spaces prioritize cover bands or commercial pop acts that guarantee higher immediate attendance.</w:t>
      </w:r>
    </w:p>
    <w:bookmarkEnd w:id="24"/>
    <w:bookmarkStart w:id="28" w:name="strategic-adaptations-and-solutions"/>
    <w:p>
      <w:pPr>
        <w:pStyle w:val="Heading2"/>
      </w:pPr>
      <w:r>
        <w:t xml:space="preserve">4. Strategic Adaptations and Solutions</w:t>
      </w:r>
    </w:p>
    <w:p>
      <w:pPr>
        <w:pStyle w:val="FirstParagraph"/>
      </w:pPr>
      <w:r>
        <w:t xml:space="preserve">To overcome these hurdles, Mateo implemented a multi-faceted strategy tailored to the realities of living in</w:t>
      </w:r>
      <w:r>
        <w:t xml:space="preserve"> </w:t>
      </w:r>
      <w:r>
        <w:rPr>
          <w:bCs/>
          <w:b/>
        </w:rPr>
        <w:t xml:space="preserve">Argentina Córdoba</w:t>
      </w:r>
      <w:r>
        <w:t xml:space="preserve">.</w:t>
      </w:r>
    </w:p>
    <w:bookmarkStart w:id="25" w:name="a.-leveraging-local-cultural-tourism"/>
    <w:p>
      <w:pPr>
        <w:pStyle w:val="Heading3"/>
      </w:pPr>
      <w:r>
        <w:t xml:space="preserve">A. Leveraging Local Cultural Tourism</w:t>
      </w:r>
    </w:p>
    <w:p>
      <w:pPr>
        <w:pStyle w:val="FirstParagraph"/>
      </w:pPr>
      <w:r>
        <w:t xml:space="preserve">Córdoba is a major tourist destination due to its Jesuit Missions and university heritage. Mateo partnered with local tourism boards and boutique hotels to create "Immersive Folklore Nights." Instead of just playing gigs, he created experiences that combined music with storytelling about the region's history. This allowed him to charge premium prices for tickets and appeal to international tourists who were less sensitive to local economic fluctuations.</w:t>
      </w:r>
    </w:p>
    <w:bookmarkEnd w:id="25"/>
    <w:bookmarkStart w:id="26" w:name="b.-digital-sovereignty"/>
    <w:p>
      <w:pPr>
        <w:pStyle w:val="Heading3"/>
      </w:pPr>
      <w:r>
        <w:t xml:space="preserve">B. Digital Sovereignty</w:t>
      </w:r>
    </w:p>
    <w:p>
      <w:pPr>
        <w:pStyle w:val="FirstParagraph"/>
      </w:pPr>
      <w:r>
        <w:t xml:space="preserve">Recognizing the limitations of national media, Mateo invested heavily in a direct-to-fan digital platform. By building an email list and using platforms like Patreon, he secured a baseline income from superfans across Argentina and Latin America. This reduced his reliance on local ticket sales for survival.</w:t>
      </w:r>
    </w:p>
    <w:bookmarkEnd w:id="26"/>
    <w:bookmarkStart w:id="27" w:name="c.-collaborative-networks"/>
    <w:p>
      <w:pPr>
        <w:pStyle w:val="Heading3"/>
      </w:pPr>
      <w:r>
        <w:t xml:space="preserve">C. Collaborative Networks</w:t>
      </w:r>
    </w:p>
    <w:p>
      <w:pPr>
        <w:pStyle w:val="FirstParagraph"/>
      </w:pPr>
      <w:r>
        <w:t xml:space="preserve">Mateo joined forces with other</w:t>
      </w:r>
      <w:r>
        <w:t xml:space="preserve"> </w:t>
      </w:r>
      <w:r>
        <w:rPr>
          <w:bCs/>
          <w:b/>
        </w:rPr>
        <w:t xml:space="preserve">Musician</w:t>
      </w:r>
      <w:r>
        <w:t xml:space="preserve">s in Córdoba to form a collective called "Córdoba Sonora." This group shares resources, such as studio time and promotional costs. By pooling resources, they can produce higher-quality content and negotiate better deals with event organizers. This collective action has been crucial in maintaining the visibility of Cordoban artists against the overwhelming marketing budgets of Buenos Aires-based acts.</w:t>
      </w:r>
    </w:p>
    <w:bookmarkEnd w:id="27"/>
    <w:bookmarkEnd w:id="28"/>
    <w:bookmarkStart w:id="29" w:name="Xd7bbdce8db1532e1510ccd4a08ef59a2fd77417"/>
    <w:p>
      <w:pPr>
        <w:pStyle w:val="Heading2"/>
      </w:pPr>
      <w:r>
        <w:t xml:space="preserve">5. The Role of Technology in Modern Performance</w:t>
      </w:r>
    </w:p>
    <w:p>
      <w:pPr>
        <w:pStyle w:val="FirstParagraph"/>
      </w:pPr>
      <w:r>
        <w:t xml:space="preserve">In the post-2020 era, technology is not optional for a</w:t>
      </w:r>
      <w:r>
        <w:t xml:space="preserve"> </w:t>
      </w:r>
      <w:r>
        <w:rPr>
          <w:bCs/>
          <w:b/>
        </w:rPr>
        <w:t xml:space="preserve">Musician</w:t>
      </w:r>
      <w:r>
        <w:t xml:space="preserve">. Mateo utilizes high-quality streaming setups to perform hybrid concerts. These events allow fans in other parts of Argentina or even abroad to attend live shows from Córdoba venues. This expands his potential audience significantly beyond the local market.</w:t>
      </w:r>
    </w:p>
    <w:p>
      <w:pPr>
        <w:pStyle w:val="BodyText"/>
      </w:pPr>
      <w:r>
        <w:t xml:space="preserve">Furthermore, social media content creation has become a second job for many artists. Mateo dedicates specific hours each week to producing short-form video content for TikTok and Instagram Reels. These videos often feature behind-the-scenes looks at how traditional instruments are being reinterpreted, educating the audience while entertaining them. This educational aspect strengthens his brand as not just a performer, but a cultural ambassador for Córdoba’s musical heritage.</w:t>
      </w:r>
    </w:p>
    <w:bookmarkEnd w:id="29"/>
    <w:bookmarkStart w:id="30" w:name="community-engagement-and-education"/>
    <w:p>
      <w:pPr>
        <w:pStyle w:val="Heading2"/>
      </w:pPr>
      <w:r>
        <w:t xml:space="preserve">6. Community Engagement and Education</w:t>
      </w:r>
    </w:p>
    <w:p>
      <w:pPr>
        <w:pStyle w:val="FirstParagraph"/>
      </w:pPr>
      <w:r>
        <w:t xml:space="preserve">A significant part of Mateo’s success in</w:t>
      </w:r>
      <w:r>
        <w:t xml:space="preserve"> </w:t>
      </w:r>
      <w:r>
        <w:rPr>
          <w:bCs/>
          <w:b/>
        </w:rPr>
        <w:t xml:space="preserve">Argentina Córdoba</w:t>
      </w:r>
      <w:r>
        <w:t xml:space="preserve"> </w:t>
      </w:r>
      <w:r>
        <w:t xml:space="preserve">stems from his engagement with the local community. He conducts workshops in public schools, teaching young students the basics of folklore instruments and music theory. This not only fosters a new generation of talent but also builds goodwill within the community.</w:t>
      </w:r>
    </w:p>
    <w:p>
      <w:pPr>
        <w:pStyle w:val="BodyText"/>
      </w:pPr>
      <w:r>
        <w:t xml:space="preserve">Schools and cultural centers are more likely to book an artist who has invested in their students' education. This "give-back" model creates a loyal local fanbase that supports Mateo’s commercial releases and tours. It demonstrates that being a successful</w:t>
      </w:r>
      <w:r>
        <w:t xml:space="preserve"> </w:t>
      </w:r>
      <w:r>
        <w:rPr>
          <w:bCs/>
          <w:b/>
        </w:rPr>
        <w:t xml:space="preserve">Musician</w:t>
      </w:r>
      <w:r>
        <w:t xml:space="preserve"> </w:t>
      </w:r>
      <w:r>
        <w:t xml:space="preserve">is not solely about personal fame but about contributing to the cultural fabric of the city.</w:t>
      </w:r>
    </w:p>
    <w:bookmarkEnd w:id="30"/>
    <w:bookmarkStart w:id="31" w:name="results-and-impact"/>
    <w:p>
      <w:pPr>
        <w:pStyle w:val="Heading2"/>
      </w:pPr>
      <w:r>
        <w:t xml:space="preserve">7. Results and Impact</w:t>
      </w:r>
    </w:p>
    <w:p>
      <w:pPr>
        <w:pStyle w:val="FirstParagraph"/>
      </w:pPr>
      <w:r>
        <w:t xml:space="preserve">The strategies employed by Mateo have yielded tangible results over the last three years:</w:t>
      </w:r>
    </w:p>
    <w:p>
      <w:pPr>
        <w:pStyle w:val="BodyText"/>
      </w:pPr>
      <w:r>
        <w:rPr>
          <w:bCs/>
          <w:b/>
        </w:rPr>
        <w:t xml:space="preserve">Growth in Streaming:</w:t>
      </w:r>
      <w:r>
        <w:t xml:space="preserve">Digital streams have increased by 40% year-over-year, with a significant portion coming from outside Córdoba.</w:t>
      </w:r>
    </w:p>
    <w:p>
      <w:pPr>
        <w:pStyle w:val="BodyText"/>
      </w:pPr>
      <w:r>
        <w:rPr>
          <w:bCs/>
          <w:b/>
        </w:rPr>
        <w:t xml:space="preserve">Sold-Out Local Shows:</w:t>
      </w:r>
      <w:r>
        <w:t xml:space="preserve">His annual showcase at a prominent venue in Córdoba has sold out consistently for four consecutive years.</w:t>
      </w:r>
    </w:p>
    <w:p>
      <w:pPr>
        <w:pStyle w:val="BodyText"/>
      </w:pPr>
      <w:r>
        <w:rPr>
          <w:bCs/>
          <w:b/>
        </w:rPr>
        <w:t xml:space="preserve">National Recognition:</w:t>
      </w:r>
      <w:r>
        <w:t xml:space="preserve">He has been featured in major Argentine music publications, breaking the barrier of Buenos Aires media dominance.</w:t>
      </w:r>
    </w:p>
    <w:p>
      <w:pPr>
        <w:pStyle w:val="BodyText"/>
      </w:pPr>
      <w:r>
        <w:t xml:space="preserve">These outcomes confirm that while the challenges are significant, there is a viable path for a</w:t>
      </w:r>
      <w:r>
        <w:t xml:space="preserve"> </w:t>
      </w:r>
      <w:r>
        <w:rPr>
          <w:bCs/>
          <w:b/>
        </w:rPr>
        <w:t xml:space="preserve">Musician</w:t>
      </w:r>
      <w:r>
        <w:t xml:space="preserve"> </w:t>
      </w:r>
      <w:r>
        <w:t xml:space="preserve">to thrive in</w:t>
      </w:r>
      <w:r>
        <w:t xml:space="preserve"> </w:t>
      </w:r>
      <w:r>
        <w:rPr>
          <w:bCs/>
          <w:b/>
        </w:rPr>
        <w:t xml:space="preserve">Argentina Córdoba</w:t>
      </w:r>
      <w:r>
        <w:t xml:space="preserve">.</w:t>
      </w:r>
    </w:p>
    <w:bookmarkEnd w:id="31"/>
    <w:bookmarkStart w:id="32" w:name="conclusion-and-recommendations"/>
    <w:p>
      <w:pPr>
        <w:pStyle w:val="Heading2"/>
      </w:pPr>
      <w:r>
        <w:t xml:space="preserve">8. Conclusion and Recommendations</w:t>
      </w:r>
    </w:p>
    <w:p>
      <w:pPr>
        <w:pStyle w:val="FirstParagraph"/>
      </w:pPr>
      <w:r>
        <w:t xml:space="preserve">The case of Mateo illustrates that success for a</w:t>
      </w:r>
      <w:r>
        <w:t xml:space="preserve"> </w:t>
      </w:r>
      <w:r>
        <w:rPr>
          <w:bCs/>
          <w:b/>
        </w:rPr>
        <w:t xml:space="preserve">Musician</w:t>
      </w:r>
      <w:r>
        <w:t xml:space="preserve"> </w:t>
      </w:r>
      <w:r>
        <w:t xml:space="preserve">in</w:t>
      </w:r>
      <w:r>
        <w:t xml:space="preserve"> </w:t>
      </w:r>
      <w:r>
        <w:rPr>
          <w:bCs/>
          <w:b/>
        </w:rPr>
        <w:t xml:space="preserve">Córdoba, Argentina</w:t>
      </w:r>
      <w:r>
        <w:t xml:space="preserve">, requires a hybrid approach. It demands respect for local traditions and active community engagement, combined with aggressive digital marketing and entrepreneurial diversification.</w:t>
      </w:r>
    </w:p>
    <w:p>
      <w:pPr>
        <w:pStyle w:val="BodyText"/>
      </w:pPr>
      <w:r>
        <w:t xml:space="preserve">Recommendations for other artists in similar regions include:</w:t>
      </w:r>
    </w:p>
    <w:p>
      <w:pPr>
        <w:numPr>
          <w:ilvl w:val="0"/>
          <w:numId w:val="1003"/>
        </w:numPr>
        <w:pStyle w:val="Compact"/>
      </w:pPr>
      <w:r>
        <w:rPr>
          <w:bCs/>
          <w:b/>
        </w:rPr>
        <w:t xml:space="preserve">Niche Localization:</w:t>
      </w:r>
      <w:r>
        <w:t xml:space="preserve">Embrace the unique cultural identity of your city rather than trying to copy the capital.</w:t>
      </w:r>
    </w:p>
    <w:p>
      <w:pPr>
        <w:numPr>
          <w:ilvl w:val="0"/>
          <w:numId w:val="1003"/>
        </w:numPr>
        <w:pStyle w:val="Compact"/>
      </w:pPr>
      <w:r>
        <w:t xml:space="preserve">Diversify Income: Do not rely solely on ticket sales. Explore teaching, tourism partnerships, and digital subscriptions.</w:t>
      </w:r>
    </w:p>
    <w:p>
      <w:pPr>
        <w:numPr>
          <w:ilvl w:val="0"/>
          <w:numId w:val="1003"/>
        </w:numPr>
        <w:pStyle w:val="Compact"/>
      </w:pPr>
      <w:r>
        <w:t xml:space="preserve">Build Alliances: Collaborate with other local artists to share costs and increase collective visibility.</w:t>
      </w:r>
    </w:p>
    <w:p>
      <w:pPr>
        <w:pStyle w:val="FirstParagraph"/>
      </w:pPr>
      <w:r>
        <w:t xml:space="preserve">By adopting these strategies, musicians can navigate economic hardships and media saturation, ensuring the sustainability of their careers while enriching the cultural landscape of their communities. Córdoba remains a beacon for artistic innovation, proving that even in difficult times, music can find ways to flourish.</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Musician in Argentina Córdoba</dc:title>
  <dc:creator/>
  <dc:language>en</dc:language>
  <cp:keywords/>
  <dcterms:created xsi:type="dcterms:W3CDTF">2026-07-29T17:55:41Z</dcterms:created>
  <dcterms:modified xsi:type="dcterms:W3CDTF">2026-07-29T17:55:41Z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