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Thailand</w:t>
      </w:r>
      <w:r>
        <w:t xml:space="preserve"> </w:t>
      </w:r>
      <w:r>
        <w:t xml:space="preserve">Bangkok</w:t>
      </w:r>
    </w:p>
    <w:bookmarkStart w:id="35" w:name="X69ac48bb02fe365fcf593a3c2cd6e0079886669"/>
    <w:p>
      <w:pPr>
        <w:pStyle w:val="Heading1"/>
      </w:pPr>
      <w:r>
        <w:t xml:space="preserve">Case Study: The Modern Musician in Thailand Bangkok</w:t>
      </w:r>
    </w:p>
    <w:p>
      <w:pPr>
        <w:pStyle w:val="FirstParagraph"/>
      </w:pPr>
      <w:r>
        <w:rPr>
          <w:bCs/>
          <w:b/>
        </w:rPr>
        <w:t xml:space="preserve">Date:</w:t>
      </w:r>
      <w:r>
        <w:t xml:space="preserve"> </w:t>
      </w:r>
      <w:r>
        <w:t xml:space="preserve">October 2023</w:t>
      </w:r>
      <w:r>
        <w:br/>
      </w:r>
      <w:r>
        <w:rPr>
          <w:bCs/>
          <w:b/>
        </w:rPr>
        <w:t xml:space="preserve">Subject:</w:t>
      </w:r>
      <w:r>
        <w:t xml:space="preserve">Navigating the Cultural and Commercial Landscape for Independent Artists</w:t>
      </w:r>
      <w:r>
        <w:br/>
      </w:r>
      <w:r>
        <w:rPr>
          <w:bCs/>
          <w:b/>
        </w:rPr>
        <w:t xml:space="preserve">Location Focus:</w:t>
      </w:r>
      <w:hyperlink w:anchor="Xa39a3ee5e6b4b0d3255bfef95601890afd80709">
        <w:r>
          <w:rPr>
            <w:rStyle w:val="Hyperlink"/>
          </w:rPr>
          <w:t xml:space="preserve">Thailand Bangkok</w:t>
        </w:r>
      </w:hyperlink>
    </w:p>
    <w:bookmarkStart w:id="20" w:name="executive-summary"/>
    <w:p>
      <w:pPr>
        <w:pStyle w:val="Heading2"/>
      </w:pPr>
      <w:r>
        <w:t xml:space="preserve">1. Executive Summary</w:t>
      </w:r>
    </w:p>
    <w:p>
      <w:pPr>
        <w:pStyle w:val="FirstParagraph"/>
      </w:pPr>
      <w:r>
        <w:t xml:space="preserve">The contemporary music industry has undergone a seismic shift, driven by digital streaming platforms, social media algorithms, and changing consumer habits. For the aspiring or established artist, understanding the local context is as critical as mastering their craft. This case study examines the specific challenges and opportunities faced by a</w:t>
      </w:r>
      <w:r>
        <w:t xml:space="preserve"> </w:t>
      </w:r>
      <w:r>
        <w:rPr>
          <w:bCs/>
          <w:b/>
        </w:rPr>
        <w:t xml:space="preserve">Musician</w:t>
      </w:r>
      <w:r>
        <w:t xml:space="preserve"> </w:t>
      </w:r>
      <w:r>
        <w:t xml:space="preserve">operating within</w:t>
      </w:r>
      <w:r>
        <w:t xml:space="preserve"> </w:t>
      </w:r>
      <w:hyperlink w:anchor="Xa39a3ee5e6b4b0d3255bfef95601890afd80709">
        <w:r>
          <w:rPr>
            <w:rStyle w:val="Hyperlink"/>
          </w:rPr>
          <w:t xml:space="preserve">Thailand Bangkok</w:t>
        </w:r>
      </w:hyperlink>
      <w:r>
        <w:t xml:space="preserve">. It explores how global trends intersect with local cultural nuances, regulatory frameworks, and audience expectations in one of Asia’s most dynamic entertainment hubs. By analyzing the ecosystem of</w:t>
      </w:r>
      <w:r>
        <w:t xml:space="preserve"> </w:t>
      </w:r>
      <w:hyperlink w:anchor="Xa39a3ee5e6b4b0d3255bfef95601890afd80709">
        <w:r>
          <w:rPr>
            <w:rStyle w:val="Hyperlink"/>
          </w:rPr>
          <w:t xml:space="preserve">Thailand Bangkok</w:t>
        </w:r>
      </w:hyperlink>
      <w:r>
        <w:t xml:space="preserve">, this document provides a roadmap for artistic sustainability in a region where tradition meets rapid modernization.</w:t>
      </w:r>
    </w:p>
    <w:bookmarkEnd w:id="20"/>
    <w:bookmarkStart w:id="21" w:name="X3dd62046ef610a07054f9a82d746cb9fd9ecf5d"/>
    <w:p>
      <w:pPr>
        <w:pStyle w:val="Heading2"/>
      </w:pPr>
      <w:r>
        <w:t xml:space="preserve">2. Introduction: The Unique Context of Thailand Bangkok</w:t>
      </w:r>
    </w:p>
    <w:p>
      <w:pPr>
        <w:pStyle w:val="FirstParagraph"/>
      </w:pPr>
      <w:hyperlink w:anchor="Xa39a3ee5e6b4b0d3255bfef95601890afd80709">
        <w:r>
          <w:rPr>
            <w:rStyle w:val="Hyperlink"/>
          </w:rPr>
          <w:t xml:space="preserve">Thailand Bangkok</w:t>
        </w:r>
      </w:hyperlink>
      <w:r>
        <w:t xml:space="preserve"> </w:t>
      </w:r>
      <w:r>
        <w:t xml:space="preserve">is not merely the capital city; it is the cultural, economic, and political heart of Southeast Asia. For a</w:t>
      </w:r>
      <w:r>
        <w:t xml:space="preserve"> </w:t>
      </w:r>
      <w:r>
        <w:rPr>
          <w:bCs/>
          <w:b/>
        </w:rPr>
        <w:t xml:space="preserve">Musician</w:t>
      </w:r>
      <w:r>
        <w:t xml:space="preserve">, this city offers a paradoxical environment. On one hand, it boasts some of the most active live music scenes in Asia, with venues ranging from intimate jazz bars in Thonglor to massive outdoor festivals at Impact Arena. On the other hand, it is steeped in deep-rooted traditions that can sometimes clash with modern artistic expressions. Understanding the geography of</w:t>
      </w:r>
      <w:r>
        <w:t xml:space="preserve"> </w:t>
      </w:r>
      <w:hyperlink w:anchor="Xa39a3ee5e6b4b0d3255bfef95601890afd80709">
        <w:r>
          <w:rPr>
            <w:rStyle w:val="Hyperlink"/>
          </w:rPr>
          <w:t xml:space="preserve">Thailand Bangkok</w:t>
        </w:r>
      </w:hyperlink>
      <w:r>
        <w:t xml:space="preserve"> </w:t>
      </w:r>
      <w:r>
        <w:t xml:space="preserve">is essential; the city’s traffic congestion and sprawling nature dictate how audiences consume live events, often favoring destination venues over casual street performances.</w:t>
      </w:r>
    </w:p>
    <w:p>
      <w:pPr>
        <w:pStyle w:val="BodyText"/>
      </w:pPr>
      <w:r>
        <w:t xml:space="preserve">The target demographic in</w:t>
      </w:r>
      <w:r>
        <w:t xml:space="preserve"> </w:t>
      </w:r>
      <w:hyperlink w:anchor="Xa39a3ee5e6b4b0d3255bfef95601890afd80709">
        <w:r>
          <w:rPr>
            <w:rStyle w:val="Hyperlink"/>
          </w:rPr>
          <w:t xml:space="preserve">Thailand Bangkok</w:t>
        </w:r>
      </w:hyperlink>
      <w:r>
        <w:t xml:space="preserve"> </w:t>
      </w:r>
      <w:r>
        <w:t xml:space="preserve">is diverse. It includes affluent locals who frequent high-end lounges, a growing middle class that attends indie concerts, and a massive influx of international tourists. For the</w:t>
      </w:r>
      <w:r>
        <w:t xml:space="preserve"> </w:t>
      </w:r>
      <w:r>
        <w:rPr>
          <w:bCs/>
          <w:b/>
        </w:rPr>
        <w:t xml:space="preserve">Musician</w:t>
      </w:r>
      <w:r>
        <w:t xml:space="preserve">, this diversity requires a multifaceted approach to branding and performance. One cannot rely on a single strategy; success in</w:t>
      </w:r>
      <w:r>
        <w:t xml:space="preserve"> </w:t>
      </w:r>
      <w:hyperlink w:anchor="Xa39a3ee5e6b4b0d3255bfef95601890afd80709">
        <w:r>
          <w:rPr>
            <w:rStyle w:val="Hyperlink"/>
          </w:rPr>
          <w:t xml:space="preserve">Thailand Bangkok</w:t>
        </w:r>
      </w:hyperlink>
      <w:r>
        <w:t xml:space="preserve"> </w:t>
      </w:r>
      <w:r>
        <w:t xml:space="preserve">demands versatility.</w:t>
      </w:r>
    </w:p>
    <w:bookmarkEnd w:id="21"/>
    <w:bookmarkStart w:id="24" w:name="market-analysis-the-local-soundscape"/>
    <w:p>
      <w:pPr>
        <w:pStyle w:val="Heading2"/>
      </w:pPr>
      <w:r>
        <w:t xml:space="preserve">3. Market Analysis: The Local Soundscape</w:t>
      </w:r>
    </w:p>
    <w:bookmarkStart w:id="22" w:name="genre-preferences-and-fusion"/>
    <w:p>
      <w:pPr>
        <w:pStyle w:val="Heading3"/>
      </w:pPr>
      <w:r>
        <w:t xml:space="preserve">3.1 Genre Preferences and Fusion</w:t>
      </w:r>
    </w:p>
    <w:p>
      <w:pPr>
        <w:pStyle w:val="FirstParagraph"/>
      </w:pPr>
      <w:r>
        <w:t xml:space="preserve">In the current market of</w:t>
      </w:r>
      <w:r>
        <w:t xml:space="preserve"> </w:t>
      </w:r>
      <w:hyperlink w:anchor="Xa39a3ee5e6b4b0d3255bfef95601890afd80709">
        <w:r>
          <w:rPr>
            <w:rStyle w:val="Hyperlink"/>
          </w:rPr>
          <w:t xml:space="preserve">Thailand Bangkok</w:t>
        </w:r>
      </w:hyperlink>
      <w:r>
        <w:t xml:space="preserve">, genre boundaries are increasingly blurred. While Western pop, rock, and hip-hop have significant followings, there is a resurgence of interest in Luk Thung (country folk) and Mor Lam (folk music). The most successful artists in</w:t>
      </w:r>
      <w:r>
        <w:t xml:space="preserve"> </w:t>
      </w:r>
      <w:hyperlink w:anchor="Xa39a3ee5e6b4b0d3255bfef95601890afd80709">
        <w:r>
          <w:rPr>
            <w:rStyle w:val="Hyperlink"/>
          </w:rPr>
          <w:t xml:space="preserve">Thailand Bangkok</w:t>
        </w:r>
      </w:hyperlink>
      <w:r>
        <w:t xml:space="preserve"> </w:t>
      </w:r>
      <w:r>
        <w:t xml:space="preserve">are those who can fuse these traditional sounds with contemporary electronic or R&amp;B elements. For the</w:t>
      </w:r>
      <w:r>
        <w:t xml:space="preserve"> </w:t>
      </w:r>
      <w:r>
        <w:rPr>
          <w:bCs/>
          <w:b/>
        </w:rPr>
        <w:t xml:space="preserve">Musician</w:t>
      </w:r>
      <w:r>
        <w:t xml:space="preserve">, this means that authenticity is not just about staying true to one's roots but also about innovating upon them to appeal to the cosmopolitan sensibilities of</w:t>
      </w:r>
      <w:r>
        <w:t xml:space="preserve"> </w:t>
      </w:r>
      <w:hyperlink w:anchor="Xa39a3ee5e6b4b0d3255bfef95601890afd80709">
        <w:r>
          <w:rPr>
            <w:rStyle w:val="Hyperlink"/>
          </w:rPr>
          <w:t xml:space="preserve">Thailand Bangkok</w:t>
        </w:r>
      </w:hyperlink>
      <w:r>
        <w:t xml:space="preserve">.</w:t>
      </w:r>
    </w:p>
    <w:bookmarkEnd w:id="22"/>
    <w:bookmarkStart w:id="23" w:name="the-digital-consumption-habits"/>
    <w:p>
      <w:pPr>
        <w:pStyle w:val="Heading3"/>
      </w:pPr>
      <w:r>
        <w:t xml:space="preserve">3.2 The Digital Consumption Habits</w:t>
      </w:r>
    </w:p>
    <w:p>
      <w:pPr>
        <w:pStyle w:val="FirstParagraph"/>
      </w:pPr>
      <w:r>
        <w:t xml:space="preserve">Digital penetration in Thailand is among the highest in Southeast Asia. For a</w:t>
      </w:r>
      <w:r>
        <w:t xml:space="preserve"> </w:t>
      </w:r>
      <w:r>
        <w:rPr>
          <w:bCs/>
          <w:b/>
        </w:rPr>
        <w:t xml:space="preserve">Musician</w:t>
      </w:r>
      <w:r>
        <w:t xml:space="preserve">, platforms like TikTok, YouTube, and Spotify are not optional; they are primary channels for distribution and discovery. In</w:t>
      </w:r>
      <w:r>
        <w:t xml:space="preserve"> </w:t>
      </w:r>
      <w:hyperlink w:anchor="Xa39a3ee5e6b4b0d3255bfef95601890afd80709">
        <w:r>
          <w:rPr>
            <w:rStyle w:val="Hyperlink"/>
          </w:rPr>
          <w:t xml:space="preserve">Thailand Bangkok</w:t>
        </w:r>
      </w:hyperlink>
      <w:r>
        <w:t xml:space="preserve">, viral challenges on TikTok often drive local chart performance. A song that gains traction online can quickly fill venues in the city center. Therefore, the</w:t>
      </w:r>
      <w:r>
        <w:t xml:space="preserve"> </w:t>
      </w:r>
      <w:r>
        <w:rPr>
          <w:bCs/>
          <w:b/>
        </w:rPr>
        <w:t xml:space="preserve">Musician</w:t>
      </w:r>
      <w:r>
        <w:t xml:space="preserve"> </w:t>
      </w:r>
      <w:r>
        <w:t xml:space="preserve">must act as both an artist and a content creator, tailoring short-form video content specifically for the Thai audience.</w:t>
      </w:r>
    </w:p>
    <w:bookmarkEnd w:id="23"/>
    <w:bookmarkEnd w:id="24"/>
    <w:bookmarkStart w:id="28" w:name="challenges-faced-by-the-musician"/>
    <w:p>
      <w:pPr>
        <w:pStyle w:val="Heading2"/>
      </w:pPr>
      <w:r>
        <w:t xml:space="preserve">4. Challenges Faced by the Musician</w:t>
      </w:r>
    </w:p>
    <w:bookmarkStart w:id="25" w:name="regulatory-and-licensing-hurdles"/>
    <w:p>
      <w:pPr>
        <w:pStyle w:val="Heading3"/>
      </w:pPr>
      <w:r>
        <w:t xml:space="preserve">4.1 Regulatory and Licensing Hurdles</w:t>
      </w:r>
    </w:p>
    <w:p>
      <w:pPr>
        <w:pStyle w:val="FirstParagraph"/>
      </w:pPr>
      <w:r>
        <w:t xml:space="preserve">Navigating the legal landscape in Thailand can be complex. For foreign musicians performing in</w:t>
      </w:r>
      <w:r>
        <w:t xml:space="preserve"> </w:t>
      </w:r>
      <w:hyperlink w:anchor="Xa39a3ee5e6b4b0d3255bfef95601890afd80709">
        <w:r>
          <w:rPr>
            <w:rStyle w:val="Hyperlink"/>
          </w:rPr>
          <w:t xml:space="preserve">Thailand Bangkok</w:t>
        </w:r>
      </w:hyperlink>
      <w:r>
        <w:t xml:space="preserve">, work permits and entertainment visas are strict requirements. Even for local artists, understanding copyright laws through the Thai Recording Industry Association (TIFCA) is crucial. Intellectual property protection is improving but remains a significant concern for the</w:t>
      </w:r>
      <w:r>
        <w:t xml:space="preserve"> </w:t>
      </w:r>
      <w:r>
        <w:rPr>
          <w:bCs/>
          <w:b/>
        </w:rPr>
        <w:t xml:space="preserve">Musician</w:t>
      </w:r>
      <w:r>
        <w:t xml:space="preserve">. Piracy and unauthorized streaming still impact revenue streams, making monetization strategies in</w:t>
      </w:r>
      <w:r>
        <w:t xml:space="preserve"> </w:t>
      </w:r>
      <w:hyperlink w:anchor="Xa39a3ee5e6b4b0d3255bfef95601890afd80709">
        <w:r>
          <w:rPr>
            <w:rStyle w:val="Hyperlink"/>
          </w:rPr>
          <w:t xml:space="preserve">Thailand Bangkok</w:t>
        </w:r>
      </w:hyperlink>
      <w:r>
        <w:t xml:space="preserve"> </w:t>
      </w:r>
      <w:r>
        <w:t xml:space="preserve">more reliant on live performance and brand endorsements than on pure record sales.</w:t>
      </w:r>
    </w:p>
    <w:bookmarkEnd w:id="25"/>
    <w:bookmarkStart w:id="26" w:name="cultural-sensitivity-and-social-norms"/>
    <w:p>
      <w:pPr>
        <w:pStyle w:val="Heading3"/>
      </w:pPr>
      <w:r>
        <w:t xml:space="preserve">4.2 Cultural Sensitivity and Social Norms</w:t>
      </w:r>
    </w:p>
    <w:p>
      <w:pPr>
        <w:pStyle w:val="FirstParagraph"/>
      </w:pPr>
      <w:r>
        <w:t xml:space="preserve">The social fabric of Thailand is woven with respect for hierarchy, tradition, and religion. A</w:t>
      </w:r>
      <w:r>
        <w:t xml:space="preserve"> </w:t>
      </w:r>
      <w:r>
        <w:rPr>
          <w:bCs/>
          <w:b/>
        </w:rPr>
        <w:t xml:space="preserve">Musician</w:t>
      </w:r>
      <w:r>
        <w:t xml:space="preserve">, especially one from a Western background or one experimenting with controversial themes in</w:t>
      </w:r>
      <w:r>
        <w:t xml:space="preserve"> </w:t>
      </w:r>
      <w:hyperlink w:anchor="Xa39a3ee5e6b4b0d3255bfef95601890afd80709">
        <w:r>
          <w:rPr>
            <w:rStyle w:val="Hyperlink"/>
          </w:rPr>
          <w:t xml:space="preserve">Thailand Bangkok</w:t>
        </w:r>
      </w:hyperlink>
      <w:r>
        <w:t xml:space="preserve">, must exercise cultural intelligence. Public displays of affection, political commentary through music, or perceived disrespect toward the monarchy can lead to severe backlash. The concept of "Sanuk" (fun/enjoyment) is central to Thai culture; performances in</w:t>
      </w:r>
      <w:r>
        <w:t xml:space="preserve"> </w:t>
      </w:r>
      <w:hyperlink w:anchor="Xa39a3ee5e6b4b0d3255bfef95601890afd80709">
        <w:r>
          <w:rPr>
            <w:rStyle w:val="Hyperlink"/>
          </w:rPr>
          <w:t xml:space="preserve">Thailand Bangkok</w:t>
        </w:r>
      </w:hyperlink>
      <w:r>
        <w:t xml:space="preserve"> </w:t>
      </w:r>
      <w:r>
        <w:t xml:space="preserve">are generally expected to be engaging and entertaining rather than purely provocative or somber.</w:t>
      </w:r>
    </w:p>
    <w:bookmarkEnd w:id="26"/>
    <w:bookmarkStart w:id="27" w:name="economic-pressures"/>
    <w:p>
      <w:pPr>
        <w:pStyle w:val="Heading3"/>
      </w:pPr>
      <w:r>
        <w:t xml:space="preserve">4.3 Economic Pressures</w:t>
      </w:r>
    </w:p>
    <w:p>
      <w:pPr>
        <w:pStyle w:val="FirstParagraph"/>
      </w:pPr>
      <w:r>
        <w:t xml:space="preserve">The cost of living in</w:t>
      </w:r>
      <w:r>
        <w:t xml:space="preserve"> </w:t>
      </w:r>
      <w:hyperlink w:anchor="Xa39a3ee5e6b4b0d3255bfef95601890afd80709">
        <w:r>
          <w:rPr>
            <w:rStyle w:val="Hyperlink"/>
          </w:rPr>
          <w:t xml:space="preserve">Thailand Bangkok</w:t>
        </w:r>
      </w:hyperlink>
      <w:r>
        <w:t xml:space="preserve">, particularly in central districts, has risen significantly. Rent for rehearsal spaces and high-quality home studios can be prohibitive for independent artists. Furthermore, the gig economy is competitive. Venues often prefer established acts due to their drawing power. For a developing</w:t>
      </w:r>
      <w:r>
        <w:t xml:space="preserve"> </w:t>
      </w:r>
      <w:r>
        <w:rPr>
          <w:bCs/>
          <w:b/>
        </w:rPr>
        <w:t xml:space="preserve">Musician</w:t>
      </w:r>
      <w:r>
        <w:t xml:space="preserve">, breaking into the circuit in</w:t>
      </w:r>
      <w:r>
        <w:t xml:space="preserve"> </w:t>
      </w:r>
      <w:hyperlink w:anchor="Xa39a3ee5e6b4b0d3255bfef95601890afd80709">
        <w:r>
          <w:rPr>
            <w:rStyle w:val="Hyperlink"/>
          </w:rPr>
          <w:t xml:space="preserve">Thailand Bangkok</w:t>
        </w:r>
      </w:hyperlink>
      <w:r>
        <w:t xml:space="preserve"> </w:t>
      </w:r>
      <w:r>
        <w:t xml:space="preserve">requires significant networking and persistent self-promotion.</w:t>
      </w:r>
    </w:p>
    <w:bookmarkEnd w:id="27"/>
    <w:bookmarkEnd w:id="28"/>
    <w:bookmarkStart w:id="32" w:name="strategic-opportunities-for-growth"/>
    <w:p>
      <w:pPr>
        <w:pStyle w:val="Heading2"/>
      </w:pPr>
      <w:r>
        <w:t xml:space="preserve">5. Strategic Opportunities for Growth</w:t>
      </w:r>
    </w:p>
    <w:bookmarkStart w:id="29" w:name="the-live-music-renaissance"/>
    <w:p>
      <w:pPr>
        <w:pStyle w:val="Heading3"/>
      </w:pPr>
      <w:r>
        <w:t xml:space="preserve">5.1 The Live Music Renaissance</w:t>
      </w:r>
    </w:p>
    <w:p>
      <w:pPr>
        <w:pStyle w:val="FirstParagraph"/>
      </w:pPr>
      <w:hyperlink w:anchor="Xa39a3ee5e6b4b0d3255bfef95601890afd80709">
        <w:r>
          <w:rPr>
            <w:rStyle w:val="Hyperlink"/>
          </w:rPr>
          <w:t xml:space="preserve">Thailand Bangkok</w:t>
        </w:r>
      </w:hyperlink>
      <w:r>
        <w:t xml:space="preserve">, the city is experiencing a renaissance in live music culture. Post-pandemic, there has been a surge in demand for high-quality live performances. Festivals like Rock the Park and Electric Daisy Carnival draw international acts and local talent alike. For the</w:t>
      </w:r>
      <w:r>
        <w:t xml:space="preserve"> </w:t>
      </w:r>
      <w:r>
        <w:rPr>
          <w:bCs/>
          <w:b/>
        </w:rPr>
        <w:t xml:space="preserve">Musician</w:t>
      </w:r>
      <w:r>
        <w:t xml:space="preserve">, this presents an opportunity to collaborate with DJs, visual artists, and other musicians to create immersive experiences that transcend traditional concerts.</w:t>
      </w:r>
    </w:p>
    <w:bookmarkEnd w:id="29"/>
    <w:bookmarkStart w:id="30" w:name="tourism-synergy"/>
    <w:p>
      <w:pPr>
        <w:pStyle w:val="Heading3"/>
      </w:pPr>
      <w:r>
        <w:t xml:space="preserve">5.2 Tourism Synergy</w:t>
      </w:r>
    </w:p>
    <w:p>
      <w:pPr>
        <w:pStyle w:val="FirstParagraph"/>
      </w:pPr>
      <w:r>
        <w:t xml:space="preserve">Tourism is a pillar of the Thai economy. The</w:t>
      </w:r>
      <w:r>
        <w:t xml:space="preserve"> </w:t>
      </w:r>
      <w:r>
        <w:rPr>
          <w:bCs/>
          <w:b/>
        </w:rPr>
        <w:t xml:space="preserve">Musician</w:t>
      </w:r>
      <w:r>
        <w:t xml:space="preserve">, especially if located in or performing within</w:t>
      </w:r>
      <w:r>
        <w:t xml:space="preserve"> </w:t>
      </w:r>
      <w:hyperlink w:anchor="Xa39a3ee5e6b4b0d3255bfef95601890afd80709">
        <w:r>
          <w:rPr>
            <w:rStyle w:val="Hyperlink"/>
          </w:rPr>
          <w:t xml:space="preserve">Thailand Bangkok</w:t>
        </w:r>
      </w:hyperlink>
      <w:r>
        <w:t xml:space="preserve">, can leverage this influx by tailoring performances to international audiences. This might involve using English lyrics more frequently, collaborating with foreign artists, or securing gigs in tourist-heavy areas like Sukhumvit and Silom. The intersection of tourism and music creates a unique revenue stream that is less dependent on the local economic cycle.</w:t>
      </w:r>
    </w:p>
    <w:bookmarkEnd w:id="30"/>
    <w:bookmarkStart w:id="31" w:name="brand-collaborations"/>
    <w:p>
      <w:pPr>
        <w:pStyle w:val="Heading3"/>
      </w:pPr>
      <w:r>
        <w:t xml:space="preserve">5.3 Brand Collaborations</w:t>
      </w:r>
    </w:p>
    <w:p>
      <w:pPr>
        <w:pStyle w:val="FirstParagraph"/>
      </w:pPr>
      <w:r>
        <w:t xml:space="preserve">Thai corporations are increasingly aware of the power of music marketing. From beverage brands to tech companies, businesses in</w:t>
      </w:r>
      <w:r>
        <w:t xml:space="preserve"> </w:t>
      </w:r>
      <w:hyperlink w:anchor="Xa39a3ee5e6b4b0d3255bfef95601890afd80709">
        <w:r>
          <w:rPr>
            <w:rStyle w:val="Hyperlink"/>
          </w:rPr>
          <w:t xml:space="preserve">Thailand Bangkok</w:t>
        </w:r>
      </w:hyperlink>
      <w:r>
        <w:t xml:space="preserve">, are willing to invest in partnerships with influencers and musicians who have strong social media followings. For the independent artist, securing sponsorship deals can provide financial stability that allows for greater creative freedom.</w:t>
      </w:r>
    </w:p>
    <w:bookmarkEnd w:id="31"/>
    <w:bookmarkEnd w:id="32"/>
    <w:bookmarkStart w:id="33" w:name="recommendations-for-the-modern-musician"/>
    <w:p>
      <w:pPr>
        <w:pStyle w:val="Heading2"/>
      </w:pPr>
      <w:r>
        <w:t xml:space="preserve">6. Recommendations for the Modern Musician</w:t>
      </w:r>
    </w:p>
    <w:p>
      <w:pPr>
        <w:numPr>
          <w:ilvl w:val="0"/>
          <w:numId w:val="1001"/>
        </w:numPr>
        <w:pStyle w:val="Compact"/>
      </w:pPr>
      <w:r>
        <w:rPr>
          <w:bCs/>
          <w:b/>
        </w:rPr>
        <w:t xml:space="preserve">Cultivate Local Networks:</w:t>
      </w:r>
      <w:r>
        <w:t xml:space="preserve">, The music scene in Thailand Bangkok is relationship-driven. Joining local musician collectives and attending industry events in Chiang Mai can open doors that digital marketing cannot.</w:t>
      </w:r>
    </w:p>
    <w:p>
      <w:pPr>
        <w:numPr>
          <w:ilvl w:val="0"/>
          <w:numId w:val="1001"/>
        </w:numPr>
        <w:pStyle w:val="Compact"/>
      </w:pPr>
      <w:r>
        <w:rPr>
          <w:bCs/>
          <w:b/>
        </w:rPr>
        <w:t xml:space="preserve">Mastain Cultural Authenticity:</w:t>
      </w:r>
      <w:r>
        <w:t xml:space="preserve">, While adapting to global trends, the</w:t>
      </w:r>
      <w:r>
        <w:t xml:space="preserve"> </w:t>
      </w:r>
      <w:r>
        <w:rPr>
          <w:bCs/>
          <w:b/>
        </w:rPr>
        <w:t xml:space="preserve">Musician</w:t>
      </w:r>
      <w:r>
        <w:t xml:space="preserve">, should respect Thai customs. Understanding language barriers and social cues is vital for long-term success in Thailand Bangkok.</w:t>
      </w:r>
    </w:p>
    <w:p>
      <w:pPr>
        <w:numPr>
          <w:ilvl w:val="0"/>
          <w:numId w:val="1001"/>
        </w:numPr>
        <w:pStyle w:val="Compact"/>
      </w:pPr>
      <w:r>
        <w:rPr>
          <w:bCs/>
          <w:b/>
        </w:rPr>
        <w:t xml:space="preserve">Diversify Revenue Streams:</w:t>
      </w:r>
      <w:r>
        <w:t xml:space="preserve">, Do not rely solely on streaming or ticket sales. Teach music workshops, sell merchandise locally, or engage in brand ambassadorships to build a sustainable career in</w:t>
      </w:r>
      <w:r>
        <w:t xml:space="preserve"> </w:t>
      </w:r>
      <w:hyperlink w:anchor="Xa39a3ee5e6b4b0d3255bfef95601890afd80709">
        <w:r>
          <w:rPr>
            <w:rStyle w:val="Hyperlink"/>
          </w:rPr>
          <w:t xml:space="preserve">Thailand Bangkok</w:t>
        </w:r>
      </w:hyperlink>
      <w:r>
        <w:t xml:space="preserve">.</w:t>
      </w:r>
    </w:p>
    <w:p>
      <w:pPr>
        <w:numPr>
          <w:ilvl w:val="0"/>
          <w:numId w:val="1001"/>
        </w:numPr>
        <w:pStyle w:val="Compact"/>
      </w:pPr>
      <w:r>
        <w:rPr>
          <w:bCs/>
          <w:b/>
        </w:rPr>
        <w:t xml:space="preserve">Leverage Digital Data:</w:t>
      </w:r>
      <w:r>
        <w:t xml:space="preserve">, Use analytics from Spotify for Artists and TikTok Creator Center to understand when audiences in Thailand Bangkok are most active and what content resonates with them.</w:t>
      </w:r>
    </w:p>
    <w:bookmarkEnd w:id="33"/>
    <w:bookmarkStart w:id="34" w:name="conclusion"/>
    <w:p>
      <w:pPr>
        <w:pStyle w:val="Heading2"/>
      </w:pPr>
      <w:r>
        <w:t xml:space="preserve">7. Conclusion</w:t>
      </w:r>
    </w:p>
    <w:p>
      <w:pPr>
        <w:pStyle w:val="FirstParagraph"/>
      </w:pPr>
      <w:r>
        <w:t xml:space="preserve">The journey of a</w:t>
      </w:r>
      <w:r>
        <w:t xml:space="preserve"> </w:t>
      </w:r>
      <w:r>
        <w:rPr>
          <w:bCs/>
          <w:b/>
        </w:rPr>
        <w:t xml:space="preserve">Musician</w:t>
      </w:r>
      <w:r>
        <w:t xml:space="preserve">, in the 21st century is fraught with challenges, but nowhere is this more evident or more rewarding than in a vibrant hub like Thailand Bangkok. Success requires more than musical talent; it demands cultural competence, digital savvy, and business acumen. By recognizing the unique dynamics of Thailand Bangkok’s market—its blend of tradition and modernity—the artist can carve out a sustainable niche. The opportunities for growth are abundant, provided the</w:t>
      </w:r>
      <w:r>
        <w:t xml:space="preserve"> </w:t>
      </w:r>
      <w:r>
        <w:rPr>
          <w:bCs/>
          <w:b/>
        </w:rPr>
        <w:t xml:space="preserve">Musician</w:t>
      </w:r>
      <w:r>
        <w:t xml:space="preserve">, approaches their career with strategic intent and deep respect for the local context.</w:t>
      </w:r>
    </w:p>
    <w:p>
      <w:pPr>
        <w:pStyle w:val="BodyText"/>
      </w:pPr>
      <w:r>
        <w:rPr>
          <w:iCs/>
          <w:i/>
        </w:rPr>
        <w:t xml:space="preserve">This case study underscores that while global platforms provide tools for distribution, local context determines engagement. For any artist looking to thrive in Thailand Bangkok, understanding the heartbeat of this city is not just an option; it is a necessity.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Thailand Bangkok</dc:title>
  <dc:creator/>
  <dc:language>en</dc:language>
  <cp:keywords/>
  <dcterms:created xsi:type="dcterms:W3CDTF">2026-07-29T17:55:02Z</dcterms:created>
  <dcterms:modified xsi:type="dcterms:W3CDTF">2026-07-29T17:55:02Z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