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X56ec1bb19841718bf59b9aa9d4e22a9da78a541"/>
    <w:p>
      <w:pPr>
        <w:pStyle w:val="Heading1"/>
      </w:pPr>
      <w:r>
        <w:t xml:space="preserve">Cultural Convergence and Commercial Viability: A Case Study of the Professional Musician in United Arab Emirates Dubai</w:t>
      </w:r>
    </w:p>
    <w:p>
      <w:pPr>
        <w:pStyle w:val="FirstParagraph"/>
      </w:pPr>
      <w:r>
        <w:rPr>
          <w:bCs/>
          <w:b/>
        </w:rPr>
        <w:t xml:space="preserve">Date:</w:t>
      </w:r>
      <w:r>
        <w:t xml:space="preserve"> </w:t>
      </w:r>
      <w:r>
        <w:t xml:space="preserve">October 2023</w:t>
      </w:r>
      <w:r>
        <w:br/>
      </w:r>
      <w:r>
        <w:rPr>
          <w:bCs/>
          <w:b/>
        </w:rPr>
        <w:t xml:space="preserve">Subject:</w:t>
      </w:r>
      <w:r>
        <w:t xml:space="preserve">The Professional Musician within the Cultural Landscape of United Arab Emirates Dubai</w:t>
      </w:r>
    </w:p>
    <w:bookmarkStart w:id="20" w:name="executive-summary"/>
    <w:p>
      <w:pPr>
        <w:pStyle w:val="Heading2"/>
      </w:pPr>
      <w:r>
        <w:t xml:space="preserve">1. Executive Summary</w:t>
      </w:r>
    </w:p>
    <w:p>
      <w:pPr>
        <w:pStyle w:val="FirstParagraph"/>
      </w:pPr>
      <w:r>
        <w:t xml:space="preserve">This case study examines the multifaceted role of the modern Musician operating within United Arab Emirates Dubai. As a global hub for commerce, tourism, and culture, Dubai has undergone a significant transformation in its entertainment sector over the last decade. This document explores how local and international Musicians navigate regulatory frameworks, capitalise on diverse market opportunities, and contribute to the nation's soft power objectives under Vision 2030.</w:t>
      </w:r>
    </w:p>
    <w:bookmarkEnd w:id="20"/>
    <w:bookmarkStart w:id="21" w:name="introduction"/>
    <w:p>
      <w:pPr>
        <w:pStyle w:val="Heading2"/>
      </w:pPr>
      <w:r>
        <w:t xml:space="preserve">2. Introduction</w:t>
      </w:r>
    </w:p>
    <w:p>
      <w:pPr>
        <w:pStyle w:val="FirstParagraph"/>
      </w:pPr>
      <w:r>
        <w:t xml:space="preserve">Dubai, a emirate within the United Arab Emirates Dubai federation, has strategically positioned itself as a leading global city for arts and culture. Historically known primarily for commerce and real estate, the region has aggressively invested in cultural infrastructure to diversify its economy. Central to this strategy is the support of live entertainment, where the</w:t>
      </w:r>
      <w:r>
        <w:t xml:space="preserve"> </w:t>
      </w:r>
      <w:r>
        <w:rPr>
          <w:bCs/>
          <w:b/>
        </w:rPr>
        <w:t xml:space="preserve">Musician</w:t>
      </w:r>
      <w:r>
        <w:t xml:space="preserve"> </w:t>
      </w:r>
      <w:r>
        <w:t xml:space="preserve">plays a pivotal role.</w:t>
      </w:r>
    </w:p>
    <w:p>
      <w:pPr>
        <w:pStyle w:val="BodyText"/>
      </w:pPr>
      <w:r>
        <w:t xml:space="preserve">The case study aims to analyse three key areas: regulatory compliance for performing artists, the economic impact of live music events, and the cultural integration required for sustainable career growth in United Arab Emirates Dubai.</w:t>
      </w:r>
    </w:p>
    <w:bookmarkEnd w:id="21"/>
    <w:bookmarkStart w:id="24" w:name="regulatory-landscape-and-compliance"/>
    <w:p>
      <w:pPr>
        <w:pStyle w:val="Heading2"/>
      </w:pPr>
      <w:r>
        <w:t xml:space="preserve">3. Regulatory Landscape and Compliance</w:t>
      </w:r>
    </w:p>
    <w:p>
      <w:pPr>
        <w:pStyle w:val="FirstParagraph"/>
      </w:pPr>
      <w:r>
        <w:t xml:space="preserve">For any professional Musician intending to perform in United Arab Emirates Dubai, understanding the regulatory environment is paramount. The Department of Economy and Tourism (DET) and various venue-specific authorities enforce strict guidelines regarding content, licensing, and public conduct.</w:t>
      </w:r>
    </w:p>
    <w:bookmarkStart w:id="22" w:name="performance-licensing"/>
    <w:p>
      <w:pPr>
        <w:pStyle w:val="Heading3"/>
      </w:pPr>
      <w:r>
        <w:t xml:space="preserve">3.1 Performance Licensing</w:t>
      </w:r>
    </w:p>
    <w:p>
      <w:pPr>
        <w:pStyle w:val="FirstParagraph"/>
      </w:pPr>
      <w:r>
        <w:t xml:space="preserve">All live performances by a Musician in United Arab Emirates Dubai require prior approval. This involves submitting setlists for review to ensure lyrics adhere to local decency laws and cultural sensitivities. Unlike many Western markets, there is zero tolerance for content deemed offensive, politically subversive, or explicitly sexual. For the international Musician, this necessitates a thorough vetting process before arrival.</w:t>
      </w:r>
    </w:p>
    <w:bookmarkEnd w:id="22"/>
    <w:bookmarkStart w:id="23" w:name="visa-and-employment-status"/>
    <w:p>
      <w:pPr>
        <w:pStyle w:val="Heading3"/>
      </w:pPr>
      <w:r>
        <w:t xml:space="preserve">3.2 Visa and Employment Status</w:t>
      </w:r>
    </w:p>
    <w:p>
      <w:pPr>
        <w:pStyle w:val="FirstParagraph"/>
      </w:pPr>
      <w:r>
        <w:t xml:space="preserve">Touring Musicians typically operate under short-term performance visas or freelancer permits issued through Dubai Culture. The rise of the Creative Visa has allowed freelance Musicians to establish long-term residency, fostering a more stable local music scene in United Arab Emirates Dubai.</w:t>
      </w:r>
    </w:p>
    <w:bookmarkEnd w:id="23"/>
    <w:bookmarkEnd w:id="24"/>
    <w:bookmarkStart w:id="27" w:name="market-opportunities-for-the-musician"/>
    <w:p>
      <w:pPr>
        <w:pStyle w:val="Heading2"/>
      </w:pPr>
      <w:r>
        <w:t xml:space="preserve">4. Market Opportunities for the Musician</w:t>
      </w:r>
    </w:p>
    <w:p>
      <w:pPr>
        <w:pStyle w:val="FirstParagraph"/>
      </w:pPr>
      <w:r>
        <w:t xml:space="preserve">The demand for high-quality musical talent in United Arab Emirates Dubai is robust and varied. The market extends beyond traditional concert halls into luxury hospitality, corporate events, and digital content creation.</w:t>
      </w:r>
    </w:p>
    <w:bookmarkStart w:id="25" w:name="luxury-hospitality-and-nightlife"/>
    <w:p>
      <w:pPr>
        <w:pStyle w:val="Heading3"/>
      </w:pPr>
      <w:r>
        <w:t xml:space="preserve">4.1 Luxury Hospitality and Nightlife</w:t>
      </w:r>
    </w:p>
    <w:p>
      <w:pPr>
        <w:pStyle w:val="FirstParagraph"/>
      </w:pPr>
      <w:r>
        <w:t xml:space="preserve">Dubai’s skyline is dotted with world-class hotels hosting exclusive lounge acts. Here, the Musician must adapt to an ambiance of sophistication. Jazz ensembles, acoustic soloists, and background orchestras are in high demand. For a Musician seeking stability in United Arab Emirates Dubai, securing residencies at five-star establishments offers consistent income and exposure to a wealthy international clientele.</w:t>
      </w:r>
    </w:p>
    <w:bookmarkEnd w:id="25"/>
    <w:bookmarkStart w:id="26" w:name="festivals-and-large-scale-events"/>
    <w:p>
      <w:pPr>
        <w:pStyle w:val="Heading3"/>
      </w:pPr>
      <w:r>
        <w:t xml:space="preserve">4.2 Festivals and Large-Scale Events</w:t>
      </w:r>
    </w:p>
    <w:p>
      <w:pPr>
        <w:pStyle w:val="FirstParagraph"/>
      </w:pPr>
      <w:r>
        <w:t xml:space="preserve">Events such as the Dubai Shopping Festival, GITEX Global (tech sector networking), and summer beach parties require high-energy performances. This segment offers the Musician significant financial rewards but demands versatility. A successful Musician in this context often blends genres, incorporating electronic dance music (EDM) elements with traditional instruments to appeal to Dubai’s cosmopolitan demographic.</w:t>
      </w:r>
    </w:p>
    <w:bookmarkEnd w:id="26"/>
    <w:bookmarkEnd w:id="27"/>
    <w:bookmarkStart w:id="30" w:name="X42751b769dd7f76cd1e42f8742dd48f699d3562"/>
    <w:p>
      <w:pPr>
        <w:pStyle w:val="Heading2"/>
      </w:pPr>
      <w:r>
        <w:t xml:space="preserve">5. Cultural Integration and Audience Demographics</w:t>
      </w:r>
    </w:p>
    <w:p>
      <w:pPr>
        <w:pStyle w:val="FirstParagraph"/>
      </w:pPr>
      <w:r>
        <w:t xml:space="preserve">The audience in United Arab Emirates Dubai is arguably the most diverse on earth. A Musician must navigate a complex cultural tapestry comprising Emirati nationals, long-term expatriates from the Middle East, South Asia, Europe, and North America.</w:t>
      </w:r>
    </w:p>
    <w:bookmarkStart w:id="28" w:name="respect-for-local-traditions"/>
    <w:p>
      <w:pPr>
        <w:pStyle w:val="Heading3"/>
      </w:pPr>
      <w:r>
        <w:t xml:space="preserve">5.1 Respect for Local Traditions</w:t>
      </w:r>
    </w:p>
    <w:p>
      <w:pPr>
        <w:pStyle w:val="FirstParagraph"/>
      </w:pPr>
      <w:r>
        <w:t xml:space="preserve">To succeed as a Musician in United Arab Emirates Dubai, cultural intelligence is as important as musical proficiency. During Ramadan and national holidays like UAE National Day (December 2nd), performances often shift towards traditional Emirati sounds or patriotic anthems. Musicians who respect these nuances are more likely to be retained for prestigious government and corporate engagements.</w:t>
      </w:r>
    </w:p>
    <w:bookmarkEnd w:id="28"/>
    <w:bookmarkStart w:id="29" w:name="the-fusion-trend"/>
    <w:p>
      <w:pPr>
        <w:pStyle w:val="Heading3"/>
      </w:pPr>
      <w:r>
        <w:t xml:space="preserve">5.2 The Fusion Trend</w:t>
      </w:r>
    </w:p>
    <w:p>
      <w:pPr>
        <w:pStyle w:val="FirstParagraph"/>
      </w:pPr>
      <w:r>
        <w:t xml:space="preserve">A growing trend in United Arab Emirates Dubai is "East meets West." Local Musician collaborations with international artists have gained traction. This fusion style not only respects local heritage but also appeals to the global tourist demographic. Case examples include oud players collaborating with jazz saxophonists, creating a unique sonic identity that defines the modern Dubai sound.</w:t>
      </w:r>
    </w:p>
    <w:bookmarkEnd w:id="29"/>
    <w:bookmarkEnd w:id="30"/>
    <w:bookmarkStart w:id="31" w:name="challenges-and-risk-management"/>
    <w:p>
      <w:pPr>
        <w:pStyle w:val="Heading2"/>
      </w:pPr>
      <w:r>
        <w:t xml:space="preserve">6. Challenges and Risk Management</w:t>
      </w:r>
    </w:p>
    <w:p>
      <w:pPr>
        <w:pStyle w:val="FirstParagraph"/>
      </w:pPr>
      <w:r>
        <w:rPr>
          <w:bCs/>
          <w:b/>
        </w:rPr>
        <w:t xml:space="preserve">Competition:</w:t>
      </w:r>
      <w:r>
        <w:t xml:space="preserve">The barrier to entry for high-profile international acts is low in United Arab Emirates Dubai due to its status as a travel hub, leading to fierce competition for prime slots.</w:t>
      </w:r>
    </w:p>
    <w:p>
      <w:pPr>
        <w:pStyle w:val="BodyText"/>
      </w:pPr>
      <w:r>
        <w:rPr>
          <w:bCs/>
          <w:b/>
        </w:rPr>
        <w:t xml:space="preserve">Economic Volatility:</w:t>
      </w:r>
      <w:r>
        <w:t xml:space="preserve">Tourism flows directly impact the Musician’s income. Global economic downturns can lead to reduced corporate spending on entertainment events.</w:t>
      </w:r>
    </w:p>
    <w:p>
      <w:pPr>
        <w:pStyle w:val="BodyText"/>
      </w:pPr>
      <w:r>
        <w:rPr>
          <w:bCs/>
          <w:b/>
        </w:rPr>
        <w:t xml:space="preserve">Cultural Missteps:</w:t>
      </w:r>
      <w:r>
        <w:t xml:space="preserve">A single violation of cultural norms can result in immediate deportation and blacklisting from United Arab Emirates Dubai. The risk management strategy for a Musician must include rigorous legal counsel and content monitoring.</w:t>
      </w:r>
    </w:p>
    <w:bookmarkEnd w:id="31"/>
    <w:bookmarkStart w:id="32" w:name="future-outlook-vision-2030"/>
    <w:p>
      <w:pPr>
        <w:pStyle w:val="Heading2"/>
      </w:pPr>
      <w:r>
        <w:t xml:space="preserve">7. Future Outlook: Vision 2030</w:t>
      </w:r>
    </w:p>
    <w:p>
      <w:pPr>
        <w:pStyle w:val="FirstParagraph"/>
      </w:pPr>
      <w:r>
        <w:t xml:space="preserve">The United Arab Emirates Dubai government’s commitment to increasing tourism to 40 million visitors annually by 2031 drives future demand for the Musician. Investments in new cultural districts, such as Dubai Design District (d3) and the upcoming opera houses, will create permanent venues for local talent.</w:t>
      </w:r>
    </w:p>
    <w:p>
      <w:pPr>
        <w:pStyle w:val="BodyText"/>
      </w:pPr>
      <w:r>
        <w:t xml:space="preserve">Furthermore, initiatives promoting "Creative Industries" aim to nurture homegrown Musicians. Scholarships and grants are becoming available for young Emirati artists to train globally and return with skills that elevate the national artistic output.</w:t>
      </w:r>
    </w:p>
    <w:bookmarkEnd w:id="32"/>
    <w:bookmarkStart w:id="33" w:name="conclusion"/>
    <w:p>
      <w:pPr>
        <w:pStyle w:val="Heading2"/>
      </w:pPr>
      <w:r>
        <w:t xml:space="preserve">8. Conclusion</w:t>
      </w:r>
    </w:p>
    <w:p>
      <w:pPr>
        <w:pStyle w:val="FirstParagraph"/>
      </w:pPr>
      <w:r>
        <w:t xml:space="preserve">The career of a Musician in United Arab Emirates Dubai is characterized by high rewards, strict regulations, and immense cultural diversity. Success requires more than just talent; it demands adaptability, regulatory compliance, and deep respect for local traditions.</w:t>
      </w:r>
    </w:p>
    <w:p>
      <w:pPr>
        <w:pStyle w:val="BodyText"/>
      </w:pPr>
      <w:r>
        <w:t xml:space="preserve">Dubai has evolved from a transient stopover into a legitimate global music market. For the modern Musician, United Arab Emirates Dubai offers a unique platform to reach a global audience while operating within one of the most dynamic economies in the Middle East. As infrastructure expands and cultural policies mature, the opportunities for both local and international Musicians will continue to flourish.</w:t>
      </w:r>
    </w:p>
    <w:bookmarkEnd w:id="33"/>
    <w:bookmarkStart w:id="34" w:name="recommendations"/>
    <w:p>
      <w:pPr>
        <w:pStyle w:val="Heading2"/>
      </w:pPr>
      <w:r>
        <w:t xml:space="preserve">9. Recommendations</w:t>
      </w:r>
    </w:p>
    <w:p>
      <w:pPr>
        <w:numPr>
          <w:ilvl w:val="0"/>
          <w:numId w:val="1001"/>
        </w:numPr>
        <w:pStyle w:val="Compact"/>
      </w:pPr>
      <w:r>
        <w:rPr>
          <w:bCs/>
          <w:b/>
        </w:rPr>
        <w:t xml:space="preserve">For Local Musicians:</w:t>
      </w:r>
      <w:r>
        <w:t xml:space="preserve">Leverage government grants for training in international markets to enhance employability in United Arab Emirates Dubai.</w:t>
      </w:r>
    </w:p>
    <w:p>
      <w:pPr>
        <w:numPr>
          <w:ilvl w:val="0"/>
          <w:numId w:val="1001"/>
        </w:numPr>
        <w:pStyle w:val="Compact"/>
      </w:pPr>
      <w:r>
        <w:rPr>
          <w:bCs/>
          <w:b/>
        </w:rPr>
        <w:t xml:space="preserve">For International Musicians:</w:t>
      </w:r>
      <w:r>
        <w:t xml:space="preserve">Hire local cultural consultants to vet setlists and understand social etiquette before arriving in United Arab Emirates Dubai.</w:t>
      </w:r>
    </w:p>
    <w:p>
      <w:pPr>
        <w:numPr>
          <w:ilvl w:val="0"/>
          <w:numId w:val="1001"/>
        </w:numPr>
        <w:pStyle w:val="Compact"/>
      </w:pPr>
      <w:r>
        <w:rPr>
          <w:bCs/>
          <w:b/>
        </w:rPr>
        <w:t xml:space="preserve">For Industry Stakeholders:</w:t>
      </w:r>
      <w:r>
        <w:t xml:space="preserve">Promote cross-cultural collaborations that highlight Emirati heritage through a modern musical lens.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Musician in United Arab Emirates Dubai</dc:title>
  <dc:creator/>
  <dc:language>en</dc:language>
  <cp:keywords/>
  <dcterms:created xsi:type="dcterms:W3CDTF">2026-07-29T07:21:50Z</dcterms:created>
  <dcterms:modified xsi:type="dcterms:W3CDTF">2026-07-29T07:21:50Z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