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Alexandria:</w:t>
      </w:r>
      <w:r>
        <w:t xml:space="preserve"> </w:t>
      </w:r>
      <w:r>
        <w:t xml:space="preserve">A</w:t>
      </w:r>
      <w:r>
        <w:t xml:space="preserve"> </w:t>
      </w:r>
      <w:r>
        <w:t xml:space="preserve">Comprehensive</w:t>
      </w:r>
      <w:r>
        <w:t xml:space="preserve"> </w:t>
      </w:r>
      <w:r>
        <w:t xml:space="preserve">Case</w:t>
      </w:r>
      <w:r>
        <w:t xml:space="preserve"> </w:t>
      </w:r>
      <w:r>
        <w:t xml:space="preserve">Study</w:t>
      </w:r>
    </w:p>
    <w:bookmarkStart w:id="29" w:name="Xc83659ffe460eb0614fdca4948a64c34f0ba5d5"/>
    <w:p>
      <w:pPr>
        <w:pStyle w:val="Heading1"/>
      </w:pPr>
      <w:r>
        <w:t xml:space="preserve">Nursing Excellence in Alexandria: A Comprehensive Case Study on the Modern Nurse in Egypt Alexandria</w:t>
      </w:r>
    </w:p>
    <w:p>
      <w:pPr>
        <w:pStyle w:val="FirstParagraph"/>
      </w:pPr>
      <w:r>
        <w:rPr>
          <w:bCs/>
          <w:b/>
        </w:rPr>
        <w:t xml:space="preserve">Date:</w:t>
      </w:r>
      <w:r>
        <w:t xml:space="preserve"> </w:t>
      </w:r>
      <w:r>
        <w:t xml:space="preserve">October 20, 2023</w:t>
      </w:r>
      <w:r>
        <w:br/>
      </w:r>
      <w:r>
        <w:rPr>
          <w:bCs/>
          <w:b/>
        </w:rPr>
        <w:t xml:space="preserve">Subject:</w:t>
      </w:r>
      <w:r>
        <w:t xml:space="preserve">The Evolution, Challenges, and Impact of the</w:t>
      </w:r>
      <w:r>
        <w:t xml:space="preserve"> </w:t>
      </w:r>
      <w:r>
        <w:rPr>
          <w:iCs/>
          <w:i/>
        </w:rPr>
        <w:t xml:space="preserve">Nurse</w:t>
      </w:r>
      <w:r>
        <w:t xml:space="preserve"> </w:t>
      </w:r>
      <w:r>
        <w:t xml:space="preserve">Profession within the Healthcare System of</w:t>
      </w:r>
      <w:r>
        <w:t xml:space="preserve"> </w:t>
      </w:r>
      <w:r>
        <w:rPr>
          <w:iCs/>
          <w:i/>
        </w:rPr>
        <w:t xml:space="preserve">Egypt Alexandria</w:t>
      </w:r>
      <w:r>
        <w:br/>
      </w:r>
      <w:r>
        <w:rPr>
          <w:bCs/>
          <w:b/>
        </w:rPr>
        <w:t xml:space="preserve">Type:</w:t>
      </w:r>
      <w:r>
        <w:t xml:space="preserve"> </w:t>
      </w:r>
      <w:r>
        <w:t xml:space="preserve">Healthcare Case Study</w:t>
      </w:r>
    </w:p>
    <w:bookmarkStart w:id="20" w:name="Xa084e9b553c625cd5959f323b84d3ab6dd11306"/>
    <w:p>
      <w:pPr>
        <w:pStyle w:val="Heading2"/>
      </w:pPr>
      <w:r>
        <w:t xml:space="preserve">1. Introduction: The Intersection of History and Modernity in Egypt Alexandria</w:t>
      </w:r>
    </w:p>
    <w:p>
      <w:pPr>
        <w:pStyle w:val="FirstParagraph"/>
      </w:pPr>
      <w:r>
        <w:t xml:space="preserve">The coastal city of</w:t>
      </w:r>
      <w:r>
        <w:t xml:space="preserve"> </w:t>
      </w:r>
      <w:r>
        <w:rPr>
          <w:bCs/>
          <w:b/>
        </w:rPr>
        <w:t xml:space="preserve">Egypt Alexandria</w:t>
      </w:r>
      <w:r>
        <w:t xml:space="preserve">, known historically as the Jewel of the Mediterranean, serves as a critical hub for medical education, research, and healthcare delivery in North Africa. As one of the two largest cities in Egypt alongside Cairo,</w:t>
      </w:r>
      <w:r>
        <w:t xml:space="preserve"> </w:t>
      </w:r>
      <w:r>
        <w:rPr>
          <w:iCs/>
          <w:i/>
        </w:rPr>
        <w:t xml:space="preserve">Egypt Alexandria</w:t>
      </w:r>
      <w:r>
        <w:t xml:space="preserve"> </w:t>
      </w:r>
      <w:r>
        <w:t xml:space="preserve">houses several premier medical institutions that serve a population exceeding five million residents. Within this complex ecosystem, the role of the</w:t>
      </w:r>
      <w:r>
        <w:t xml:space="preserve"> </w:t>
      </w:r>
      <w:r>
        <w:rPr>
          <w:bCs/>
          <w:b/>
        </w:rPr>
        <w:t xml:space="preserve">Nurse</w:t>
      </w:r>
      <w:r>
        <w:t xml:space="preserve"> </w:t>
      </w:r>
      <w:r>
        <w:t xml:space="preserve">is not merely supportive but foundational to patient outcomes and systemic efficiency.</w:t>
      </w:r>
      <w:r>
        <w:t xml:space="preserve"> </w:t>
      </w:r>
      <w:r>
        <w:t xml:space="preserve">This Case Study explores the multifaceted role of the</w:t>
      </w:r>
      <w:r>
        <w:t xml:space="preserve"> </w:t>
      </w:r>
      <w:r>
        <w:rPr>
          <w:bCs/>
          <w:b/>
        </w:rPr>
        <w:t xml:space="preserve">Nurse</w:t>
      </w:r>
      <w:r>
        <w:t xml:space="preserve"> </w:t>
      </w:r>
      <w:r>
        <w:t xml:space="preserve">in</w:t>
      </w:r>
      <w:r>
        <w:t xml:space="preserve"> </w:t>
      </w:r>
      <w:r>
        <w:rPr>
          <w:iCs/>
          <w:i/>
        </w:rPr>
        <w:t xml:space="preserve">Egypt Alexandria</w:t>
      </w:r>
      <w:r>
        <w:t xml:space="preserve">. It examines how historical traditions meet modern medical demands, addressing specific challenges related to resource management, cultural expectations, and technological integration. The objective is to understand how the contemporary</w:t>
      </w:r>
      <w:r>
        <w:t xml:space="preserve"> </w:t>
      </w:r>
      <w:r>
        <w:rPr>
          <w:bCs/>
          <w:b/>
        </w:rPr>
        <w:t xml:space="preserve">Nurse</w:t>
      </w:r>
      <w:r>
        <w:t xml:space="preserve"> </w:t>
      </w:r>
      <w:r>
        <w:t xml:space="preserve">in this region navigates a high-pressure environment while upholding international standards of care adapted to local contexts.</w:t>
      </w:r>
    </w:p>
    <w:bookmarkEnd w:id="20"/>
    <w:bookmarkStart w:id="21" w:name="X90ea095d0144da24578f8163c044e24c8e8ee50"/>
    <w:p>
      <w:pPr>
        <w:pStyle w:val="Heading2"/>
      </w:pPr>
      <w:r>
        <w:t xml:space="preserve">2. Historical Context: The Legacy of Nursing in Egypt Alexandria</w:t>
      </w:r>
    </w:p>
    <w:p>
      <w:pPr>
        <w:pStyle w:val="FirstParagraph"/>
      </w:pPr>
      <w:r>
        <w:t xml:space="preserve">Alexandria has long been a center for learning, and nursing is no exception. The first school of nursing in</w:t>
      </w:r>
      <w:r>
        <w:t xml:space="preserve"> </w:t>
      </w:r>
      <w:r>
        <w:rPr>
          <w:iCs/>
          <w:i/>
        </w:rPr>
        <w:t xml:space="preserve">Egypt Alexandria</w:t>
      </w:r>
      <w:r>
        <w:t xml:space="preserve"> </w:t>
      </w:r>
      <w:r>
        <w:t xml:space="preserve">was established in the early 20th century, laying the groundwork for professionalization that continues today. Unlike many other regions where nursing was viewed strictly as a domestic duty, the nurses of</w:t>
      </w:r>
      <w:r>
        <w:t xml:space="preserve"> </w:t>
      </w:r>
      <w:r>
        <w:rPr>
          <w:iCs/>
          <w:i/>
        </w:rPr>
        <w:t xml:space="preserve">Egypt Alexandria</w:t>
      </w:r>
      <w:r>
        <w:t xml:space="preserve"> </w:t>
      </w:r>
      <w:r>
        <w:t xml:space="preserve">have historically been seen as educated professionals, partly due to the strong influence of European medical models present during the colonial era and subsequent modernizations.</w:t>
      </w:r>
      <w:r>
        <w:t xml:space="preserve"> </w:t>
      </w:r>
      <w:r>
        <w:t xml:space="preserve">This historical backdrop has created a unique identity for the</w:t>
      </w:r>
      <w:r>
        <w:t xml:space="preserve"> </w:t>
      </w:r>
      <w:r>
        <w:rPr>
          <w:bCs/>
          <w:b/>
        </w:rPr>
        <w:t xml:space="preserve">Nurse</w:t>
      </w:r>
      <w:r>
        <w:t xml:space="preserve"> </w:t>
      </w:r>
      <w:r>
        <w:t xml:space="preserve">in this city. The professional community is highly connected, often tracing their lineage through prestigious institutions like Alexandria University Faculty of Medicine. This heritage fosters a strong sense of pride but also imposes high expectations regarding clinical competence and academic achievement among the nursing workforce in</w:t>
      </w:r>
      <w:r>
        <w:t xml:space="preserve"> </w:t>
      </w:r>
      <w:r>
        <w:rPr>
          <w:iCs/>
          <w:i/>
        </w:rPr>
        <w:t xml:space="preserve">Egypt Alexandria</w:t>
      </w:r>
      <w:r>
        <w:t xml:space="preserve">.</w:t>
      </w:r>
    </w:p>
    <w:bookmarkEnd w:id="21"/>
    <w:bookmarkStart w:id="22" w:name="X5b1c642b0fb19ac5886a2381b2706693360bbb7"/>
    <w:p>
      <w:pPr>
        <w:pStyle w:val="Heading2"/>
      </w:pPr>
      <w:r>
        <w:t xml:space="preserve">3. The Modern Nurse: Roles and Responsibilities</w:t>
      </w:r>
    </w:p>
    <w:p>
      <w:pPr>
        <w:pStyle w:val="FirstParagraph"/>
      </w:pPr>
      <w:r>
        <w:t xml:space="preserve">In the current healthcare landscape of</w:t>
      </w:r>
      <w:r>
        <w:t xml:space="preserve"> </w:t>
      </w:r>
      <w:r>
        <w:rPr>
          <w:iCs/>
          <w:i/>
        </w:rPr>
        <w:t xml:space="preserve">Egypt Alexandria</w:t>
      </w:r>
      <w:r>
        <w:t xml:space="preserve">, the definition of a</w:t>
      </w:r>
      <w:r>
        <w:t xml:space="preserve"> </w:t>
      </w:r>
      <w:r>
        <w:rPr>
          <w:bCs/>
          <w:b/>
        </w:rPr>
        <w:t xml:space="preserve">Nurse</w:t>
      </w:r>
      <w:r>
        <w:t xml:space="preserve"> </w:t>
      </w:r>
      <w:r>
        <w:t xml:space="preserve">has expanded significantly. While traditional bedside care remains central, modern nurses are increasingly involved in:</w:t>
      </w:r>
    </w:p>
    <w:p>
      <w:pPr>
        <w:numPr>
          <w:ilvl w:val="0"/>
          <w:numId w:val="1001"/>
        </w:numPr>
        <w:pStyle w:val="Compact"/>
      </w:pPr>
      <w:r>
        <w:rPr>
          <w:bCs/>
          <w:b/>
        </w:rPr>
        <w:t xml:space="preserve">Clinical Specialization:</w:t>
      </w:r>
      <w:r>
        <w:t xml:space="preserve"> </w:t>
      </w:r>
      <w:r>
        <w:t xml:space="preserve">Nurses in major hospitals such as El-Hadara or Alexandra General Hospital are specialized in critical care, oncology, and pediatrics. They perform complex assessments and administer advanced treatments.</w:t>
      </w:r>
    </w:p>
    <w:p>
      <w:pPr>
        <w:numPr>
          <w:ilvl w:val="0"/>
          <w:numId w:val="1001"/>
        </w:numPr>
        <w:pStyle w:val="Compact"/>
      </w:pPr>
      <w:r>
        <w:rPr>
          <w:bCs/>
          <w:b/>
        </w:rPr>
        <w:t xml:space="preserve">Patient Advocacy:</w:t>
      </w:r>
      <w:r>
        <w:t xml:space="preserve"> </w:t>
      </w:r>
      <w:r>
        <w:t xml:space="preserve">Given the hierarchical nature of medical teams in</w:t>
      </w:r>
      <w:r>
        <w:t xml:space="preserve"> </w:t>
      </w:r>
      <w:r>
        <w:rPr>
          <w:iCs/>
          <w:i/>
        </w:rPr>
        <w:t xml:space="preserve">Egypt Alexandria</w:t>
      </w:r>
      <w:r>
        <w:t xml:space="preserve">, nurses often act as the primary bridge between patients and physicians. They ensure that patient concerns are heard, particularly in a culture where family involvement in care is profound.</w:t>
      </w:r>
    </w:p>
    <w:p>
      <w:pPr>
        <w:numPr>
          <w:ilvl w:val="0"/>
          <w:numId w:val="1001"/>
        </w:numPr>
        <w:pStyle w:val="Compact"/>
      </w:pPr>
      <w:r>
        <w:rPr>
          <w:bCs/>
          <w:b/>
        </w:rPr>
        <w:t xml:space="preserve">Health Education:</w:t>
      </w:r>
      <w:r>
        <w:t xml:space="preserve"> </w:t>
      </w:r>
      <w:r>
        <w:t xml:space="preserve">Preventive care is gaining traction. Nurses conduct community outreach programs, educating residents about non-communicable diseases such as diabetes and hypertension, which are prevalent in the region.</w:t>
      </w:r>
    </w:p>
    <w:bookmarkEnd w:id="22"/>
    <w:bookmarkStart w:id="26" w:name="X35269e582b2dd83b656c0fc3f25866754320c6c"/>
    <w:p>
      <w:pPr>
        <w:pStyle w:val="Heading2"/>
      </w:pPr>
      <w:r>
        <w:t xml:space="preserve">4. Case Analysis: Challenges Faced by Nursing Professionals</w:t>
      </w:r>
    </w:p>
    <w:p>
      <w:pPr>
        <w:pStyle w:val="FirstParagraph"/>
      </w:pPr>
      <w:r>
        <w:t xml:space="preserve">Despite the high educational standards,</w:t>
      </w:r>
      <w:r>
        <w:t xml:space="preserve"> </w:t>
      </w:r>
      <w:r>
        <w:rPr>
          <w:bCs/>
          <w:b/>
        </w:rPr>
        <w:t xml:space="preserve">Nurses</w:t>
      </w:r>
      <w:r>
        <w:t xml:space="preserve"> </w:t>
      </w:r>
      <w:r>
        <w:t xml:space="preserve">working in</w:t>
      </w:r>
      <w:r>
        <w:t xml:space="preserve"> </w:t>
      </w:r>
      <w:r>
        <w:rPr>
          <w:iCs/>
          <w:i/>
        </w:rPr>
        <w:t xml:space="preserve">Egypt Alexandria</w:t>
      </w:r>
      <w:r>
        <w:t xml:space="preserve"> </w:t>
      </w:r>
      <w:r>
        <w:t xml:space="preserve">face distinct challenges that impact their daily operations and long-term career sustainability. This section of the Case Study analyzes three primary pressure points.</w:t>
      </w:r>
    </w:p>
    <w:bookmarkStart w:id="23" w:name="Xe9691c515aa84028f3bec80c89b69fbcdd0cee2"/>
    <w:p>
      <w:pPr>
        <w:pStyle w:val="Heading3"/>
      </w:pPr>
      <w:r>
        <w:t xml:space="preserve">A. Resource Allocation and Infrastructure Strain</w:t>
      </w:r>
    </w:p>
    <w:p>
      <w:pPr>
        <w:pStyle w:val="FirstParagraph"/>
      </w:pPr>
      <w:r>
        <w:t xml:space="preserve">While private healthcare facilities in</w:t>
      </w:r>
      <w:r>
        <w:t xml:space="preserve"> </w:t>
      </w:r>
      <w:r>
        <w:rPr>
          <w:iCs/>
          <w:i/>
        </w:rPr>
        <w:t xml:space="preserve">Egypt Alexandria</w:t>
      </w:r>
      <w:r>
        <w:t xml:space="preserve"> </w:t>
      </w:r>
      <w:r>
        <w:t xml:space="preserve">offer state-of-the-art equipment, public hospitals often operate under significant resource constraints. A typical scenario involves a</w:t>
      </w:r>
      <w:r>
        <w:t xml:space="preserve"> </w:t>
      </w:r>
      <w:r>
        <w:rPr>
          <w:bCs/>
          <w:b/>
        </w:rPr>
        <w:t xml:space="preserve">Nurse</w:t>
      </w:r>
      <w:r>
        <w:t xml:space="preserve"> </w:t>
      </w:r>
      <w:r>
        <w:t xml:space="preserve">managing a ward with fewer beds than required, leading to hallway nursing. This overcrowding increases the workload per nurse significantly. The Case Study highlights that when resources are scarce, the</w:t>
      </w:r>
      <w:r>
        <w:t xml:space="preserve"> </w:t>
      </w:r>
      <w:r>
        <w:rPr>
          <w:bCs/>
          <w:b/>
        </w:rPr>
        <w:t xml:space="preserve">Nurse</w:t>
      </w:r>
      <w:r>
        <w:t xml:space="preserve"> </w:t>
      </w:r>
      <w:r>
        <w:t xml:space="preserve">must exercise exceptional triage skills and creativity to ensure patient safety without compromising protocol.</w:t>
      </w:r>
    </w:p>
    <w:bookmarkEnd w:id="23"/>
    <w:bookmarkStart w:id="24" w:name="b.-the-brain-drain-phenomenon"/>
    <w:p>
      <w:pPr>
        <w:pStyle w:val="Heading3"/>
      </w:pPr>
      <w:r>
        <w:t xml:space="preserve">B. The Brain Drain Phenomenon</w:t>
      </w:r>
    </w:p>
    <w:p>
      <w:pPr>
        <w:pStyle w:val="FirstParagraph"/>
      </w:pPr>
      <w:r>
        <w:t xml:space="preserve">A critical issue affecting the stability of nursing staff in</w:t>
      </w:r>
      <w:r>
        <w:t xml:space="preserve"> </w:t>
      </w:r>
      <w:r>
        <w:rPr>
          <w:iCs/>
          <w:i/>
        </w:rPr>
        <w:t xml:space="preserve">Egypt Alexandria</w:t>
      </w:r>
      <w:r>
        <w:t xml:space="preserve"> </w:t>
      </w:r>
      <w:r>
        <w:t xml:space="preserve">is migration. Many highly trained nurses seek employment opportunities in Gulf Cooperation Council (GCC) countries, Europe, or North America due to better compensation and working conditions. This "brain drain" creates staffing shortages that place immense pressure on those remaining. The Case Study notes that hospitals in</w:t>
      </w:r>
      <w:r>
        <w:t xml:space="preserve"> </w:t>
      </w:r>
      <w:r>
        <w:rPr>
          <w:iCs/>
          <w:i/>
        </w:rPr>
        <w:t xml:space="preserve">Egypt Alexandria</w:t>
      </w:r>
      <w:r>
        <w:t xml:space="preserve"> </w:t>
      </w:r>
      <w:r>
        <w:t xml:space="preserve">are currently grappling with high turnover rates, which disrupts continuity of care and increases the burden on senior nurses who must mentor new, less experienced staff.</w:t>
      </w:r>
    </w:p>
    <w:bookmarkEnd w:id="24"/>
    <w:bookmarkStart w:id="25" w:name="c.-cultural-and-communication-dynamics"/>
    <w:p>
      <w:pPr>
        <w:pStyle w:val="Heading3"/>
      </w:pPr>
      <w:r>
        <w:t xml:space="preserve">C. Cultural and Communication Dynamics</w:t>
      </w:r>
    </w:p>
    <w:p>
      <w:pPr>
        <w:pStyle w:val="FirstParagraph"/>
      </w:pPr>
      <w:r>
        <w:t xml:space="preserve">In</w:t>
      </w:r>
      <w:r>
        <w:t xml:space="preserve"> </w:t>
      </w:r>
      <w:r>
        <w:rPr>
          <w:iCs/>
          <w:i/>
        </w:rPr>
        <w:t xml:space="preserve">Egypt Alexandria</w:t>
      </w:r>
      <w:r>
        <w:t xml:space="preserve">, healthcare decisions are often family-centric rather than individual-centric. The</w:t>
      </w:r>
      <w:r>
        <w:t xml:space="preserve"> </w:t>
      </w:r>
      <w:r>
        <w:rPr>
          <w:bCs/>
          <w:b/>
        </w:rPr>
        <w:t xml:space="preserve">Nurse</w:t>
      </w:r>
      <w:r>
        <w:t xml:space="preserve"> </w:t>
      </w:r>
      <w:r>
        <w:t xml:space="preserve">must navigate complex family dynamics, where multiple relatives may dictate care preferences or question medical interventions. Effective communication becomes a core competency for the nurse, who must balance respect for local traditions with professional medical advice. Misunderstandings can arise if cultural nuances are not properly addressed by nursing staff.</w:t>
      </w:r>
    </w:p>
    <w:bookmarkEnd w:id="25"/>
    <w:bookmarkEnd w:id="26"/>
    <w:bookmarkStart w:id="27" w:name="X70b1ba83bdbe0beab616232d8106f5709a65e68"/>
    <w:p>
      <w:pPr>
        <w:pStyle w:val="Heading2"/>
      </w:pPr>
      <w:r>
        <w:t xml:space="preserve">5. Strategic Interventions and Future Outlook</w:t>
      </w:r>
    </w:p>
    <w:p>
      <w:pPr>
        <w:pStyle w:val="FirstParagraph"/>
      </w:pPr>
      <w:r>
        <w:t xml:space="preserve">To sustain the quality of care provided by</w:t>
      </w:r>
      <w:r>
        <w:t xml:space="preserve"> </w:t>
      </w:r>
      <w:r>
        <w:rPr>
          <w:bCs/>
          <w:b/>
        </w:rPr>
        <w:t xml:space="preserve">Nurses</w:t>
      </w:r>
      <w:r>
        <w:t xml:space="preserve"> </w:t>
      </w:r>
      <w:r>
        <w:t xml:space="preserve">in</w:t>
      </w:r>
      <w:r>
        <w:t xml:space="preserve"> </w:t>
      </w:r>
      <w:r>
        <w:rPr>
          <w:iCs/>
          <w:i/>
        </w:rPr>
        <w:t xml:space="preserve">Egypt Alexandria</w:t>
      </w:r>
      <w:r>
        <w:t xml:space="preserve">, several strategic interventions have been proposed and partially implemented:</w:t>
      </w:r>
    </w:p>
    <w:p>
      <w:pPr>
        <w:numPr>
          <w:ilvl w:val="0"/>
          <w:numId w:val="1002"/>
        </w:numPr>
        <w:pStyle w:val="Compact"/>
      </w:pPr>
      <w:r>
        <w:rPr>
          <w:bCs/>
          <w:b/>
        </w:rPr>
        <w:t xml:space="preserve">Digital Health Integration:</w:t>
      </w:r>
    </w:p>
    <w:p>
      <w:pPr>
        <w:numPr>
          <w:ilvl w:val="0"/>
          <w:numId w:val="1002"/>
        </w:numPr>
        <w:pStyle w:val="Compact"/>
      </w:pPr>
      <w:r>
        <w:rPr>
          <w:bCs/>
          <w:b/>
        </w:rPr>
        <w:t xml:space="preserve">Retention Strategies:</w:t>
      </w:r>
    </w:p>
    <w:p>
      <w:pPr>
        <w:numPr>
          <w:ilvl w:val="0"/>
          <w:numId w:val="1002"/>
        </w:numPr>
        <w:pStyle w:val="Compact"/>
      </w:pPr>
      <w:r>
        <w:rPr>
          <w:bCs/>
          <w:b/>
        </w:rPr>
        <w:t xml:space="preserve">Mental Health Support:</w:t>
      </w:r>
    </w:p>
    <w:bookmarkEnd w:id="27"/>
    <w:bookmarkStart w:id="28" w:name="X3cab755b3df565b0d118563c10807decda2a644"/>
    <w:p>
      <w:pPr>
        <w:pStyle w:val="Heading2"/>
      </w:pPr>
      <w:r>
        <w:t xml:space="preserve">6. Conclusion: The Indispensable Role of the Nurse in Egypt Alexandria</w:t>
      </w:r>
    </w:p>
    <w:p>
      <w:pPr>
        <w:pStyle w:val="FirstParagraph"/>
      </w:pPr>
      <w:r>
        <w:t xml:space="preserve">The Case Study of the nursing profession in</w:t>
      </w:r>
      <w:r>
        <w:t xml:space="preserve"> </w:t>
      </w:r>
      <w:r>
        <w:rPr>
          <w:iCs/>
          <w:i/>
        </w:rPr>
        <w:t xml:space="preserve">Egypt Alexandria</w:t>
      </w:r>
      <w:r>
        <w:t xml:space="preserve"> </w:t>
      </w:r>
      <w:r>
        <w:t xml:space="preserve">reveals a dynamic and resilient workforce. The</w:t>
      </w:r>
      <w:r>
        <w:t xml:space="preserve"> </w:t>
      </w:r>
      <w:r>
        <w:rPr>
          <w:bCs/>
          <w:b/>
        </w:rPr>
        <w:t xml:space="preserve">Nurse</w:t>
      </w:r>
      <w:r>
        <w:t xml:space="preserve"> </w:t>
      </w:r>
      <w:r>
        <w:t xml:space="preserve">here is more than a caregiver; they are an educator, advocate, and innovator operating within a rich historical and cultural context. While challenges regarding resources, retention, and systemic pressure persist, the dedication of nursing professionals remains unwavering.</w:t>
      </w:r>
      <w:r>
        <w:t xml:space="preserve"> </w:t>
      </w:r>
      <w:r>
        <w:t xml:space="preserve">For healthcare policymakers in</w:t>
      </w:r>
      <w:r>
        <w:t xml:space="preserve"> </w:t>
      </w:r>
      <w:r>
        <w:rPr>
          <w:iCs/>
          <w:i/>
        </w:rPr>
        <w:t xml:space="preserve">Egypt Alexandria</w:t>
      </w:r>
      <w:r>
        <w:t xml:space="preserve">, investing in the nursing workforce is synonymous with investing in public health. Enhancing working conditions, providing competitive compensation to curb migration, and integrating technology are not just administrative tasks but ethical imperatives. The future of healthcare delivery in this vibrant city depends heavily on empowering every individual who identifies as a</w:t>
      </w:r>
      <w:r>
        <w:t xml:space="preserve"> </w:t>
      </w:r>
      <w:r>
        <w:rPr>
          <w:bCs/>
          <w:b/>
        </w:rPr>
        <w:t xml:space="preserve">Nurse</w:t>
      </w:r>
      <w:r>
        <w:t xml:space="preserve">. By addressing these needs,</w:t>
      </w:r>
      <w:r>
        <w:t xml:space="preserve"> </w:t>
      </w:r>
      <w:r>
        <w:rPr>
          <w:iCs/>
          <w:i/>
        </w:rPr>
        <w:t xml:space="preserve">Egypt Alexandria</w:t>
      </w:r>
      <w:r>
        <w:t xml:space="preserve"> </w:t>
      </w:r>
      <w:r>
        <w:t xml:space="preserve">can set a benchmark for nursing excellence in the region, ensuring that the legacy of care continues to thrive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Alexandria: A Comprehensive Case Study</dc:title>
  <dc:creator/>
  <dc:language>en</dc:language>
  <cp:keywords/>
  <dcterms:created xsi:type="dcterms:W3CDTF">2026-07-29T16:53:25Z</dcterms:created>
  <dcterms:modified xsi:type="dcterms:W3CDTF">2026-07-29T16:53:25Z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