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Nurse</w:t>
      </w:r>
      <w:r>
        <w:t xml:space="preserve"> </w:t>
      </w:r>
      <w:r>
        <w:t xml:space="preserve">in</w:t>
      </w:r>
      <w:r>
        <w:t xml:space="preserve"> </w:t>
      </w:r>
      <w:r>
        <w:t xml:space="preserve">Russia</w:t>
      </w:r>
      <w:r>
        <w:t xml:space="preserve"> </w:t>
      </w:r>
      <w:r>
        <w:t xml:space="preserve">Moscow</w:t>
      </w:r>
    </w:p>
    <w:bookmarkStart w:id="32" w:name="X792eb5a36dab95e3185764466c863601b5e2166"/>
    <w:p>
      <w:pPr>
        <w:pStyle w:val="Heading1"/>
      </w:pPr>
      <w:r>
        <w:t xml:space="preserve">Case Study: The Role, Challenges, and Evolution of the Nurse in Russia Moscow</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Central Administrative Okrug , Moscow , Russian Federation</w:t>
      </w:r>
      <w:r>
        <w:br/>
      </w:r>
    </w:p>
    <w:p>
      <w:pPr>
        <w:pStyle w:val="BodyText"/>
      </w:pPr>
      <w:r>
        <w:t xml:space="preserve">Subject :The Professional Identity and Operational Reality of the Nurse within the Metropolitan Healthcare System</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 </w:t>
      </w:r>
      <w:r>
        <w:t xml:space="preserve">serves as a comprehensive analysis of the nursing profession specifically within the context of</w:t>
      </w:r>
      <w:r>
        <w:t xml:space="preserve"> </w:t>
      </w:r>
      <w:r>
        <w:rPr>
          <w:bCs/>
          <w:b/>
        </w:rPr>
        <w:t xml:space="preserve">Russia Moscow</w:t>
      </w:r>
      <w:r>
        <w:t xml:space="preserve"> </w:t>
      </w:r>
      <w:r>
        <w:t xml:space="preserve">. While nursing is a universal healthcare pillar, its manifestation in one of the world’s most populous and historically complex medical landscapes presents unique variables. This document explores how the</w:t>
      </w:r>
    </w:p>
    <w:p>
      <w:pPr>
        <w:pStyle w:val="BodyText"/>
      </w:pPr>
      <w:r>
        <w:t xml:space="preserve">Nurse functions not merely as an assistant to physicians, but as a critical frontline operator in a city that demands high-efficiency care amidst infrastructural strain and cultural expectations. The objective is to dissect the daily realities, systemic pressures, and evolving professional status of nurses operating within the dense urban environment of Moscow.</w:t>
      </w:r>
    </w:p>
    <w:bookmarkEnd w:id="20"/>
    <w:bookmarkStart w:id="21" w:name="X24882bbd099dd79eaa880c3c595c22db8654d5c"/>
    <w:p>
      <w:pPr>
        <w:pStyle w:val="Heading2"/>
      </w:pPr>
      <w:r>
        <w:t xml:space="preserve">2. Introduction: The Context of Russia Moscow</w:t>
      </w:r>
    </w:p>
    <w:p>
      <w:pPr>
        <w:pStyle w:val="FirstParagraph"/>
      </w:pPr>
      <w:r>
        <w:t xml:space="preserve">Moscow represents a distinct paradox in modern healthcare delivery. As the capital city, it houses advanced medical technologies, specialized clinics, and state-of-the-art facilities that often rival Western European standards. However, it also bears the weight of serving millions of residents within a historically centralized Soviet-era medical framework. In this</w:t>
      </w:r>
      <w:r>
        <w:t xml:space="preserve"> </w:t>
      </w:r>
      <w:r>
        <w:rPr>
          <w:bCs/>
          <w:b/>
        </w:rPr>
        <w:t xml:space="preserve">Case Study</w:t>
      </w:r>
      <w:r>
        <w:t xml:space="preserve">, we must acknowledge that "Moscow" is not just a geographic location but an administrative powerhouse with different resources than rural regions.</w:t>
      </w:r>
    </w:p>
    <w:p>
      <w:pPr>
        <w:pStyle w:val="BodyText"/>
      </w:pPr>
      <w:r>
        <w:t xml:space="preserve">The healthcare system in</w:t>
      </w:r>
    </w:p>
    <w:p>
      <w:pPr>
        <w:pStyle w:val="BodyText"/>
      </w:pPr>
      <w:r>
        <w:t xml:space="preserve">Russia Moscow is characterized by high patient throughput and significant pressure on staff. The role of the</w:t>
      </w:r>
      <w:r>
        <w:t xml:space="preserve"> </w:t>
      </w:r>
      <w:r>
        <w:rPr>
          <w:bCs/>
          <w:b/>
        </w:rPr>
        <w:t xml:space="preserve">Nurse</w:t>
      </w:r>
      <w:r>
        <w:t xml:space="preserve"> </w:t>
      </w:r>
      <w:r>
        <w:t xml:space="preserve">here has shifted from a traditional subordinate position to one of increased responsibility, driven by government initiatives to improve primary care accessibility and reduce hospital readmission rates. This transition is particularly acute in Moscow, where patient expectations are high due to the concentration of wealth and international exposure.</w:t>
      </w:r>
    </w:p>
    <w:bookmarkEnd w:id="21"/>
    <w:bookmarkStart w:id="23" w:name="professional-profile-the-modern-nurse"/>
    <w:p>
      <w:pPr>
        <w:pStyle w:val="Heading2"/>
      </w:pPr>
      <w:r>
        <w:t xml:space="preserve">3. Professional Profile: The Modern Nurse</w:t>
      </w:r>
    </w:p>
    <w:p>
      <w:pPr>
        <w:pStyle w:val="FirstParagraph"/>
      </w:pPr>
      <w:r>
        <w:t xml:space="preserve">The contemporary</w:t>
      </w:r>
      <w:r>
        <w:t xml:space="preserve"> </w:t>
      </w:r>
      <w:r>
        <w:rPr>
          <w:bCs/>
          <w:b/>
        </w:rPr>
        <w:t xml:space="preserve">Nurse</w:t>
      </w:r>
      <w:r>
        <w:t xml:space="preserve"> </w:t>
      </w:r>
      <w:r>
        <w:t xml:space="preserve">in Moscow typically holds a higher education degree, often a Specialist Diploma or Master’s degree, reflecting recent educational reforms aimed at elevating professional standards. Unlike in some historical contexts where nursing was viewed primarily as vocational care today’s Moscow nurse is expected to possess strong analytical skills , technological proficiency and cultural competency.</w:t>
      </w:r>
    </w:p>
    <w:bookmarkStart w:id="22" w:name="key-responsibilities"/>
    <w:p>
      <w:pPr>
        <w:pStyle w:val="Heading3"/>
      </w:pPr>
      <w:r>
        <w:t xml:space="preserve">3.1 Key Responsibilities</w:t>
      </w:r>
    </w:p>
    <w:p>
      <w:pPr>
        <w:pStyle w:val="FirstParagraph"/>
      </w:pPr>
      <w:r>
        <w:t xml:space="preserve">In the hospital wards of</w:t>
      </w:r>
      <w:r>
        <w:t xml:space="preserve"> </w:t>
      </w:r>
      <w:r>
        <w:rPr>
          <w:bCs/>
          <w:b/>
        </w:rPr>
        <w:t xml:space="preserve">Russia Moscow</w:t>
      </w:r>
      <w:r>
        <w:t xml:space="preserve">, the</w:t>
      </w:r>
      <w:r>
        <w:t xml:space="preserve"> </w:t>
      </w:r>
      <w:r>
        <w:rPr>
          <w:bCs/>
          <w:b/>
        </w:rPr>
        <w:t xml:space="preserve">Nurse</w:t>
      </w:r>
      <w:r>
        <w:t xml:space="preserve"> </w:t>
      </w:r>
      <w:r>
        <w:t xml:space="preserve">manages a complex array of tasks:</w:t>
      </w:r>
    </w:p>
    <w:p>
      <w:pPr>
        <w:numPr>
          <w:ilvl w:val="0"/>
          <w:numId w:val="1001"/>
        </w:numPr>
        <w:pStyle w:val="Compact"/>
      </w:pPr>
      <w:r>
        <w:rPr>
          <w:bCs/>
          <w:b/>
        </w:rPr>
        <w:t xml:space="preserve">Patient Monitoring :</w:t>
      </w:r>
    </w:p>
    <w:p>
      <w:pPr>
        <w:numPr>
          <w:ilvl w:val="0"/>
          <w:numId w:val="1001"/>
        </w:numPr>
        <w:pStyle w:val="Compact"/>
      </w:pPr>
      <w:r>
        <w:t xml:space="preserve">Care Coordination :&lt; / em &gt;Acting as the primary liaison between patients , families and physicians</w:t>
      </w:r>
    </w:p>
    <w:p>
      <w:pPr>
        <w:numPr>
          <w:ilvl w:val="0"/>
          <w:numId w:val="1001"/>
        </w:numPr>
        <w:pStyle w:val="Compact"/>
      </w:pPr>
      <w:r>
        <w:rPr>
          <w:bCs/>
          <w:b/>
        </w:rPr>
        <w:t xml:space="preserve">Digital Integration:</w:t>
      </w:r>
      <w:r>
        <w:t xml:space="preserve"> </w:t>
      </w:r>
      <w:r>
        <w:t xml:space="preserve">Utilizing sophisticated electronic health record (EHR) systems, which are rapidly being implemented across Moscow’s clinics to streamline patient data.</w:t>
      </w:r>
    </w:p>
    <w:p>
      <w:pPr>
        <w:numPr>
          <w:ilvl w:val="0"/>
          <w:numId w:val="1001"/>
        </w:numPr>
        <w:pStyle w:val="Compact"/>
      </w:pPr>
      <w:r>
        <w:t xml:space="preserve">Patient Advocacy :&lt; / em &gt;Navigating the bureaucratic hurdles faced by patients in a large metropolitan system</w:t>
      </w:r>
    </w:p>
    <w:bookmarkEnd w:id="22"/>
    <w:bookmarkEnd w:id="23"/>
    <w:bookmarkStart w:id="27" w:name="X9ef4836ae1d10efba0a46a6babf6fe2a9d0ee7d"/>
    <w:p>
      <w:pPr>
        <w:pStyle w:val="Heading2"/>
      </w:pPr>
      <w:r>
        <w:t xml:space="preserve">4. Operational Challenges in the Moscow Context</w:t>
      </w:r>
    </w:p>
    <w:p>
      <w:pPr>
        <w:pStyle w:val="FirstParagraph"/>
      </w:pPr>
      <w:r>
        <w:t xml:space="preserve">This</w:t>
      </w:r>
      <w:r>
        <w:t xml:space="preserve"> </w:t>
      </w:r>
      <w:r>
        <w:rPr>
          <w:bCs/>
          <w:b/>
        </w:rPr>
        <w:t xml:space="preserve">Case Study</w:t>
      </w:r>
      <w:r>
        <w:t xml:space="preserve"> </w:t>
      </w:r>
      <w:r>
        <w:t xml:space="preserve">magnifies three primary challenges facing nurses in</w:t>
      </w:r>
    </w:p>
    <w:p>
      <w:pPr>
        <w:pStyle w:val="BodyText"/>
      </w:pPr>
      <w:r>
        <w:t xml:space="preserve">Russia Moscow:</w:t>
      </w:r>
    </w:p>
    <w:bookmarkStart w:id="24" w:name="high-patient-to-nurse-ratios"/>
    <w:p>
      <w:pPr>
        <w:pStyle w:val="Heading3"/>
      </w:pPr>
      <w:r>
        <w:t xml:space="preserve">4.1 High Patient-to-Nurse Ratios</w:t>
      </w:r>
    </w:p>
    <w:bookmarkEnd w:id="24"/>
    <w:bookmarkStart w:id="25" w:name="administrative-burden"/>
    <w:p>
      <w:pPr>
        <w:pStyle w:val="Heading3"/>
      </w:pPr>
      <w:r>
        <w:t xml:space="preserve">4.2 Administrative Burden</w:t>
      </w:r>
    </w:p>
    <w:p>
      <w:pPr>
        <w:pStyle w:val="FirstParagraph"/>
      </w:pPr>
      <w:r>
        <w:t xml:space="preserve">The</w:t>
      </w:r>
      <w:r>
        <w:t xml:space="preserve"> </w:t>
      </w:r>
      <w:r>
        <w:rPr>
          <w:bCs/>
          <w:b/>
        </w:rPr>
        <w:t xml:space="preserve">Nurse</w:t>
      </w:r>
      <w:r>
        <w:t xml:space="preserve"> </w:t>
      </w:r>
      <w:r>
        <w:t xml:space="preserve">in Moscow spends a considerable amount of time on documentation rather than direct patient interaction. The push for digitalization, while beneficial long-term, has initially created a steep learning curve and increased clerical workload. Nurses must navigate complex state-mandated reporting requirements that differ slightly from private sector protocols.</w:t>
      </w:r>
    </w:p>
    <w:bookmarkEnd w:id="25"/>
    <w:bookmarkStart w:id="26" w:name="cultural-and-language-diversity"/>
    <w:p>
      <w:pPr>
        <w:pStyle w:val="Heading3"/>
      </w:pPr>
      <w:r>
        <w:t xml:space="preserve">4.3 Cultural and Language Diversity</w:t>
      </w:r>
    </w:p>
    <w:p>
      <w:pPr>
        <w:pStyle w:val="FirstParagraph"/>
      </w:pPr>
      <w:r>
        <w:t xml:space="preserve">Moscow is a multicultural hub. The</w:t>
      </w:r>
      <w:r>
        <w:t xml:space="preserve"> </w:t>
      </w:r>
      <w:r>
        <w:rPr>
          <w:bCs/>
          <w:b/>
        </w:rPr>
        <w:t xml:space="preserve">Nurse</w:t>
      </w:r>
      <w:r>
        <w:t xml:space="preserve"> </w:t>
      </w:r>
      <w:r>
        <w:t xml:space="preserve">must frequently interact with patients from various ethnic backgrounds within Russia and international migrants or expatriates who may not speak Russian fluently. This requires an additional layer of soft skills, including non-verbal communication techniques and, increasingly, basic foreign language proficiency.</w:t>
      </w:r>
    </w:p>
    <w:bookmarkEnd w:id="26"/>
    <w:bookmarkEnd w:id="27"/>
    <w:bookmarkStart w:id="31" w:name="case-scenario-a-day-in-the-life"/>
    <w:p>
      <w:pPr>
        <w:pStyle w:val="Heading2"/>
      </w:pPr>
      <w:r>
        <w:t xml:space="preserve">5. Case Scenario: A Day in the Life</w:t>
      </w:r>
    </w:p>
    <w:p>
      <w:pPr>
        <w:pStyle w:val="FirstParagraph"/>
      </w:pPr>
      <w:r>
        <w:t xml:space="preserve">To illustrate these points concretely, consider the case of Elena (a pseudonym), a senior nurse at a major municipal hospital in central Moscow.</w:t>
      </w:r>
    </w:p>
    <w:p>
      <w:pPr>
        <w:pStyle w:val="BlockText"/>
      </w:pPr>
      <w:r>
        <w:t xml:space="preserve">"Every morning begins with handover from the night shift. The volume of cases is higher than last year. Today I have twelve patients in my ward , three post-surgery and nine requiring intensive monitoring . My role is not just to administer medication but to educate families on discharge protocols , which takes time we often do not have. In</w:t>
      </w:r>
      <w:r>
        <w:t xml:space="preserve"> </w:t>
      </w:r>
      <w:r>
        <w:rPr>
          <w:bCs/>
          <w:b/>
        </w:rPr>
        <w:t xml:space="preserve">Russia Moscow</w:t>
      </w:r>
      <w:r>
        <w:t xml:space="preserve">, the pace is relentless. You learn to prioritize, but sometimes you feel you are only managing symptoms rather than healing patients."</w:t>
      </w:r>
    </w:p>
    <w:p>
      <w:pPr>
        <w:pStyle w:val="BlockText"/>
      </w:pPr>
      <w:r>
        <w:rPr>
          <w:iCs/>
          <w:i/>
        </w:rPr>
        <w:t xml:space="preserve">— Elena , Senior Nurse</w:t>
      </w:r>
    </w:p>
    <w:p>
      <w:pPr>
        <w:pStyle w:val="BlockText"/>
      </w:pPr>
      <w:r>
        <w:t xml:space="preserve">&lt; / blockquote &gt;</w:t>
      </w:r>
    </w:p>
    <w:p>
      <w:pPr>
        <w:pStyle w:val="BlockText"/>
      </w:pPr>
      <w:r>
        <w:t xml:space="preserve">This scenario highlights the emotional and physical labor involved. Elena’s experience reflects the broader trend in Moscow where nurses are expected to provide holistic care despite systemic constraints.</w:t>
      </w:r>
    </w:p>
    <w:p>
      <w:pPr>
        <w:pStyle w:val="Heading2"/>
      </w:pPr>
      <w:bookmarkStart w:id="28" w:name="strategic-initiatives-and-future-outlook"/>
      <w:r>
        <w:t xml:space="preserve">6. Strategic Initiatives and Future Outlook</w:t>
      </w:r>
      <w:bookmarkEnd w:id="28"/>
    </w:p>
    <w:p>
      <w:pPr>
        <w:pStyle w:val="BlockText"/>
      </w:pPr>
      <w:r>
        <w:t xml:space="preserve">The Russian government, with a specific focus on major hubs like</w:t>
      </w:r>
      <w:r>
        <w:t xml:space="preserve"> </w:t>
      </w:r>
      <w:r>
        <w:rPr>
          <w:bCs/>
          <w:b/>
        </w:rPr>
        <w:t xml:space="preserve">Russia Moscow</w:t>
      </w:r>
      <w:r>
        <w:t xml:space="preserve">, has launched several initiatives to support nursing staff:</w:t>
      </w:r>
    </w:p>
    <w:p>
      <w:pPr>
        <w:numPr>
          <w:ilvl w:val="0"/>
          <w:numId w:val="1002"/>
        </w:numPr>
        <w:pStyle w:val="Compact"/>
      </w:pPr>
      <w:r>
        <w:t xml:space="preserve">Salary Increases:Civil service reforms have aimed to raise base salaries for medical professionals to attract and retain talent.</w:t>
      </w:r>
    </w:p>
    <w:p>
      <w:pPr>
        <w:numPr>
          <w:ilvl w:val="0"/>
          <w:numId w:val="1002"/>
        </w:numPr>
        <w:pStyle w:val="Compact"/>
      </w:pPr>
      <w:r>
        <w:t xml:space="preserve">Training Programs :&lt; / em &gt;Specialized courses in palliative care , emergency response and telemedicine are being rolled out in Moscow universities</w:t>
      </w:r>
    </w:p>
    <w:p>
      <w:pPr>
        <w:numPr>
          <w:ilvl w:val="0"/>
          <w:numId w:val="1002"/>
        </w:numPr>
        <w:pStyle w:val="Compact"/>
      </w:pPr>
      <w:r>
        <w:rPr>
          <w:bCs/>
          <w:b/>
        </w:rPr>
        <w:t xml:space="preserve">Digital Health Tools:</w:t>
      </w:r>
      <w:r>
        <w:t xml:space="preserve"> </w:t>
      </w:r>
      <w:r>
        <w:t xml:space="preserve">The development of mobile health applications that allow nurses to monitor chronic disease patients remotely, reducing hospital overcrowding.</w:t>
      </w:r>
    </w:p>
    <w:p>
      <w:pPr>
        <w:pStyle w:val="BlockText"/>
      </w:pPr>
      <w:r>
        <w:t xml:space="preserve">However, implementation remains uneven. While elite clinics in central</w:t>
      </w:r>
      <w:r>
        <w:t xml:space="preserve"> </w:t>
      </w:r>
      <w:r>
        <w:rPr>
          <w:bCs/>
          <w:b/>
        </w:rPr>
        <w:t xml:space="preserve">Russia Moscow</w:t>
      </w:r>
      <w:r>
        <w:t xml:space="preserve"> </w:t>
      </w:r>
      <w:r>
        <w:t xml:space="preserve">beneﬁt from rapid adoption of new technologies , peripheral districts may lag behind. The</w:t>
      </w:r>
      <w:r>
        <w:t xml:space="preserve"> </w:t>
      </w:r>
      <w:r>
        <w:rPr>
          <w:bCs/>
          <w:b/>
        </w:rPr>
        <w:t xml:space="preserve">Nurse</w:t>
      </w:r>
      <w:r>
        <w:t xml:space="preserve"> </w:t>
      </w:r>
      <w:r>
        <w:t xml:space="preserve">must therefore be adaptable, working across varying levels of resource availability within the same metropolitan area.</w:t>
      </w:r>
    </w:p>
    <w:p>
      <w:pPr>
        <w:pStyle w:val="Heading2"/>
      </w:pPr>
      <w:bookmarkStart w:id="29" w:name="conclusion-and-recommendations"/>
      <w:r>
        <w:t xml:space="preserve">7. Conclusion and Recommendations</w:t>
      </w:r>
      <w:bookmarkEnd w:id="29"/>
    </w:p>
    <w:p>
      <w:pPr>
        <w:pStyle w:val="BlockText"/>
      </w:pPr>
      <w:r>
        <w:t xml:space="preserve">In conclusion, this</w:t>
      </w:r>
      <w:r>
        <w:t xml:space="preserve"> </w:t>
      </w:r>
      <w:r>
        <w:rPr>
          <w:bCs/>
          <w:b/>
        </w:rPr>
        <w:t xml:space="preserve">Case Study</w:t>
      </w:r>
      <w:r>
        <w:t xml:space="preserve"> </w:t>
      </w:r>
      <w:r>
        <w:t xml:space="preserve">demonstrates that the</w:t>
      </w:r>
      <w:r>
        <w:t xml:space="preserve"> </w:t>
      </w:r>
      <w:r>
        <w:rPr>
          <w:bCs/>
          <w:b/>
        </w:rPr>
        <w:t xml:space="preserve">Nursein &lt; strong&gt;Russia Moscow</w:t>
      </w:r>
      <w:r>
        <w:t xml:space="preserve"> </w:t>
      </w:r>
      <w:r>
        <w:t xml:space="preserve">operates at the intersection of advanced medical capability and intense systemic pressure. The profession is evolving from a supportive role to a central pillar of healthcare delivery. To sustain this evolution, several actions are recommended:</w:t>
      </w:r>
    </w:p>
    <w:p>
      <w:pPr>
        <w:numPr>
          <w:ilvl w:val="0"/>
          <w:numId w:val="1003"/>
        </w:numPr>
        <w:pStyle w:val="Compact"/>
      </w:pPr>
      <w:r>
        <w:t xml:space="preserve">Reduce Administrative Load :Streamline documentation processes through better AI-assisted EHR systems.</w:t>
      </w:r>
    </w:p>
    <w:p>
      <w:pPr>
        <w:numPr>
          <w:ilvl w:val="0"/>
          <w:numId w:val="1003"/>
        </w:numPr>
        <w:pStyle w:val="Compact"/>
      </w:pPr>
      <w:r>
        <w:t xml:space="preserve">Mental Health Support :&lt; / em &gt;Implement mandatory debriefing and psychological support programs for nursing staff to combat burnout</w:t>
      </w:r>
    </w:p>
    <w:p>
      <w:pPr>
        <w:numPr>
          <w:ilvl w:val="0"/>
          <w:numId w:val="1003"/>
        </w:numPr>
        <w:pStyle w:val="Compact"/>
      </w:pPr>
      <w:r>
        <w:rPr>
          <w:bCs/>
          <w:b/>
        </w:rPr>
        <w:t xml:space="preserve">Promote Specialization:</w:t>
      </w:r>
      <w:r>
        <w:t xml:space="preserve"> </w:t>
      </w:r>
      <w:r>
        <w:t xml:space="preserve">Encourage nurses in Moscow to pursue specialized certifications in areas like oncology, pediatrics, or geriatrics, where the city’s aging population creates high demand.</w:t>
      </w:r>
    </w:p>
    <w:p>
      <w:pPr>
        <w:pStyle w:val="BlockText"/>
      </w:pPr>
      <w:r>
        <w:t xml:space="preserve">Nursein &lt; strong&gt;Russia Moscow&lt; / strong&gt;requires recognizing their resilience and adaptability. They are not just caregivers but crucial navigators of a complex urban healthcare landscape. As Moscow continues to modernize, empowering its nursing workforce is essential for maintaining public health standards and ensuring equitable care access for all residents.</w:t>
      </w:r>
    </w:p>
    <w:p>
      <w:pPr>
        <w:pStyle w:val="Heading2"/>
      </w:pPr>
      <w:bookmarkStart w:id="30" w:name="references"/>
      <w:r>
        <w:t xml:space="preserve">8. References</w:t>
      </w:r>
      <w:bookmarkEnd w:id="30"/>
    </w:p>
    <w:p>
      <w:pPr>
        <w:pStyle w:val="BlockText"/>
      </w:pPr>
      <w:r>
        <w:rPr>
          <w:iCs/>
          <w:i/>
        </w:rPr>
        <w:t xml:space="preserve">Note: This case study is based on generalized industry trends, government health reports from the Moscow Department of Health, and simulated professional narratives to illustrate key operational dynamics. Specific institutional names have been anonymized for privacy.</w:t>
      </w:r>
    </w:p>
    <w:p>
      <w:pPr>
        <w:pStyle w:val="BlockText"/>
      </w:pPr>
      <w:r>
        <w:t xml:space="preserve">&lt; / html &gt;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Nurse in Russia Moscow</dc:title>
  <dc:creator/>
  <dc:language>en</dc:language>
  <cp:keywords/>
  <dcterms:created xsi:type="dcterms:W3CDTF">2026-07-29T17:39:18Z</dcterms:created>
  <dcterms:modified xsi:type="dcterms:W3CDTF">2026-07-29T17:39:18Z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