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5" w:name="X61ce5bb4a3f5603823c0e94f6217ccb2adfcb2a"/>
    <w:p>
      <w:pPr>
        <w:pStyle w:val="Heading1"/>
      </w:pPr>
      <w:r>
        <w:t xml:space="preserve">Navigating Complexity: A Comprehensive Case Study of the Nurse in South Africa Johannesburg</w:t>
      </w:r>
    </w:p>
    <w:p>
      <w:pPr>
        <w:pStyle w:val="FirstParagraph"/>
      </w:pPr>
      <w:r>
        <w:rPr>
          <w:bCs/>
          <w:b/>
        </w:rPr>
        <w:t xml:space="preserve">Date:</w:t>
      </w:r>
      <w:r>
        <w:t xml:space="preserve"> </w:t>
      </w:r>
      <w:r>
        <w:t xml:space="preserve">October 2023</w:t>
      </w:r>
      <w:r>
        <w:br/>
      </w:r>
      <w:r>
        <w:t xml:space="preserve">Gauteng Province, South Africa Johannesburg</w:t>
      </w:r>
      <w:r>
        <w:br/>
      </w:r>
      <w:r>
        <w:br/>
      </w:r>
    </w:p>
    <w:p>
      <w:pPr>
        <w:pStyle w:val="BodyText"/>
      </w:pPr>
      <w:r>
        <w:rPr>
          <w:bCs/>
          <w:b/>
        </w:rPr>
        <w:t xml:space="preserve">Abstract:</w:t>
      </w:r>
      <w:r>
        <w:t xml:space="preserve">This document presents a detailed case study analysis of the nursing profession within the unique healthcare landscape of South Africa Johannesburg. It examines the multifaceted role of the nurse, addressing systemic challenges, cultural nuances, and clinical responsibilities in one of Africa’s most economically vibrant yet socio-economically divided metropolitan areas.</w:t>
      </w:r>
    </w:p>
    <w:bookmarkStart w:id="20" w:name="introduction-to-the-context"/>
    <w:p>
      <w:pPr>
        <w:pStyle w:val="Heading2"/>
      </w:pPr>
      <w:r>
        <w:t xml:space="preserve">1. Introduction to the Context</w:t>
      </w:r>
    </w:p>
    <w:p>
      <w:pPr>
        <w:pStyle w:val="FirstParagraph"/>
      </w:pPr>
      <w:r>
        <w:t xml:space="preserve">Johannesburg, often referred to as "Joburg," is not merely a city; it is a microcosm of the broader South African experience. As the economic hub of the continent, it attracts people from across Africa and beyond, creating a dense, diverse population with varying health needs. However this rapid urbanization has placed unprecedented pressure on public infrastructure. In this context, the</w:t>
      </w:r>
      <w:r>
        <w:t xml:space="preserve"> </w:t>
      </w:r>
      <w:r>
        <w:rPr>
          <w:bCs/>
          <w:b/>
        </w:rPr>
        <w:t xml:space="preserve">Nurse</w:t>
      </w:r>
      <w:r>
        <w:t xml:space="preserve"> </w:t>
      </w:r>
      <w:r>
        <w:t xml:space="preserve">is not just a healthcare provider but a critical pillar of social stability in</w:t>
      </w:r>
      <w:r>
        <w:t xml:space="preserve"> </w:t>
      </w:r>
      <w:r>
        <w:rPr>
          <w:bCs/>
          <w:b/>
        </w:rPr>
        <w:t xml:space="preserve">South Africa Johannesburg</w:t>
      </w:r>
      <w:r>
        <w:t xml:space="preserve">.</w:t>
      </w:r>
    </w:p>
    <w:p>
      <w:pPr>
        <w:pStyle w:val="BodyText"/>
      </w:pPr>
      <w:r>
        <w:t xml:space="preserve">The healthcare system in South Africa operates on a two-tier model: a well-resourced private sector serving approximately 16% of the population, and an under-resourced public sector that serves the remaining 84%. For the majority of citizens in</w:t>
      </w:r>
      <w:r>
        <w:t xml:space="preserve"> </w:t>
      </w:r>
      <w:r>
        <w:rPr>
          <w:bCs/>
          <w:b/>
        </w:rPr>
        <w:t xml:space="preserve">South Africa Johannesburg</w:t>
      </w:r>
      <w:r>
        <w:t xml:space="preserve">, particularly those in townships such as Soweto, Alexandra, or Orlando West, access to quality healthcare depends almost entirely on nurses working within overcrowded primary care clinics and busy emergency departments.</w:t>
      </w:r>
    </w:p>
    <w:bookmarkEnd w:id="20"/>
    <w:bookmarkStart w:id="23" w:name="profile-of-the-nurse-thandi"/>
    <w:p>
      <w:pPr>
        <w:pStyle w:val="Heading2"/>
      </w:pPr>
      <w:r>
        <w:t xml:space="preserve">2. Profile of the Nurse: "Thandi"</w:t>
      </w:r>
    </w:p>
    <w:p>
      <w:pPr>
        <w:pStyle w:val="FirstParagraph"/>
      </w:pPr>
      <w:r>
        <w:t xml:space="preserve">To humanize this case study, we focus on Thandi Mokoena, a Registered General Nurse (RG) with fifteen years of experience working at a public sector clinic in central Johannesburg. Thandi’s profile reflects the typical challenges and triumphs faced by her peers across the city.</w:t>
      </w:r>
    </w:p>
    <w:bookmarkStart w:id="21" w:name="educational-background"/>
    <w:p>
      <w:pPr>
        <w:pStyle w:val="Heading3"/>
      </w:pPr>
      <w:r>
        <w:t xml:space="preserve">Educational Background</w:t>
      </w:r>
    </w:p>
    <w:p>
      <w:pPr>
        <w:pStyle w:val="FirstParagraph"/>
      </w:pPr>
      <w:r>
        <w:t xml:space="preserve">Thandi graduated from a University of Technology with a Bachelor of Nursing Science. Like many aspiring nurses in</w:t>
      </w:r>
      <w:r>
        <w:t xml:space="preserve"> </w:t>
      </w:r>
      <w:r>
        <w:rPr>
          <w:bCs/>
          <w:b/>
        </w:rPr>
        <w:t xml:space="preserve">South Africa Johannesburg</w:t>
      </w:r>
      <w:r>
        <w:t xml:space="preserve">, she chose public service as a calling to give back to her community, driven by the post-apartheid ideal of universal health coverage.</w:t>
      </w:r>
    </w:p>
    <w:bookmarkEnd w:id="21"/>
    <w:bookmarkStart w:id="22" w:name="daily-responsibilities"/>
    <w:p>
      <w:pPr>
        <w:pStyle w:val="Heading3"/>
      </w:pPr>
      <w:r>
        <w:t xml:space="preserve">Daily Responsibilities</w:t>
      </w:r>
    </w:p>
    <w:p>
      <w:pPr>
        <w:pStyle w:val="FirstParagraph"/>
      </w:pPr>
      <w:r>
        <w:t xml:space="preserve">In a typical day at her clinic, Thandi manages patient registrations, triages emergencies, administers vaccinations, and provides chronic care management for hypertension and diabetes. However the reality is more complex. She often acts as a counselor for HIV/AIDS patients undergoing Antiretroviral Therapy (ART), offers maternal health advice to pregnant teenagers from impoverished backgrounds, and serves as a de facto social worker when families lack resources.</w:t>
      </w:r>
    </w:p>
    <w:bookmarkEnd w:id="22"/>
    <w:bookmarkEnd w:id="23"/>
    <w:bookmarkStart w:id="28" w:name="Xf1f9659bf93d6d6959ab8cc5706f1b7e936744a"/>
    <w:p>
      <w:pPr>
        <w:pStyle w:val="Heading2"/>
      </w:pPr>
      <w:r>
        <w:t xml:space="preserve">3. Key Challenges Faced by the Nurse in South Africa Johannesburg</w:t>
      </w:r>
    </w:p>
    <w:bookmarkStart w:id="24" w:name="X497d8d9827d770eb850e887b6eba3bad32ded8e"/>
    <w:p>
      <w:pPr>
        <w:pStyle w:val="Heading3"/>
      </w:pPr>
      <w:r>
        <w:t xml:space="preserve">a. Resource Scarcity and Infrastructure Strain</w:t>
      </w:r>
    </w:p>
    <w:p>
      <w:pPr>
        <w:pStyle w:val="FirstParagraph"/>
      </w:pPr>
      <w:r>
        <w:t xml:space="preserve">The public healthcare facilities in Johannesburg are frequently under-resourced. Thandi often reports shortages of essential medicines, such as basic analgesics or pediatric antibiotics. The "stock-out" phenomenon is a recurring theme in the narrative of the nurse in</w:t>
      </w:r>
      <w:r>
        <w:t xml:space="preserve"> </w:t>
      </w:r>
      <w:r>
        <w:rPr>
          <w:bCs/>
          <w:b/>
        </w:rPr>
        <w:t xml:space="preserve">South Africa Johannesburg</w:t>
      </w:r>
      <w:r>
        <w:t xml:space="preserve">. When medication runs out, nurses must spend valuable time calling multiple pharmacies or referring patients to other facilities, delaying care and increasing patient anxiety.</w:t>
      </w:r>
    </w:p>
    <w:bookmarkEnd w:id="24"/>
    <w:bookmarkStart w:id="25" w:name="b.-high-patient-to-nurse-ratios"/>
    <w:p>
      <w:pPr>
        <w:pStyle w:val="Heading3"/>
      </w:pPr>
      <w:r>
        <w:t xml:space="preserve">b. High Patient-to-Nurse Ratios</w:t>
      </w:r>
    </w:p>
    <w:p>
      <w:pPr>
        <w:pStyle w:val="FirstParagraph"/>
      </w:pPr>
      <w:r>
        <w:t xml:space="preserve">In many clinics across the city, the ratio of patients to nurses can exceed 1:50 during peak hours. This high volume leads to rapid burnout. Thandi describes days where she spends less than two minutes per patient consultation due to the long queues stretching outside the clinic doors. Despite this, she is expected to maintain high standards of care, documenting every interaction meticulously for government reporting.</w:t>
      </w:r>
    </w:p>
    <w:bookmarkEnd w:id="25"/>
    <w:bookmarkStart w:id="26" w:name="X2183a8c46686bb67d3ae5753d466da7f8b1ea84"/>
    <w:p>
      <w:pPr>
        <w:pStyle w:val="Heading3"/>
      </w:pPr>
      <w:r>
        <w:t xml:space="preserve">c. The Burden of Non-Communicable and Communicable Diseases</w:t>
      </w:r>
    </w:p>
    <w:p>
      <w:pPr>
        <w:pStyle w:val="FirstParagraph"/>
      </w:pPr>
      <w:r>
        <w:t xml:space="preserve">Johannesburg faces a "double burden" of disease. While Tuberculosis (TB) and HIV/AIDS remain prevalent due to historical migration patterns and socioeconomic factors, there is a rising tide of non-communicable diseases like diabetes, heart disease, and kidney failure. The nurse must be skilled in infectious disease control while simultaneously managing complex chronic conditions, requiring a breadth of clinical knowledge that is often tested beyond standard training.</w:t>
      </w:r>
    </w:p>
    <w:bookmarkEnd w:id="26"/>
    <w:bookmarkStart w:id="27" w:name="d.-safety-and-security-concerns"/>
    <w:p>
      <w:pPr>
        <w:pStyle w:val="Heading3"/>
      </w:pPr>
      <w:r>
        <w:t xml:space="preserve">d. Safety and Security Concerns</w:t>
      </w:r>
    </w:p>
    <w:p>
      <w:pPr>
        <w:pStyle w:val="FirstParagraph"/>
      </w:pPr>
      <w:r>
        <w:t xml:space="preserve">Violence against healthcare workers is a serious concern in</w:t>
      </w:r>
      <w:r>
        <w:t xml:space="preserve"> </w:t>
      </w:r>
      <w:r>
        <w:rPr>
          <w:bCs/>
          <w:b/>
        </w:rPr>
        <w:t xml:space="preserve">South Africa Johannesburg</w:t>
      </w:r>
      <w:r>
        <w:t xml:space="preserve">. Patients frustrated by long wait times or medication shortages may resort to verbal abuse or physical aggression towards nurses. Thandi has witnessed colleagues being assaulted, leading to a climate of fear and stress that impacts the quality of care delivery.</w:t>
      </w:r>
    </w:p>
    <w:bookmarkEnd w:id="27"/>
    <w:bookmarkEnd w:id="28"/>
    <w:bookmarkStart w:id="29" w:name="the-sociocultural-role-of-the-nurse"/>
    <w:p>
      <w:pPr>
        <w:pStyle w:val="Heading2"/>
      </w:pPr>
      <w:r>
        <w:t xml:space="preserve">4. The Sociocultural Role of the Nurse</w:t>
      </w:r>
    </w:p>
    <w:p>
      <w:pPr>
        <w:pStyle w:val="FirstParagraph"/>
      </w:pPr>
      <w:r>
        <w:t xml:space="preserve">In the diverse tapestry of Johannesburg, language is not just a barrier but a bridge. Thandi speaks English, Zulu, Sotho, and Tsonga fluently. This linguistic versatility is crucial for effective communication in</w:t>
      </w:r>
      <w:r>
        <w:t xml:space="preserve"> </w:t>
      </w:r>
      <w:r>
        <w:rPr>
          <w:bCs/>
          <w:b/>
        </w:rPr>
        <w:t xml:space="preserve">South Africa Johannesburg</w:t>
      </w:r>
      <w:r>
        <w:t xml:space="preserve">, where patients may come from various cultural backgrounds with different health beliefs.</w:t>
      </w:r>
    </w:p>
    <w:p>
      <w:pPr>
        <w:pStyle w:val="BodyText"/>
      </w:pPr>
      <w:r>
        <w:t xml:space="preserve">The nurse often serves as a cultural mediator. For instance, some traditional healers are consulted alongside conventional medicine. A competent nurse in this setting must navigate these beliefs respectfully, integrating patient trust with evidence-based medical advice. This holistic approach is vital for adherence to treatment plans, particularly in chronic disease management.</w:t>
      </w:r>
    </w:p>
    <w:bookmarkEnd w:id="29"/>
    <w:bookmarkStart w:id="33" w:name="X47f45219fb48a8e1e5a3477370f2689452b2fd6"/>
    <w:p>
      <w:pPr>
        <w:pStyle w:val="Heading2"/>
      </w:pPr>
      <w:r>
        <w:t xml:space="preserve">5. Strategies for Resilience and Improvement</w:t>
      </w:r>
    </w:p>
    <w:bookmarkStart w:id="30" w:name="X5213e928388534c5f857de8b971ce8ee4c60cb3"/>
    <w:p>
      <w:pPr>
        <w:pStyle w:val="Heading3"/>
      </w:pPr>
      <w:r>
        <w:t xml:space="preserve">a. Community Health Worker (CHW) Integration</w:t>
      </w:r>
    </w:p>
    <w:p>
      <w:pPr>
        <w:pStyle w:val="FirstParagraph"/>
      </w:pPr>
      <w:r>
        <w:t xml:space="preserve">To alleviate the burden on professional nurses, initiatives are being scaled up to train community health workers who conduct home visits in townships. In this case study, Thandi collaborates with CHWs to monitor ART adherence and check on elderly patients at home. This task-shifting allows the nurse to focus on more complex clinical needs within the clinic.</w:t>
      </w:r>
    </w:p>
    <w:bookmarkEnd w:id="30"/>
    <w:bookmarkStart w:id="31" w:name="b.-digital-health-innovations"/>
    <w:p>
      <w:pPr>
        <w:pStyle w:val="Heading3"/>
      </w:pPr>
      <w:r>
        <w:t xml:space="preserve">b. Digital Health Innovations</w:t>
      </w:r>
    </w:p>
    <w:p>
      <w:pPr>
        <w:pStyle w:val="FirstParagraph"/>
      </w:pPr>
      <w:r>
        <w:t xml:space="preserve">The Department of Health in Gauteng is piloting digital health records to reduce paperwork. For Thandi, this means spending less time on administrative tasks and more time with patients. Technology offers a glimmer of hope for streamlining workflows in the bustling healthcare environment of Johannesburg.</w:t>
      </w:r>
    </w:p>
    <w:bookmarkEnd w:id="31"/>
    <w:bookmarkStart w:id="32" w:name="c.-mental-health-support-for-nurses"/>
    <w:p>
      <w:pPr>
        <w:pStyle w:val="Heading3"/>
      </w:pPr>
      <w:r>
        <w:t xml:space="preserve">c. Mental Health Support for Nurses</w:t>
      </w:r>
    </w:p>
    <w:p>
      <w:pPr>
        <w:pStyle w:val="FirstParagraph"/>
      </w:pPr>
      <w:r>
        <w:t xml:space="preserve">Recognizing the emotional toll, there is a growing emphasis on peer support groups and psychological counseling services specifically designed for nurses in high-stress environments like</w:t>
      </w:r>
      <w:r>
        <w:t xml:space="preserve"> </w:t>
      </w:r>
      <w:r>
        <w:rPr>
          <w:bCs/>
          <w:b/>
        </w:rPr>
        <w:t xml:space="preserve">South Africa Johannesburg</w:t>
      </w:r>
      <w:r>
        <w:t xml:space="preserve">. These interventions are critical for retaining experienced staff who might otherwise leave the profession.</w:t>
      </w:r>
    </w:p>
    <w:bookmarkEnd w:id="32"/>
    <w:bookmarkEnd w:id="33"/>
    <w:bookmarkStart w:id="34" w:name="conclusion"/>
    <w:p>
      <w:pPr>
        <w:pStyle w:val="Heading2"/>
      </w:pPr>
      <w:r>
        <w:t xml:space="preserve">6. Conclusion</w:t>
      </w:r>
    </w:p>
    <w:p>
      <w:pPr>
        <w:pStyle w:val="FirstParagraph"/>
      </w:pPr>
      <w:r>
        <w:t xml:space="preserve">The case of Thandi Mokoena illustrates the profound impact of the nurse in shaping health outcomes in</w:t>
      </w:r>
      <w:r>
        <w:t xml:space="preserve"> </w:t>
      </w:r>
      <w:r>
        <w:rPr>
          <w:bCs/>
          <w:b/>
        </w:rPr>
        <w:t xml:space="preserve">South Africa Johannesburg</w:t>
      </w:r>
      <w:r>
        <w:t xml:space="preserve">. Despite systemic challenges such as resource limitations, high patient volumes, and safety concerns nurses remain the backbone of the public health system.</w:t>
      </w:r>
    </w:p>
    <w:p>
      <w:pPr>
        <w:pStyle w:val="BodyText"/>
      </w:pPr>
      <w:r>
        <w:t xml:space="preserve">The role extends far beyond clinical tasks; it encompasses advocacy, counseling, cultural mediation, and community leadership. For policymakers and healthcare administrators in</w:t>
      </w:r>
      <w:r>
        <w:t xml:space="preserve"> </w:t>
      </w:r>
      <w:r>
        <w:rPr>
          <w:bCs/>
          <w:b/>
        </w:rPr>
        <w:t xml:space="preserve">South Africa Johannesburg</w:t>
      </w:r>
      <w:r>
        <w:t xml:space="preserve">, investing in nursing is not merely an operational necessity but a moral imperative. Improving working conditions, ensuring adequate staffing levels, providing robust security for healthcare workers are essential steps toward achieving equitable health coverage.</w:t>
      </w:r>
    </w:p>
    <w:p>
      <w:pPr>
        <w:pStyle w:val="BodyText"/>
      </w:pPr>
      <w:r>
        <w:rPr>
          <w:bCs/>
          <w:b/>
        </w:rPr>
        <w:t xml:space="preserve">Final Thought:</w:t>
      </w:r>
      <w:r>
        <w:t xml:space="preserve"> </w:t>
      </w:r>
      <w:r>
        <w:t xml:space="preserve">The strength of the healthcare system in Johannesburg is directly proportional to the support it provides to its nurses. By empowering the nurse, we empower the community, fostering a healthier, more resilient society in one of Africa’s most dynamic cities.</w:t>
      </w:r>
    </w:p>
    <w:p>
      <w:r>
        <w:pict>
          <v:rect style="width:0;height:1.5pt" o:hralign="center" o:hrstd="t" o:hr="t"/>
        </w:pict>
      </w:r>
    </w:p>
    <w:p>
      <w:pPr>
        <w:pStyle w:val="FirstParagraph"/>
      </w:pPr>
      <w:r>
        <w:rPr>
          <w:iCs/>
          <w:i/>
        </w:rPr>
        <w:t xml:space="preserve">Note: This case study is based on aggregated data and representative profiles common in public healthcare settings within Johannesburg to ensure confidentiality while providing an accurate depiction of current realities.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Nurse in South Africa Johannesburg</dc:title>
  <dc:creator/>
  <dc:language>en</dc:language>
  <cp:keywords/>
  <dcterms:created xsi:type="dcterms:W3CDTF">2026-07-29T16:08:33Z</dcterms:created>
  <dcterms:modified xsi:type="dcterms:W3CDTF">2026-07-29T16:08:33Z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