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Spain</w:t>
      </w:r>
      <w:r>
        <w:t xml:space="preserve"> </w:t>
      </w:r>
      <w:r>
        <w:t xml:space="preserve">Madrid</w:t>
      </w:r>
    </w:p>
    <w:bookmarkStart w:id="26" w:name="Xdb7bedd3b0228c1f57c1c7f77f36d4d74e0b5a0"/>
    <w:p>
      <w:pPr>
        <w:pStyle w:val="Heading1"/>
      </w:pPr>
      <w:r>
        <w:t xml:space="preserve">Nurse Role Analysis in Spain Madrid Healthcare Context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 Document</w:t>
      </w:r>
      <w:r>
        <w:br/>
      </w:r>
      <w:r>
        <w:rPr>
          <w:bCs/>
          <w:b/>
        </w:rPr>
        <w:t xml:space="preserve">Audience:</w:t>
      </w:r>
    </w:p>
    <w:bookmarkStart w:id="20" w:name="introduction-and-strategic-context"/>
    <w:p>
      <w:pPr>
        <w:pStyle w:val="Heading2"/>
      </w:pPr>
      <w:r>
        <w:t xml:space="preserve">1. Introduction and Strategic Context</w:t>
      </w:r>
    </w:p>
    <w:p>
      <w:pPr>
        <w:pStyle w:val="FirstParagraph"/>
      </w:pPr>
      <w:r>
        <w:t xml:space="preserve">In the evolving landscape of European healthcare systems, the region of</w:t>
      </w:r>
      <w:r>
        <w:t xml:space="preserve"> </w:t>
      </w:r>
      <w:r>
        <w:rPr>
          <w:bCs/>
          <w:b/>
        </w:rPr>
        <w:t xml:space="preserve">Spain Madrid</w:t>
      </w:r>
      <w:r>
        <w:t xml:space="preserve"> stands as a critical hub for medical innovation and patient care efficiency. As one of Spain’s most densely populated autonomous communities,</w:t>
      </w:r>
      <w:r>
        <w:t xml:space="preserve"> </w:t>
      </w:r>
      <w:r>
        <w:rPr>
          <w:bCs/>
          <w:b/>
        </w:rPr>
        <w:t xml:space="preserve">Spain Madrid </w:t>
      </w:r>
      <w:r>
        <w:t xml:space="preserve">necessitates a highly structured, resilient, and adaptable healthcare workforce to meet the diverse needs of its citizens. At the center of this complex system is the professional role of the</w:t>
      </w:r>
      <w:r>
        <w:t xml:space="preserve"> </w:t>
      </w:r>
      <w:r>
        <w:rPr>
          <w:bCs/>
          <w:b/>
        </w:rPr>
        <w:t xml:space="preserve">Nurse</w:t>
      </w:r>
      <w:r>
        <w:t xml:space="preserve">. This case study aims to dissect the multifaceted responsibilities, challenges, and strategic importance of the</w:t>
      </w:r>
      <w:r>
        <w:t xml:space="preserve"> </w:t>
      </w:r>
      <w:r>
        <w:rPr>
          <w:bCs/>
          <w:b/>
        </w:rPr>
        <w:t xml:space="preserve">Nurse</w:t>
      </w:r>
      <w:r>
        <w:t xml:space="preserve"> </w:t>
      </w:r>
      <w:r>
        <w:t xml:space="preserve">within hospitals, primary care centers, and specialized clinics across</w:t>
      </w:r>
      <w:r>
        <w:t xml:space="preserve"> </w:t>
      </w:r>
      <w:r>
        <w:rPr>
          <w:bCs/>
          <w:b/>
        </w:rPr>
        <w:t xml:space="preserve">Spain Madrid</w:t>
      </w:r>
      <w:r>
        <w:t xml:space="preserve">.</w:t>
      </w:r>
    </w:p>
    <w:p>
      <w:pPr>
        <w:pStyle w:val="BodyText"/>
      </w:pPr>
      <w:r>
        <w:t xml:space="preserve">The purpose of this document is to provide a comprehensive overview of how the</w:t>
      </w:r>
      <w:r>
        <w:t xml:space="preserve"> </w:t>
      </w:r>
      <w:r>
        <w:rPr>
          <w:bCs/>
          <w:b/>
        </w:rPr>
        <w:t xml:space="preserve">Nurse</w:t>
      </w:r>
      <w:r>
        <w:t xml:space="preserve"> functions as the backbone of patient advocacy and clinical execution in one of Europe’s most dynamic urban environments. By analyzing specific operational dynamics, we can better understand how policies in</w:t>
      </w:r>
      <w:r>
        <w:t xml:space="preserve"> </w:t>
      </w:r>
      <w:r>
        <w:rPr>
          <w:bCs/>
          <w:b/>
        </w:rPr>
        <w:t xml:space="preserve">Spain Madrid</w:t>
      </w:r>
      <w:r>
        <w:t xml:space="preserve"> support or hinder nursing efficiency.</w:t>
      </w:r>
    </w:p>
    <w:bookmarkEnd w:id="20"/>
    <w:bookmarkStart w:id="21" w:name="Xe4fece5944814635f93eb2a2a1910795e785daa"/>
    <w:p>
      <w:pPr>
        <w:pStyle w:val="Heading2"/>
      </w:pPr>
      <w:r>
        <w:t xml:space="preserve">2. The Regulatory Framework: The Role of the Nurse</w:t>
      </w:r>
    </w:p>
    <w:p>
      <w:pPr>
        <w:pStyle w:val="FirstParagraph"/>
      </w:pPr>
      <w:r>
        <w:t xml:space="preserve">The legal and professional framework governing the practice of a</w:t>
      </w:r>
      <w:r>
        <w:t xml:space="preserve"> </w:t>
      </w:r>
      <w:r>
        <w:rPr>
          <w:bCs/>
          <w:b/>
        </w:rPr>
        <w:t xml:space="preserve">Nurse</w:t>
      </w:r>
      <w:r>
        <w:t xml:space="preserve"> in Spain is rigorous, ensuring high standards of safety and ethics. In</w:t>
      </w:r>
      <w:r>
        <w:t xml:space="preserve"> </w:t>
      </w:r>
      <w:r>
        <w:rPr>
          <w:bCs/>
          <w:b/>
        </w:rPr>
        <w:t xml:space="preserve">Spain Madrid</w:t>
      </w:r>
      <w:r>
        <w:t xml:space="preserve">, nurses must be registered with the respective Professional College (Colegio Oficial de Enfermería) to practice legally. The title "Nurse" (Enfermero/a) requires a university degree in Nursing, which has undergone significant modernization in recent years to align with European higher education areas.</w:t>
      </w:r>
    </w:p>
    <w:p>
      <w:pPr>
        <w:pStyle w:val="BodyText"/>
      </w:pPr>
      <w:r>
        <w:t xml:space="preserve">In</w:t>
      </w:r>
      <w:r>
        <w:t xml:space="preserve"> </w:t>
      </w:r>
      <w:r>
        <w:rPr>
          <w:bCs/>
          <w:b/>
        </w:rPr>
        <w:t xml:space="preserve">Spain Madrid</w:t>
      </w:r>
      <w:r>
        <w:t xml:space="preserve">, the Community of Madrid Health Service (SERMAS - Servicio Madrileño de Salud) is the primary public employer. The</w:t>
      </w:r>
      <w:r>
        <w:t xml:space="preserve"> </w:t>
      </w:r>
      <w:r>
        <w:rPr>
          <w:bCs/>
          <w:b/>
        </w:rPr>
        <w:t xml:space="preserve">Nurse</w:t>
      </w:r>
      <w:r>
        <w:t xml:space="preserve"> operates under a strict scope of practice defined by national laws and regional decrees. These regulations emphasize evidence-based practice, patient safety protocols, and interprofessional collaboration. The case study highlights that while the legal title "Nurse" grants broad clinical autonomy in many areas, bureaucratic layers can sometimes limit the full realization of this potential within</w:t>
      </w:r>
      <w:r>
        <w:t xml:space="preserve"> </w:t>
      </w:r>
      <w:r>
        <w:rPr>
          <w:bCs/>
          <w:b/>
        </w:rPr>
        <w:t xml:space="preserve">Spain Madrid</w:t>
      </w:r>
      <w:r>
        <w:t xml:space="preserve">'s public sector.</w:t>
      </w:r>
    </w:p>
    <w:bookmarkEnd w:id="21"/>
    <w:bookmarkStart w:id="22" w:name="X61eb33f13dc055be4503da83db7f68135acfe47"/>
    <w:p>
      <w:pPr>
        <w:pStyle w:val="Heading2"/>
      </w:pPr>
      <w:r>
        <w:t xml:space="preserve">3. Clinical Responsibilities and Patient Care Models</w:t>
      </w:r>
    </w:p>
    <w:p>
      <w:pPr>
        <w:pStyle w:val="FirstParagraph"/>
      </w:pPr>
      <w:r>
        <w:t xml:space="preserve">The daily routine of a</w:t>
      </w:r>
      <w:r>
        <w:t xml:space="preserve"> </w:t>
      </w:r>
      <w:r>
        <w:rPr>
          <w:bCs/>
          <w:b/>
        </w:rPr>
        <w:t xml:space="preserve">Nurse</w:t>
      </w:r>
      <w:r>
        <w:t xml:space="preserve"> in</w:t>
      </w:r>
      <w:r>
        <w:t xml:space="preserve"> </w:t>
      </w:r>
      <w:r>
        <w:rPr>
          <w:bCs/>
          <w:b/>
        </w:rPr>
        <w:t xml:space="preserve">Spain Madrid </w:t>
      </w:r>
      <w:r>
        <w:t xml:space="preserve">varies significantly depending on the setting—be it a tertiary hospital like La Paz University Hospital or a primary care center in districts such as Chamartín or Vallecas. However, core responsibilities remain consistent.</w:t>
      </w:r>
    </w:p>
    <w:p>
      <w:pPr>
        <w:pStyle w:val="BodyText"/>
      </w:pPr>
      <w:r>
        <w:rPr>
          <w:iCs/>
          <w:i/>
        </w:rPr>
        <w:t xml:space="preserve">A. Direct Patient Care:</w:t>
      </w:r>
      <w:r>
        <w:br/>
      </w:r>
      <w:r>
        <w:t xml:space="preserve">The fundamental duty of every</w:t>
      </w:r>
      <w:r>
        <w:t xml:space="preserve"> </w:t>
      </w:r>
      <w:r>
        <w:rPr>
          <w:bCs/>
          <w:b/>
        </w:rPr>
        <w:t xml:space="preserve">Nurse</w:t>
      </w:r>
      <w:r>
        <w:t xml:space="preserve"> is direct patient care. In</w:t>
      </w:r>
      <w:r>
        <w:t xml:space="preserve"> </w:t>
      </w:r>
      <w:r>
        <w:rPr>
          <w:bCs/>
          <w:b/>
        </w:rPr>
        <w:t xml:space="preserve">Spain Madrid</w:t>
      </w:r>
      <w:r>
        <w:t xml:space="preserve">, this includes administering medication, monitoring vital signs, wound care, and post-operative support. The</w:t>
      </w:r>
      <w:r>
        <w:t xml:space="preserve"> </w:t>
      </w:r>
      <w:r>
        <w:rPr>
          <w:bCs/>
          <w:b/>
        </w:rPr>
        <w:t xml:space="preserve">Nurse</w:t>
      </w:r>
      <w:r>
        <w:t xml:space="preserve"> acts as the primary observer of patient deterioration, often being the first to identify critical changes in a patient's condition.</w:t>
      </w:r>
    </w:p>
    <w:p>
      <w:pPr>
        <w:pStyle w:val="BodyText"/>
      </w:pPr>
      <w:r>
        <w:rPr>
          <w:iCs/>
          <w:i/>
        </w:rPr>
        <w:t xml:space="preserve">B. Chronic Disease Management:</w:t>
      </w:r>
      <w:r>
        <w:br/>
      </w:r>
      <w:r>
        <w:t xml:space="preserve">Given the aging population in</w:t>
      </w:r>
      <w:r>
        <w:t xml:space="preserve"> </w:t>
      </w:r>
      <w:r>
        <w:rPr>
          <w:bCs/>
          <w:b/>
        </w:rPr>
        <w:t xml:space="preserve">Spain Madrid</w:t>
      </w:r>
      <w:r>
        <w:t xml:space="preserve">, there is a heavy emphasis on chronic disease management. The</w:t>
      </w:r>
      <w:r>
        <w:t xml:space="preserve"> </w:t>
      </w:r>
      <w:r>
        <w:rPr>
          <w:bCs/>
          <w:b/>
        </w:rPr>
        <w:t xml:space="preserve">Nurse</w:t>
      </w:r>
      <w:r>
        <w:t xml:space="preserve"> plays a pivotal role in diabetes education, hypertension monitoring, and palliative care at home. Community nursing programs in</w:t>
      </w:r>
      <w:r>
        <w:t xml:space="preserve"> </w:t>
      </w:r>
      <w:r>
        <w:rPr>
          <w:bCs/>
          <w:b/>
        </w:rPr>
        <w:t xml:space="preserve">Spain Madrid </w:t>
      </w:r>
      <w:r>
        <w:t xml:space="preserve">have expanded to reduce hospital readmissions by empowering patients through self-care guidance provided by the</w:t>
      </w:r>
      <w:r>
        <w:t xml:space="preserve"> </w:t>
      </w:r>
      <w:r>
        <w:rPr>
          <w:bCs/>
          <w:b/>
        </w:rPr>
        <w:t xml:space="preserve">Nurse</w:t>
      </w:r>
      <w:r>
        <w:t xml:space="preserve">.</w:t>
      </w:r>
    </w:p>
    <w:p>
      <w:pPr>
        <w:pStyle w:val="BodyText"/>
      </w:pPr>
      <w:r>
        <w:rPr>
          <w:iCs/>
          <w:i/>
        </w:rPr>
        <w:t xml:space="preserve">C. Emergency and Acute Care:</w:t>
      </w:r>
      <w:r>
        <w:br/>
      </w:r>
      <w:r>
        <w:t xml:space="preserve">In emergency departments across</w:t>
      </w:r>
      <w:r>
        <w:t xml:space="preserve"> </w:t>
      </w:r>
      <w:r>
        <w:rPr>
          <w:bCs/>
          <w:b/>
        </w:rPr>
        <w:t xml:space="preserve">Spain Madrid</w:t>
      </w:r>
      <w:r>
        <w:t xml:space="preserve">, the triage process is critical. The designated Triage Nurse ensures that patients are prioritized based on clinical urgency, not arrival time. This role requires exceptional decision-making skills and emotional resilience.</w:t>
      </w:r>
    </w:p>
    <w:bookmarkEnd w:id="22"/>
    <w:bookmarkStart w:id="23" w:name="Xee193b86af6f360cbbf33b15c1f89d0f820fd81"/>
    <w:p>
      <w:pPr>
        <w:pStyle w:val="Heading2"/>
      </w:pPr>
      <w:r>
        <w:t xml:space="preserve">4. Challenges Faced by the Nurse in Spain Madrid</w:t>
      </w:r>
    </w:p>
    <w:p>
      <w:pPr>
        <w:pStyle w:val="FirstParagraph"/>
      </w:pPr>
      <w:r>
        <w:t xml:space="preserve">Despite high professional standards, the</w:t>
      </w:r>
      <w:r>
        <w:t xml:space="preserve"> </w:t>
      </w:r>
      <w:r>
        <w:rPr>
          <w:bCs/>
          <w:b/>
        </w:rPr>
        <w:t xml:space="preserve">Nurse </w:t>
      </w:r>
      <w:r>
        <w:t xml:space="preserve">facing work in</w:t>
      </w:r>
      <w:r>
        <w:t xml:space="preserve"> </w:t>
      </w:r>
      <w:r>
        <w:rPr>
          <w:bCs/>
          <w:b/>
        </w:rPr>
        <w:t xml:space="preserve">Spain Madrid</w:t>
      </w:r>
      <w:r>
        <w:t xml:space="preserve"> encounters systemic challenges that impact job satisfaction and patient outcomes.</w:t>
      </w:r>
    </w:p>
    <w:p>
      <w:pPr>
        <w:pStyle w:val="BodyText"/>
      </w:pPr>
      <w:r>
        <w:rPr>
          <w:iCs/>
          <w:i/>
        </w:rPr>
        <w:t xml:space="preserve">A. Staffing Shortages:</w:t>
      </w:r>
      <w:r>
        <w:br/>
      </w:r>
      <w:r>
        <w:t xml:space="preserve">Like much of Europe,</w:t>
      </w:r>
      <w:r>
        <w:t xml:space="preserve"> </w:t>
      </w:r>
      <w:r>
        <w:rPr>
          <w:bCs/>
          <w:b/>
        </w:rPr>
        <w:t xml:space="preserve">Spain Madrid</w:t>
      </w:r>
      <w:r>
        <w:t xml:space="preserve"> suffers from nurse staffing shortages. High patient-to-nurse ratios in public hospitals lead to burnout. The demand for healthcare services in the capital exceeds the current supply of qualified</w:t>
      </w:r>
      <w:r>
        <w:t xml:space="preserve"> </w:t>
      </w:r>
      <w:r>
        <w:rPr>
          <w:bCs/>
          <w:b/>
        </w:rPr>
        <w:t xml:space="preserve">Nurse </w:t>
      </w:r>
      <w:r>
        <w:t xml:space="preserve">personnel, leading to increased workloads and stress.</w:t>
      </w:r>
    </w:p>
    <w:p>
      <w:pPr>
        <w:pStyle w:val="BodyText"/>
      </w:pPr>
      <w:r>
        <w:rPr>
          <w:iCs/>
          <w:i/>
        </w:rPr>
        <w:t xml:space="preserve">B. Bureaucratic Burden:</w:t>
      </w:r>
      <w:r>
        <w:br/>
      </w:r>
      <w:r>
        <w:t xml:space="preserve">Administrative tasks consume a significant portion of a</w:t>
      </w:r>
      <w:r>
        <w:t xml:space="preserve"> </w:t>
      </w:r>
      <w:r>
        <w:rPr>
          <w:bCs/>
          <w:b/>
        </w:rPr>
        <w:t xml:space="preserve">Nurse</w:t>
      </w:r>
      <w:r>
        <w:t xml:space="preserve">'s working day in</w:t>
      </w:r>
      <w:r>
        <w:t xml:space="preserve"> </w:t>
      </w:r>
      <w:r>
        <w:rPr>
          <w:bCs/>
          <w:b/>
        </w:rPr>
        <w:t xml:space="preserve">Spain Madrid</w:t>
      </w:r>
      <w:r>
        <w:t xml:space="preserve">. Documentation requirements for the regional health authority often detract from direct patient contact time.</w:t>
      </w:r>
    </w:p>
    <w:p>
      <w:pPr>
        <w:pStyle w:val="BodyText"/>
      </w:pPr>
      <w:r>
        <w:rPr>
          <w:iCs/>
          <w:i/>
        </w:rPr>
        <w:t xml:space="preserve">C. Language and Cultural Diversity:</w:t>
      </w:r>
      <w:r>
        <w:br/>
      </w:r>
      <w:r>
        <w:rPr>
          <w:bCs/>
          <w:b/>
        </w:rPr>
        <w:t xml:space="preserve">Spain Madrid </w:t>
      </w:r>
      <w:r>
        <w:t xml:space="preserve">is a multicultural hub. The</w:t>
      </w:r>
      <w:r>
        <w:t xml:space="preserve"> </w:t>
      </w:r>
      <w:r>
        <w:rPr>
          <w:bCs/>
          <w:b/>
        </w:rPr>
        <w:t xml:space="preserve">Nurse</w:t>
      </w:r>
      <w:r>
        <w:t xml:space="preserve"> must navigate communication barriers with patients from diverse linguistic backgrounds, requiring additional cultural competency training.</w:t>
      </w:r>
    </w:p>
    <w:bookmarkEnd w:id="23"/>
    <w:bookmarkStart w:id="24" w:name="strategic-opportunities-for-development"/>
    <w:p>
      <w:pPr>
        <w:pStyle w:val="Heading2"/>
      </w:pPr>
      <w:r>
        <w:t xml:space="preserve">5. Strategic Opportunities for Development</w:t>
      </w:r>
    </w:p>
    <w:p>
      <w:pPr>
        <w:pStyle w:val="FirstParagraph"/>
      </w:pPr>
      <w:r>
        <w:t xml:space="preserve">To enhance the effectiveness of the</w:t>
      </w:r>
      <w:r>
        <w:t xml:space="preserve"> </w:t>
      </w:r>
      <w:r>
        <w:rPr>
          <w:bCs/>
          <w:b/>
        </w:rPr>
        <w:t xml:space="preserve">Nurse </w:t>
      </w:r>
      <w:r>
        <w:t xml:space="preserve"> role in</w:t>
      </w:r>
      <w:r>
        <w:t xml:space="preserve"> </w:t>
      </w:r>
      <w:r>
        <w:rPr>
          <w:bCs/>
          <w:b/>
        </w:rPr>
        <w:t xml:space="preserve">Spain Madrid</w:t>
      </w:r>
      <w:r>
        <w:t xml:space="preserve">, several strategic opportunities exist:</w:t>
      </w:r>
    </w:p>
    <w:p>
      <w:pPr>
        <w:numPr>
          <w:ilvl w:val="0"/>
          <w:numId w:val="1001"/>
        </w:numPr>
        <w:pStyle w:val="Compact"/>
      </w:pPr>
      <w:r>
        <w:rPr>
          <w:iCs/>
          <w:i/>
        </w:rPr>
        <w:t xml:space="preserve">Digital Health Integration:</w:t>
      </w:r>
      <w:r>
        <w:t xml:space="preserve"> Implementing advanced electronic health records specific to nursing workflows can reduce administrative burden.</w:t>
      </w:r>
    </w:p>
    <w:p>
      <w:pPr>
        <w:numPr>
          <w:ilvl w:val="0"/>
          <w:numId w:val="1001"/>
        </w:numPr>
        <w:pStyle w:val="Compact"/>
      </w:pPr>
      <w:r>
        <w:rPr>
          <w:iCs/>
          <w:i/>
        </w:rPr>
        <w:t xml:space="preserve">Advanced Practice Nursing:</w:t>
      </w:r>
      <w:r>
        <w:t xml:space="preserve">  </w:t>
      </w:r>
      <w:r>
        <w:rPr>
          <w:bCs/>
          <w:b/>
        </w:rPr>
        <w:t xml:space="preserve">Spain Madrid </w:t>
      </w:r>
      <w:r>
        <w:t xml:space="preserve">;has begun piloting Advanced Practice Nurse roles, allowing senior</w:t>
      </w:r>
      <w:r>
        <w:t xml:space="preserve"> </w:t>
      </w:r>
      <w:r>
        <w:rPr>
          <w:bCs/>
          <w:b/>
        </w:rPr>
        <w:t xml:space="preserve">Nurse </w:t>
      </w:r>
      <w:r>
        <w:t xml:space="preserve">s to diagnose and prescribe under certain conditions, optimizing resource utilization.</w:t>
      </w:r>
    </w:p>
    <w:bookmarkEnd w:id="24"/>
    <w:bookmarkStart w:id="25" w:name="conclusion"/>
    <w:p>
      <w:pPr>
        <w:pStyle w:val="Heading2"/>
      </w:pPr>
      <w:r>
        <w:t xml:space="preserve">6. Conclusion</w:t>
      </w:r>
    </w:p>
    <w:p>
      <w:pPr>
        <w:pStyle w:val="FirstParagraph"/>
      </w:pPr>
      <w:r>
        <w:t xml:space="preserve">This case study confirms that the</w:t>
      </w:r>
      <w:r>
        <w:t xml:space="preserve"> </w:t>
      </w:r>
      <w:r>
        <w:rPr>
          <w:bCs/>
          <w:b/>
        </w:rPr>
        <w:t xml:space="preserve">Nurse</w:t>
      </w:r>
      <w:r>
        <w:t xml:space="preserve"> is indispensable to the healthcare infrastructure of</w:t>
      </w:r>
      <w:r>
        <w:t xml:space="preserve"> </w:t>
      </w:r>
      <w:r>
        <w:rPr>
          <w:bCs/>
          <w:b/>
        </w:rPr>
        <w:t xml:space="preserve">Spain Madrid</w:t>
      </w:r>
      <w:r>
        <w:t xml:space="preserve">. While challenges such as staffing levels and administrative overload persist, the professional dedication of nurses ensures continuity of care for millions. Future policy in</w:t>
      </w:r>
      <w:r>
        <w:t xml:space="preserve"> </w:t>
      </w:r>
      <w:r>
        <w:rPr>
          <w:bCs/>
          <w:b/>
        </w:rPr>
        <w:t xml:space="preserve">Spain Madrid </w:t>
      </w:r>
      <w:r>
        <w:t xml:space="preserve">must focus on empowering the</w:t>
      </w:r>
      <w:r>
        <w:t xml:space="preserve"> </w:t>
      </w:r>
      <w:r>
        <w:rPr>
          <w:bCs/>
          <w:b/>
        </w:rPr>
        <w:t xml:space="preserve">Nurse </w:t>
      </w:r>
      <w:r>
        <w:t xml:space="preserve"> through better resource allocation and expanded clinical autonomy to sustain a world-class healthcare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Nursing in Spain Madrid</dc:title>
  <dc:creator/>
  <cp:keywords/>
  <dcterms:created xsi:type="dcterms:W3CDTF">2026-07-29T04:21:31Z</dcterms:created>
  <dcterms:modified xsi:type="dcterms:W3CDTF">2026-07-29T04:21:31Z</dcterms:modified>
</cp:coreProperties>
</file>

<file path=docProps/custom.xml><?xml version="1.0" encoding="utf-8"?>
<Properties xmlns="http://schemas.openxmlformats.org/officeDocument/2006/custom-properties" xmlns:vt="http://schemas.openxmlformats.org/officeDocument/2006/docPropsVTypes"/>
</file>