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dd3d93be4221a63ba122914825b28a2a32c9685"/>
    <w:p>
      <w:pPr>
        <w:pStyle w:val="Heading1"/>
      </w:pPr>
      <w:r>
        <w:t xml:space="preserve">Case Study: The Role and Impact of the Nurse in Tanzania Dar es Salaam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iCs/>
          <w:i/>
          <w:bCs/>
          <w:b/>
        </w:rPr>
        <w:t xml:space="preserve">This Case Study explores the critical function of the Nurse within the healthcare infrastructure of Tanzania Dar es Salaam, analyzing challenges, innovations, and future trajectories.</w:t>
      </w:r>
    </w:p>
    <w:bookmarkStart w:id="20" w:name="introduction"/>
    <w:p>
      <w:pPr>
        <w:pStyle w:val="Heading2"/>
      </w:pPr>
      <w:r>
        <w:t xml:space="preserve">1. Introduction</w:t>
      </w:r>
    </w:p>
    <w:p>
      <w:pPr>
        <w:pStyle w:val="FirstParagraph"/>
      </w:pPr>
      <w:r>
        <w:t xml:space="preserve">In the bustling metropolis of Tanzania Dar es Salaam, a city that serves as the economic heartbeat of East Africa, the healthcare system faces unique pressures. As one of Africa's fastest-growing urban centers with a population exceeding five million people, Tanzania Dar es Salaam requires a robust and resilient health workforce to manage both acute infectious diseases and an increasing burden of non-communicable conditions. Central to this ecosystem is the</w:t>
      </w:r>
      <w:r>
        <w:t xml:space="preserve"> </w:t>
      </w:r>
      <w:r>
        <w:rPr>
          <w:bCs/>
          <w:b/>
        </w:rPr>
        <w:t xml:space="preserve">Nurse</w:t>
      </w:r>
      <w:r>
        <w:t xml:space="preserve">. Often described as the backbone of healthcare delivery in developing nations, the professional identity and operational capacity of the</w:t>
      </w:r>
      <w:r>
        <w:t xml:space="preserve"> </w:t>
      </w:r>
      <w:r>
        <w:rPr>
          <w:bCs/>
          <w:b/>
        </w:rPr>
        <w:t xml:space="preserve">Nurse</w:t>
      </w:r>
      <w:r>
        <w:t xml:space="preserve"> </w:t>
      </w:r>
      <w:r>
        <w:t xml:space="preserve">in Tanzania Dar es Salaam are pivotal to public health outcomes. This case study examines how nursing professionals navigate complex socio-economic landscapes, manage resource-constrained environments, and drive community health initiatives within Tanzania Dar es Salaam.</w:t>
      </w:r>
    </w:p>
    <w:bookmarkEnd w:id="20"/>
    <w:bookmarkStart w:id="21" w:name="X2b609e65a7c4f7a754c129d5295a5774640ecb1"/>
    <w:p>
      <w:pPr>
        <w:pStyle w:val="Heading2"/>
      </w:pPr>
      <w:r>
        <w:t xml:space="preserve">2. Contextual Background: Healthcare in Tanzania Dar es Salaam</w:t>
      </w:r>
    </w:p>
    <w:p>
      <w:pPr>
        <w:pStyle w:val="FirstParagraph"/>
      </w:pPr>
      <w:r>
        <w:t xml:space="preserve">Tanzania Dar es Salaam is characterized by a dualistic healthcare system comprising public facilities run by the Ministry of Health and private institutions, including faith-based organizations. The urban density creates specific epidemiological challenges, including high rates of malaria, tuberculosis, HIV/AIDS, and rising cases of diabetes and hypertension due to lifestyle changes. In this context, the</w:t>
      </w:r>
      <w:r>
        <w:t xml:space="preserve"> </w:t>
      </w:r>
      <w:r>
        <w:rPr>
          <w:bCs/>
          <w:b/>
        </w:rPr>
        <w:t xml:space="preserve">Nurse</w:t>
      </w:r>
      <w:r>
        <w:t xml:space="preserve"> </w:t>
      </w:r>
      <w:r>
        <w:t xml:space="preserve">is not merely a clinical practitioner but a first point of contact for the vast majority of patients seeking care in Tanzania Dar es Salaam. The Ministry of Health has recognized that sustainable health outcomes are impossible without empowering nursing cadres to operate at optimal capacity.</w:t>
      </w:r>
    </w:p>
    <w:bookmarkEnd w:id="21"/>
    <w:bookmarkStart w:id="22" w:name="X8998a42ab2a279d6ed0793a01cff8fb4d8a8c02"/>
    <w:p>
      <w:pPr>
        <w:pStyle w:val="Heading2"/>
      </w:pPr>
      <w:r>
        <w:t xml:space="preserve">3. Profile: The Modern Nurse in Tanzania Dar es Salaam</w:t>
      </w:r>
    </w:p>
    <w:p>
      <w:pPr>
        <w:pStyle w:val="FirstParagraph"/>
      </w:pPr>
      <w:r>
        <w:t xml:space="preserve">The profile of the</w:t>
      </w:r>
      <w:r>
        <w:t xml:space="preserve"> </w:t>
      </w:r>
      <w:r>
        <w:rPr>
          <w:bCs/>
          <w:b/>
        </w:rPr>
        <w:t xml:space="preserve">Nurse</w:t>
      </w:r>
      <w:r>
        <w:t xml:space="preserve"> </w:t>
      </w:r>
      <w:r>
        <w:t xml:space="preserve">in Tanzania Dar es Salaam has evolved significantly over the past decade. Historically viewed as subordinate to doctors, contemporary nursing education and practice emphasize autonomy, critical thinking, and specialized care. In major referral hospitals such as Muhimbili National Hospital and Coast General Hospital in Tanzania Dar es Salaam, nurses manage emergency triage, intensive care units (ICUs), and maternal health wards independently under varying protocols.</w:t>
      </w:r>
    </w:p>
    <w:p>
      <w:pPr>
        <w:pStyle w:val="BodyText"/>
      </w:pPr>
      <w:r>
        <w:t xml:space="preserve">The educational landscape has also improved. Institutions offering diploma and degree programs in nursing within Tanzania Dar es Salaam have integrated evidence-based practice and digital health literacy into their curricula. This shift ensures that the modern</w:t>
      </w:r>
      <w:r>
        <w:t xml:space="preserve"> </w:t>
      </w:r>
      <w:r>
        <w:rPr>
          <w:bCs/>
          <w:b/>
        </w:rPr>
        <w:t xml:space="preserve">Nurse</w:t>
      </w:r>
      <w:r>
        <w:t xml:space="preserve"> </w:t>
      </w:r>
      <w:r>
        <w:t xml:space="preserve">entering the workforce is equipped to handle sophisticated medical equipment, interpret complex data, and communicate effectively with patients from diverse linguistic backgrounds.</w:t>
      </w:r>
    </w:p>
    <w:bookmarkEnd w:id="22"/>
    <w:bookmarkStart w:id="23" w:name="Xdfe3ab8e15ca03e54d7ae57446f9d002620ecb9"/>
    <w:p>
      <w:pPr>
        <w:pStyle w:val="Heading2"/>
      </w:pPr>
      <w:r>
        <w:t xml:space="preserve">4. Key Challenges Facing Nursing in Tanzania Dar es Salaam</w:t>
      </w:r>
    </w:p>
    <w:p>
      <w:pPr>
        <w:pStyle w:val="FirstParagraph"/>
      </w:pPr>
      <w:r>
        <w:t xml:space="preserve">Despite progress, the</w:t>
      </w:r>
      <w:r>
        <w:t xml:space="preserve"> </w:t>
      </w:r>
      <w:r>
        <w:rPr>
          <w:bCs/>
          <w:b/>
        </w:rPr>
        <w:t xml:space="preserve">Nurse</w:t>
      </w:r>
      <w:r>
        <w:t xml:space="preserve"> </w:t>
      </w:r>
      <w:r>
        <w:t xml:space="preserve">in Tanzania Dar es Salaam faces systemic hurdles that impact service delivery:</w:t>
      </w:r>
    </w:p>
    <w:p>
      <w:pPr>
        <w:numPr>
          <w:ilvl w:val="0"/>
          <w:numId w:val="1001"/>
        </w:numPr>
        <w:pStyle w:val="Compact"/>
      </w:pPr>
      <w:r>
        <w:rPr>
          <w:bCs/>
          <w:b/>
        </w:rPr>
        <w:t xml:space="preserve">Patient-to-Nurse Ratio:</w:t>
      </w:r>
      <w:r>
        <w:t xml:space="preserve"> </w:t>
      </w:r>
      <w:r>
        <w:t xml:space="preserve">In many public facilities in Tanzania Dar es Salaam, the ratio remains disproportionately high. A single</w:t>
      </w:r>
      <w:r>
        <w:t xml:space="preserve"> </w:t>
      </w:r>
      <w:r>
        <w:rPr>
          <w:bCs/>
          <w:b/>
        </w:rPr>
        <w:t xml:space="preserve">Nurse</w:t>
      </w:r>
      <w:r>
        <w:t xml:space="preserve"> </w:t>
      </w:r>
      <w:r>
        <w:t xml:space="preserve">may be responsible for managing dozens of patients simultaneously, leading to burnout and potential compromises in care quality.</w:t>
      </w:r>
    </w:p>
    <w:p>
      <w:pPr>
        <w:numPr>
          <w:ilvl w:val="0"/>
          <w:numId w:val="1001"/>
        </w:numPr>
        <w:pStyle w:val="Compact"/>
      </w:pPr>
      <w:r>
        <w:rPr>
          <w:bCs/>
          <w:b/>
        </w:rPr>
        <w:t xml:space="preserve">Resource Scarcity:</w:t>
      </w:r>
      <w:r>
        <w:t xml:space="preserve"> </w:t>
      </w:r>
      <w:r>
        <w:t xml:space="preserve">Occasional shortages of essential medicines, protective gear (PPE), and functional diagnostic tools force the</w:t>
      </w:r>
      <w:r>
        <w:t xml:space="preserve"> </w:t>
      </w:r>
      <w:r>
        <w:rPr>
          <w:bCs/>
          <w:b/>
        </w:rPr>
        <w:t xml:space="preserve">Nurse</w:t>
      </w:r>
      <w:r>
        <w:t xml:space="preserve"> </w:t>
      </w:r>
      <w:r>
        <w:t xml:space="preserve">to rely heavily on clinical experience rather than technological assistance. This requires immense adaptability and resilience from nursing staff in Tanzania Dar es Salaam.</w:t>
      </w:r>
    </w:p>
    <w:p>
      <w:pPr>
        <w:numPr>
          <w:ilvl w:val="0"/>
          <w:numId w:val="1001"/>
        </w:numPr>
        <w:pStyle w:val="Compact"/>
      </w:pPr>
      <w:r>
        <w:rPr>
          <w:bCs/>
          <w:b/>
        </w:rPr>
        <w:t xml:space="preserve">Urban-Rural Disparity:</w:t>
      </w:r>
      <w:r>
        <w:t xml:space="preserve"> </w:t>
      </w:r>
      <w:r>
        <w:t xml:space="preserve">While Tanzania Dar es Salaam offers better infrastructure than rural regions, the influx of migrants from other parts of Tanzania often overwhelms city facilities. The</w:t>
      </w:r>
      <w:r>
        <w:t xml:space="preserve"> </w:t>
      </w:r>
      <w:r>
        <w:rPr>
          <w:bCs/>
          <w:b/>
        </w:rPr>
        <w:t xml:space="preserve">Nurse</w:t>
      </w:r>
      <w:r>
        <w:t xml:space="preserve"> </w:t>
      </w:r>
      <w:r>
        <w:t xml:space="preserve">must deal with language barriers and cultural nuances among patients migrating from different ethnic groups.</w:t>
      </w:r>
    </w:p>
    <w:p>
      <w:pPr>
        <w:numPr>
          <w:ilvl w:val="0"/>
          <w:numId w:val="1001"/>
        </w:numPr>
        <w:pStyle w:val="Compact"/>
      </w:pPr>
      <w:r>
        <w:rPr>
          <w:bCs/>
          <w:b/>
        </w:rPr>
        <w:t xml:space="preserve">Career Progression:</w:t>
      </w:r>
      <w:r>
        <w:t xml:space="preserve"> </w:t>
      </w:r>
      <w:r>
        <w:t xml:space="preserve">Opportunities for specialized post-graduate training within Tanzania Dar es Salaam are competitive. Many skilled</w:t>
      </w:r>
      <w:r>
        <w:t xml:space="preserve"> </w:t>
      </w:r>
      <w:r>
        <w:rPr>
          <w:bCs/>
          <w:b/>
        </w:rPr>
        <w:t xml:space="preserve">Nurses</w:t>
      </w:r>
      <w:r>
        <w:t xml:space="preserve"> </w:t>
      </w:r>
      <w:r>
        <w:t xml:space="preserve">face limitations in advanced specialization due to a lack of locally available master’s or doctoral programs tailored to clinical specialties.</w:t>
      </w:r>
    </w:p>
    <w:bookmarkEnd w:id="23"/>
    <w:bookmarkStart w:id="24" w:name="innovations-and-positive-interventions"/>
    <w:p>
      <w:pPr>
        <w:pStyle w:val="Heading2"/>
      </w:pPr>
      <w:r>
        <w:t xml:space="preserve">5. Innovations and Positive Interventions</w:t>
      </w:r>
    </w:p>
    <w:p>
      <w:pPr>
        <w:pStyle w:val="FirstParagraph"/>
      </w:pPr>
      <w:r>
        <w:t xml:space="preserve">To address these challenges, various stakeholders have implemented interventions that highlight the evolving role of the</w:t>
      </w:r>
      <w:r>
        <w:t xml:space="preserve"> </w:t>
      </w:r>
      <w:r>
        <w:rPr>
          <w:bCs/>
          <w:b/>
        </w:rPr>
        <w:t xml:space="preserve">Nurse</w:t>
      </w:r>
      <w:r>
        <w:t xml:space="preserve">. In Tanzania Dar es Salaam, there has been a notable push towards task-shifting, where certain diagnostic and prescribing responsibilities are delegated to specialized nurses. This model allows doctors to focus on complex cases while the</w:t>
      </w:r>
      <w:r>
        <w:t xml:space="preserve"> </w:t>
      </w:r>
      <w:r>
        <w:rPr>
          <w:bCs/>
          <w:b/>
        </w:rPr>
        <w:t xml:space="preserve">Nurse</w:t>
      </w:r>
      <w:r>
        <w:t xml:space="preserve"> </w:t>
      </w:r>
      <w:r>
        <w:t xml:space="preserve">manages routine chronic disease management.</w:t>
      </w:r>
    </w:p>
    <w:p>
      <w:pPr>
        <w:pStyle w:val="BodyText"/>
      </w:pPr>
      <w:r>
        <w:rPr>
          <w:bCs/>
          <w:b/>
        </w:rPr>
        <w:t xml:space="preserve">Digital Health Integration:</w:t>
      </w:r>
      <w:r>
        <w:br/>
      </w:r>
      <w:r>
        <w:t xml:space="preserve">Several facilities in Tanzania Dar es Salaam have adopted electronic medical records (EMR). Here, the</w:t>
      </w:r>
      <w:r>
        <w:t xml:space="preserve"> </w:t>
      </w:r>
      <w:r>
        <w:rPr>
          <w:bCs/>
          <w:b/>
        </w:rPr>
        <w:t xml:space="preserve">Nurse</w:t>
      </w:r>
      <w:r>
        <w:t xml:space="preserve"> </w:t>
      </w:r>
      <w:r>
        <w:t xml:space="preserve">plays a crucial data-entry and monitoring role. By tracking patient histories digitally, nurses can ensure continuity of care for patients returning to different clinics within the city.</w:t>
      </w:r>
    </w:p>
    <w:p>
      <w:pPr>
        <w:pStyle w:val="BodyText"/>
      </w:pPr>
      <w:r>
        <w:rPr>
          <w:bCs/>
          <w:b/>
        </w:rPr>
        <w:t xml:space="preserve">National Health Insurance Fund (NHIF) Expansion:</w:t>
      </w:r>
      <w:r>
        <w:br/>
      </w:r>
      <w:r>
        <w:t xml:space="preserve">The rollout of health insurance schemes in Tanzania Dar es Salaam has improved financial access for patients. For the</w:t>
      </w:r>
      <w:r>
        <w:t xml:space="preserve"> </w:t>
      </w:r>
      <w:r>
        <w:rPr>
          <w:bCs/>
          <w:b/>
        </w:rPr>
        <w:t xml:space="preserve">Nurse</w:t>
      </w:r>
      <w:r>
        <w:t xml:space="preserve">, this means better adherence to treatment plans as patients are less likely to skip doses due to cost, thereby improving overall health metrics.</w:t>
      </w:r>
    </w:p>
    <w:bookmarkEnd w:id="24"/>
    <w:bookmarkStart w:id="25" w:name="X68a92d9e3ec4565424f6470b7795c861679a859"/>
    <w:p>
      <w:pPr>
        <w:pStyle w:val="Heading2"/>
      </w:pPr>
      <w:r>
        <w:t xml:space="preserve">6. Case Example: Community Health Nursing in Kigamboni</w:t>
      </w:r>
    </w:p>
    <w:p>
      <w:pPr>
        <w:pStyle w:val="FirstParagraph"/>
      </w:pPr>
      <w:r>
        <w:t xml:space="preserve">A specific instance illustrating the power of the</w:t>
      </w:r>
      <w:r>
        <w:t xml:space="preserve"> </w:t>
      </w:r>
      <w:r>
        <w:rPr>
          <w:bCs/>
          <w:b/>
        </w:rPr>
        <w:t xml:space="preserve">Nurse</w:t>
      </w:r>
      <w:r>
        <w:t xml:space="preserve"> </w:t>
      </w:r>
      <w:r>
        <w:t xml:space="preserve">can be found in the Kigamboni district of Tanzania Dar es Salaam. Facing challenges with maternal and child health, a team of community nurses implemented a door-to-door monitoring system for pregnant women. These nurses utilized mobile technology to log vital signs and provide health education on nutrition and hygiene. This initiative, led entirely by nursing staff without heavy reliance on physician intervention, resulted in a measurable decrease in neonatal mortality rates within the district. This case underscores that when supported adequately, the</w:t>
      </w:r>
      <w:r>
        <w:t xml:space="preserve"> </w:t>
      </w:r>
      <w:r>
        <w:rPr>
          <w:bCs/>
          <w:b/>
        </w:rPr>
        <w:t xml:space="preserve">Nurse</w:t>
      </w:r>
      <w:r>
        <w:t xml:space="preserve"> </w:t>
      </w:r>
      <w:r>
        <w:t xml:space="preserve">is an effective agent of change even in resource-limited settings within Tanzania Dar es Salaam.</w:t>
      </w:r>
    </w:p>
    <w:bookmarkEnd w:id="25"/>
    <w:bookmarkStart w:id="26" w:name="Xe6ad8ddab332d5c0475eeaedc8cf5c9ea820cdd"/>
    <w:p>
      <w:pPr>
        <w:pStyle w:val="Heading2"/>
      </w:pPr>
      <w:r>
        <w:t xml:space="preserve">7. Recommendations for Strengthening the Nursing Workforce</w:t>
      </w:r>
    </w:p>
    <w:p>
      <w:pPr>
        <w:pStyle w:val="FirstParagraph"/>
      </w:pPr>
      <w:r>
        <w:t xml:space="preserve">To sustain and enhance the impact of nursing in Tanzania Dar es Salaam, the following recommendations are proposed:</w:t>
      </w:r>
    </w:p>
    <w:p>
      <w:pPr>
        <w:numPr>
          <w:ilvl w:val="0"/>
          <w:numId w:val="1002"/>
        </w:numPr>
        <w:pStyle w:val="Compact"/>
      </w:pPr>
      <w:r>
        <w:rPr>
          <w:bCs/>
          <w:b/>
        </w:rPr>
        <w:t xml:space="preserve">Increase Funding for Nursing Education:</w:t>
      </w:r>
      <w:r>
        <w:t xml:space="preserve">The government and private partners should invest in expanding nursing school capacities in Tanzania Dar es Salaam to produce more graduates.</w:t>
      </w:r>
    </w:p>
    <w:p>
      <w:pPr>
        <w:numPr>
          <w:ilvl w:val="0"/>
          <w:numId w:val="1002"/>
        </w:numPr>
        <w:pStyle w:val="Compact"/>
      </w:pPr>
      <w:r>
        <w:rPr>
          <w:bCs/>
          <w:b/>
        </w:rPr>
        <w:t xml:space="preserve">Clinical Ladder Systems:</w:t>
      </w:r>
      <w:r>
        <w:t xml:space="preserve">Hospitals in Tanzania Dar es Salaam should implement structured career progression pathways that reward experience, specialization, and mentorship roles for senior Nurses.</w:t>
      </w:r>
    </w:p>
    <w:p>
      <w:pPr>
        <w:numPr>
          <w:ilvl w:val="0"/>
          <w:numId w:val="1002"/>
        </w:numPr>
        <w:pStyle w:val="Compact"/>
      </w:pPr>
      <w:r>
        <w:rPr>
          <w:bCs/>
          <w:b/>
        </w:rPr>
        <w:t xml:space="preserve">Mental Health Support:</w:t>
      </w:r>
      <w:r>
        <w:t xml:space="preserve">Given the high stress levels, institutional support systems such as counseling and peer-review groups must be established for Nurses working in tertiary hospitals.</w:t>
      </w:r>
    </w:p>
    <w:p>
      <w:pPr>
        <w:numPr>
          <w:ilvl w:val="0"/>
          <w:numId w:val="1002"/>
        </w:numPr>
        <w:pStyle w:val="Compact"/>
      </w:pPr>
      <w:r>
        <w:rPr>
          <w:bCs/>
          <w:b/>
        </w:rPr>
        <w:t xml:space="preserve">Promotion of Specialization:</w:t>
      </w:r>
      <w:r>
        <w:t xml:space="preserve">Create more opportunities for Tanzanian Nurses to pursue advanced certifications in Tanzania Dar es Salaam, reducing the brain drain caused by seeking training abroad.</w:t>
      </w:r>
    </w:p>
    <w:bookmarkEnd w:id="26"/>
    <w:bookmarkStart w:id="27" w:name="conclusion"/>
    <w:p>
      <w:pPr>
        <w:pStyle w:val="Heading2"/>
      </w:pPr>
      <w:r>
        <w:t xml:space="preserve">8. Conclusion</w:t>
      </w:r>
    </w:p>
    <w:p>
      <w:pPr>
        <w:pStyle w:val="FirstParagraph"/>
      </w:pPr>
      <w:r>
        <w:t xml:space="preserve">The narrative of healthcare in Tanzania Dar es Salaam is inextricably linked to the dedication and skill of its Nursing workforce. The</w:t>
      </w:r>
      <w:r>
        <w:t xml:space="preserve"> </w:t>
      </w:r>
      <w:r>
        <w:rPr>
          <w:bCs/>
          <w:b/>
        </w:rPr>
        <w:t xml:space="preserve">Nurse</w:t>
      </w:r>
      <w:r>
        <w:t xml:space="preserve"> </w:t>
      </w:r>
      <w:r>
        <w:t xml:space="preserve">acts as a clinician, educator, advocate, and innovator within the complex urban environment of Tanzania Dar es Salaam. While challenges regarding staffing ratios and resources persist, the trajectory is positive. With strategic investment in education, technology adoption by Nurses, and policy support that recognizes their autonomy globally recognized health goals can be met.</w:t>
      </w:r>
    </w:p>
    <w:p>
      <w:pPr>
        <w:pStyle w:val="BodyText"/>
      </w:pPr>
      <w:r>
        <w:t xml:space="preserve">Ultimately, strengthening the institution of nursing is not just a medical imperative but a socio-economic necessity for Tanzania Dar es Salaam. As the city continues to grow, empowering every Nurse to perform at their highest potential will ensure that healthcare remains accessible, equitable, and effective for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Nurse in Tanzania Dar es Salaam</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