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Thailand</w:t>
      </w:r>
      <w:r>
        <w:t xml:space="preserve"> </w:t>
      </w:r>
      <w:r>
        <w:t xml:space="preserve">Bangkok</w:t>
      </w:r>
    </w:p>
    <w:bookmarkStart w:id="29" w:name="X5e2de8db4b77f062f4a6f0f5e6c083678549d8c"/>
    <w:p>
      <w:pPr>
        <w:pStyle w:val="Heading1"/>
      </w:pPr>
      <w:r>
        <w:t xml:space="preserve">Case Study: The Role and Evolution of the Nurse in Thailand Bangkok</w:t>
      </w:r>
    </w:p>
    <w:p>
      <w:pPr>
        <w:pStyle w:val="FirstParagraph"/>
      </w:pPr>
      <w:r>
        <w:rPr>
          <w:bCs/>
          <w:b/>
        </w:rPr>
        <w:t xml:space="preserve">Date:</w:t>
      </w:r>
      <w:r>
        <w:t xml:space="preserve"> </w:t>
      </w:r>
      <w:r>
        <w:t xml:space="preserve">October 2023</w:t>
      </w:r>
      <w:r>
        <w:br/>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t xml:space="preserve">Nurse</w:t>
      </w:r>
      <w:r>
        <w:t xml:space="preserve">Thailand Bangkok. As a global hub for medical tourism and a rapidly urbanizing metropolis,</w:t>
      </w:r>
      <w:r>
        <w:t xml:space="preserve"> </w:t>
      </w:r>
      <w:r>
        <w:rPr>
          <w:bCs/>
          <w:b/>
        </w:rPr>
        <w:t xml:space="preserve">Thailand Bangkok</w:t>
      </w:r>
    </w:p>
    <w:p>
      <w:pPr>
        <w:pStyle w:val="BodyText"/>
      </w:pPr>
      <w:r>
        <w:t xml:space="preserve">The primary objective of this analysis is to understand how the definition of a</w:t>
      </w:r>
      <w:r>
        <w:t xml:space="preserve"> </w:t>
      </w:r>
      <w:r>
        <w:t xml:space="preserve">Nurse</w:t>
      </w:r>
      <w:r>
        <w:t xml:space="preserve"> </w:t>
      </w:r>
      <w:r>
        <w:t xml:space="preserve">has evolved from traditional caregiver roles to becoming central figures in specialized medical tourism, community health management, and digital health integration. Furthermore, this study highlights why</w:t>
      </w:r>
      <w:r>
        <w:t xml:space="preserve"> </w:t>
      </w:r>
      <w:r>
        <w:rPr>
          <w:bCs/>
          <w:b/>
        </w:rPr>
        <w:t xml:space="preserve">Thailand Bangkok</w:t>
      </w:r>
    </w:p>
    <w:p>
      <w:r>
        <w:pict>
          <v:rect style="width:0;height:1.5pt" o:hralign="center" o:hrstd="t" o:hr="t"/>
        </w:pict>
      </w:r>
    </w:p>
    <w:bookmarkEnd w:id="20"/>
    <w:bookmarkStart w:id="21" w:name="X17eb322f9f76d80d9fce7503aa294ab132ca834"/>
    <w:p>
      <w:pPr>
        <w:pStyle w:val="Heading2"/>
      </w:pPr>
      <w:r>
        <w:t xml:space="preserve">2. Contextual Background: The Urban Healthcare Landscape</w:t>
      </w:r>
    </w:p>
    <w:p>
      <w:pPr>
        <w:pStyle w:val="FirstParagraph"/>
      </w:pPr>
      <w:r>
        <w:rPr>
          <w:bCs/>
          <w:b/>
        </w:rPr>
        <w:t xml:space="preserve">Thailand Bangkok</w:t>
      </w:r>
      <w:r>
        <w:t xml:space="preserve">Thailand Bangkok</w:t>
      </w:r>
    </w:p>
    <w:p>
      <w:pPr>
        <w:pStyle w:val="BodyText"/>
      </w:pPr>
      <w:r>
        <w:t xml:space="preserve">In this environment, a</w:t>
      </w:r>
      <w:r>
        <w:t xml:space="preserve"> </w:t>
      </w:r>
      <w:r>
        <w:t xml:space="preserve">Nurse</w:t>
      </w:r>
      <w:r>
        <w:t xml:space="preserve">Thailand Bangkok</w:t>
      </w:r>
    </w:p>
    <w:p>
      <w:r>
        <w:pict>
          <v:rect style="width:0;height:1.5pt" o:hralign="center" o:hrstd="t" o:hr="t"/>
        </w:pict>
      </w:r>
    </w:p>
    <w:bookmarkEnd w:id="21"/>
    <w:bookmarkStart w:id="22" w:name="X3cbb9c975b0ff64297e4cde0504067ba5ed77d0"/>
    <w:p>
      <w:pPr>
        <w:pStyle w:val="Heading2"/>
      </w:pPr>
      <w:r>
        <w:t xml:space="preserve">3. Historical Evolution of the Nurse in Thailand</w:t>
      </w:r>
    </w:p>
    <w:p>
      <w:pPr>
        <w:pStyle w:val="FirstParagraph"/>
      </w:pPr>
      <w:r>
        <w:t xml:space="preserve">To understand the current state, one must look at the history. Nursing education in</w:t>
      </w:r>
      <w:r>
        <w:t xml:space="preserve"> </w:t>
      </w:r>
      <w:r>
        <w:rPr>
          <w:bCs/>
          <w:b/>
        </w:rPr>
        <w:t xml:space="preserve">Thailand Bangkok</w:t>
      </w:r>
      <w:r>
        <w:t xml:space="preserve">Nurse</w:t>
      </w:r>
      <w:r>
        <w:t xml:space="preserve">. In the early 20th century, nursing was primarily viewed as a vocational task performed by women with little formal medical training. However, following independence and subsequent modernization efforts, the Ministry of Public Health in</w:t>
      </w:r>
      <w:r>
        <w:t xml:space="preserve"> </w:t>
      </w:r>
      <w:r>
        <w:rPr>
          <w:bCs/>
          <w:b/>
        </w:rPr>
        <w:t xml:space="preserve">Thailand Bangkok</w:t>
      </w:r>
      <w:r>
        <w:t xml:space="preserve"> </w:t>
      </w:r>
      <w:r>
        <w:t xml:space="preserve">began standardizing education.</w:t>
      </w:r>
    </w:p>
    <w:p>
      <w:pPr>
        <w:pStyle w:val="BodyText"/>
      </w:pPr>
      <w:r>
        <w:t xml:space="preserve">The shift from diploma to degree programs marked a pivotal moment. By the late 20th century, universities in</w:t>
      </w:r>
      <w:r>
        <w:t xml:space="preserve"> </w:t>
      </w:r>
      <w:r>
        <w:rPr>
          <w:bCs/>
          <w:b/>
        </w:rPr>
        <w:t xml:space="preserve">Thailand Bangkok</w:t>
      </w:r>
      <w:r>
        <w:t xml:space="preserve">, such as Chulalongkorn University and Mahidol University, introduced bachelor's degrees in nursing. This academic elevation allowed the</w:t>
      </w:r>
      <w:r>
        <w:t xml:space="preserve"> </w:t>
      </w:r>
      <w:r>
        <w:t xml:space="preserve">Nurse</w:t>
      </w:r>
      <w:r>
        <w:t xml:space="preserve"> </w:t>
      </w:r>
      <w:r>
        <w:t xml:space="preserve">to engage in evidence-based practice and participate more actively in policy-making. Today, the title of</w:t>
      </w:r>
      <w:r>
        <w:t xml:space="preserve"> </w:t>
      </w:r>
      <w:r>
        <w:t xml:space="preserve">Nurse</w:t>
      </w:r>
      <w:r>
        <w:t xml:space="preserve"> </w:t>
      </w:r>
      <w:r>
        <w:t xml:space="preserve">carries significant professional weight, reflecting decades of educational reform centered in the capital.</w:t>
      </w:r>
    </w:p>
    <w:p>
      <w:r>
        <w:pict>
          <v:rect style="width:0;height:1.5pt" o:hralign="center" o:hrstd="t" o:hr="t"/>
        </w:pict>
      </w:r>
    </w:p>
    <w:bookmarkEnd w:id="22"/>
    <w:bookmarkStart w:id="23" w:name="Xeb611fa20f888a4739e6e59fa38b2d4471c387b"/>
    <w:p>
      <w:pPr>
        <w:pStyle w:val="Heading2"/>
      </w:pPr>
      <w:r>
        <w:t xml:space="preserve">4. Core Responsibilities and Specializations</w:t>
      </w:r>
    </w:p>
    <w:p>
      <w:pPr>
        <w:pStyle w:val="FirstParagraph"/>
      </w:pPr>
      <w:r>
        <w:t xml:space="preserve">In</w:t>
      </w:r>
      <w:r>
        <w:t xml:space="preserve"> </w:t>
      </w:r>
      <w:r>
        <w:rPr>
          <w:bCs/>
          <w:b/>
        </w:rPr>
        <w:t xml:space="preserve">Thailand Bangkok</w:t>
      </w:r>
      <w:r>
        <w:t xml:space="preserve">, the scope of practice for a</w:t>
      </w:r>
      <w:r>
        <w:t xml:space="preserve"> </w:t>
      </w:r>
      <w:r>
        <w:t xml:space="preserve">Nurse</w:t>
      </w:r>
      <w:r>
        <w:t xml:space="preserve"> </w:t>
      </w:r>
      <w:r>
        <w:t xml:space="preserve">is diverse. The following table outlines key specializations prevalent in the region:</w:t>
      </w:r>
    </w:p>
    <w:p>
      <w:r>
        <w:pict>
          <v:rect style="width:0;height:1.5pt" o:hralign="center" o:hrstd="t" o:hr="t"/>
        </w:pict>
      </w:r>
    </w:p>
    <w:p>
      <w:pPr>
        <w:pStyle w:val="FirstParagraph"/>
      </w:pPr>
      <w:r>
        <w:t xml:space="preserve">Nursing Specializations in Thailand Bangkok</w:t>
      </w:r>
    </w:p>
    <w:p>
      <w:r>
        <w:pict>
          <v:rect style="width:0;height:1.5pt" o:hralign="center" o:hrstd="t" o:hr="t"/>
        </w:pict>
      </w:r>
    </w:p>
    <w:p>
      <w:pPr>
        <w:pStyle w:val="FirstParagraph"/>
      </w:pPr>
      <w:r>
        <w:t xml:space="preserve">Specialization</w:t>
      </w:r>
    </w:p>
    <w:p>
      <w:pPr>
        <w:pStyle w:val="BodyText"/>
      </w:pPr>
      <w:r>
        <w:t xml:space="preserve">Description and Role of the Nurse</w:t>
      </w:r>
    </w:p>
    <w:p>
      <w:pPr>
        <w:pStyle w:val="BodyText"/>
      </w:pPr>
      <w:r>
        <w:rPr>
          <w:bCs/>
          <w:b/>
        </w:rPr>
        <w:t xml:space="preserve">Medical Tourism Coordinator Nurse</w:t>
      </w:r>
    </w:p>
    <w:p>
      <w:pPr>
        <w:pStyle w:val="BodyText"/>
      </w:pPr>
      <w:r>
        <w:br/>
      </w:r>
    </w:p>
    <w:p>
      <w:pPr>
        <w:pStyle w:val="BodyText"/>
      </w:pPr>
      <w:r>
        <w:t xml:space="preserve">Nurses in</w:t>
      </w:r>
      <w:r>
        <w:t xml:space="preserve"> </w:t>
      </w:r>
      <w:r>
        <w:rPr>
          <w:bCs/>
          <w:b/>
        </w:rPr>
        <w:t xml:space="preserve">Thailand Bangkok</w:t>
      </w:r>
      <w:r>
        <w:t xml:space="preserve"> </w:t>
      </w:r>
      <w:r>
        <w:t xml:space="preserve">hospitals often serve as patient navigators. They coordinate with international agents, manage cross-cultural communication, and ensure that foreign patients understand their care plans. This role requires fluency in English and often additional languages like Chinese or Russian.</w:t>
      </w:r>
    </w:p>
    <w:p>
      <w:pPr>
        <w:pStyle w:val="BodyText"/>
      </w:pPr>
      <w:r>
        <w:br/>
      </w:r>
    </w:p>
    <w:p>
      <w:pPr>
        <w:pStyle w:val="BodyText"/>
      </w:pPr>
      <w:r>
        <w:br/>
      </w:r>
    </w:p>
    <w:p>
      <w:pPr>
        <w:pStyle w:val="BodyText"/>
      </w:pPr>
      <w:r>
        <w:t xml:space="preserve">ICU &amp; Emergency</w:t>
      </w:r>
    </w:p>
    <w:p>
      <w:pPr>
        <w:pStyle w:val="BodyText"/>
      </w:pPr>
      <w:r>
        <w:t xml:space="preserve">Given the high volume of trauma and acute care cases in urban</w:t>
      </w:r>
      <w:r>
        <w:t xml:space="preserve"> </w:t>
      </w:r>
      <w:r>
        <w:rPr>
          <w:bCs/>
          <w:b/>
        </w:rPr>
        <w:t xml:space="preserve">Thailand Bangkok</w:t>
      </w:r>
      <w:r>
        <w:t xml:space="preserve">, critical care nurses are highly sought after. They operate advanced life-support systems and make rapid clinical decisions, a role that has expanded significantly since the pandemic.</w:t>
      </w:r>
    </w:p>
    <w:p>
      <w:pPr>
        <w:pStyle w:val="BodyText"/>
      </w:pPr>
      <w:r>
        <w:br/>
      </w:r>
    </w:p>
    <w:p>
      <w:pPr>
        <w:pStyle w:val="BodyText"/>
      </w:pPr>
      <w:r>
        <w:rPr>
          <w:bCs/>
          <w:b/>
        </w:rPr>
        <w:t xml:space="preserve">Geriatric and Home Care Nurse</w:t>
      </w:r>
    </w:p>
    <w:p>
      <w:pPr>
        <w:pStyle w:val="BodyText"/>
      </w:pPr>
      <w:r>
        <w:t xml:space="preserve">As Thailand faces a "super-aged society," nurses in</w:t>
      </w:r>
      <w:r>
        <w:t xml:space="preserve"> </w:t>
      </w:r>
      <w:r>
        <w:rPr>
          <w:bCs/>
          <w:b/>
        </w:rPr>
        <w:t xml:space="preserve">Thailand Bangkok</w:t>
      </w:r>
      <w:r>
        <w:t xml:space="preserve"> </w:t>
      </w:r>
      <w:r>
        <w:t xml:space="preserve">are increasingly providing home-based care. These nurses manage chronic diseases such as diabetes and hypertension, reducing hospital readmissions.</w:t>
      </w:r>
    </w:p>
    <w:p>
      <w:pPr>
        <w:pStyle w:val="BodyText"/>
      </w:pPr>
      <w:r>
        <w:br/>
      </w:r>
    </w:p>
    <w:p>
      <w:pPr>
        <w:pStyle w:val="BodyText"/>
      </w:pPr>
      <w:r>
        <w:br/>
      </w:r>
    </w:p>
    <w:p>
      <w:r>
        <w:pict>
          <v:rect style="width:0;height:1.5pt" o:hralign="center" o:hrstd="t" o:hr="t"/>
        </w:pict>
      </w:r>
    </w:p>
    <w:p>
      <w:pPr>
        <w:pStyle w:val="FirstParagraph"/>
      </w:pPr>
      <w:r>
        <w:t xml:space="preserve">Nursing Specializations in Thailand Bangkok</w:t>
      </w:r>
    </w:p>
    <w:p>
      <w:pPr>
        <w:pStyle w:val="BodyText"/>
      </w:pPr>
      <w:r>
        <w:rPr>
          <w:bCs/>
          <w:b/>
        </w:rPr>
        <w:t xml:space="preserve">Geriatric and Home Care Nurse</w:t>
      </w:r>
    </w:p>
    <w:p>
      <w:pPr>
        <w:pStyle w:val="BodyText"/>
      </w:pPr>
      <w:r>
        <w:t xml:space="preserve">As Thailand faces a "super-aged society," nurses in</w:t>
      </w:r>
      <w:r>
        <w:t xml:space="preserve"> </w:t>
      </w:r>
      <w:r>
        <w:rPr>
          <w:bCs/>
          <w:b/>
        </w:rPr>
        <w:t xml:space="preserve">Thailand Bangkok</w:t>
      </w:r>
      <w:r>
        <w:t xml:space="preserve"> </w:t>
      </w:r>
      <w:r>
        <w:t xml:space="preserve">are increasingly providing home-based care. These nurses manage chronic diseases such as diabetes and hypertension, reducing hospital readmissions.</w:t>
      </w:r>
    </w:p>
    <w:p>
      <w:pPr>
        <w:pStyle w:val="BodyText"/>
      </w:pPr>
      <w:r>
        <w:br/>
      </w:r>
    </w:p>
    <w:p>
      <w:r>
        <w:pict>
          <v:rect style="width:0;height:1.5pt" o:hralign="center" o:hrstd="t" o:hr="t"/>
        </w:pict>
      </w:r>
    </w:p>
    <w:bookmarkEnd w:id="23"/>
    <w:bookmarkStart w:id="24" w:name="educational-pathways-and-certification"/>
    <w:p>
      <w:pPr>
        <w:pStyle w:val="Heading2"/>
      </w:pPr>
      <w:r>
        <w:t xml:space="preserve">5. Educational Pathways and Certification</w:t>
      </w:r>
    </w:p>
    <w:p>
      <w:pPr>
        <w:pStyle w:val="FirstParagraph"/>
      </w:pPr>
      <w:r>
        <w:t xml:space="preserve">Becoming a licensed</w:t>
      </w:r>
      <w:r>
        <w:t xml:space="preserve"> </w:t>
      </w:r>
      <w:r>
        <w:t xml:space="preserve">Nurse</w:t>
      </w:r>
      <w:r>
        <w:t xml:space="preserve"> </w:t>
      </w:r>
      <w:r>
        <w:t xml:space="preserve">in</w:t>
      </w:r>
      <w:r>
        <w:t xml:space="preserve"> </w:t>
      </w:r>
      <w:r>
        <w:rPr>
          <w:bCs/>
          <w:b/>
        </w:rPr>
        <w:t xml:space="preserve">Thailand Bangkok</w:t>
      </w:r>
      <w:r>
        <w:t xml:space="preserve"> </w:t>
      </w:r>
      <w:r>
        <w:t xml:space="preserve">requires rigorous academic and clinical training. The standard pathway includes:</w:t>
      </w:r>
    </w:p>
    <w:p>
      <w:r>
        <w:pict>
          <v:rect style="width:0;height:1.5pt" o:hralign="center" o:hrstd="t" o:hr="t"/>
        </w:pict>
      </w:r>
    </w:p>
    <w:p>
      <w:pPr>
        <w:pStyle w:val="FirstParagraph"/>
      </w:pPr>
      <w:r>
        <w:rPr>
          <w:bCs/>
          <w:b/>
        </w:rPr>
        <w:t xml:space="preserve">Bachelor of Nursing Science:</w:t>
      </w:r>
      <w:r>
        <w:t xml:space="preserve">Thailand Bangkok undergo extensive clinical rotations in top-tier hospitals like Bumrungrad, Bangkok Hospital, and Siriraj.</w:t>
      </w:r>
    </w:p>
    <w:p>
      <w:r>
        <w:pict>
          <v:rect style="width:0;height:1.5pt" o:hralign="center" o:hrstd="t" o:hr="t"/>
        </w:pict>
      </w:r>
    </w:p>
    <w:p>
      <w:pPr>
        <w:pStyle w:val="FirstParagraph"/>
      </w:pPr>
      <w:r>
        <w:rPr>
          <w:bCs/>
          <w:b/>
        </w:rPr>
        <w:t xml:space="preserve">National Licensing Examination:</w:t>
      </w:r>
      <w:r>
        <w:t xml:space="preserve">Nurse meets a baseline standard of competence.</w:t>
      </w:r>
    </w:p>
    <w:p>
      <w:r>
        <w:pict>
          <v:rect style="width:0;height:1.5pt" o:hralign="center" o:hrstd="t" o:hr="t"/>
        </w:pict>
      </w:r>
    </w:p>
    <w:p>
      <w:pPr>
        <w:pStyle w:val="FirstParagraph"/>
      </w:pPr>
      <w:r>
        <w:rPr>
          <w:bCs/>
          <w:b/>
        </w:rPr>
        <w:t xml:space="preserve">Continuing Professional Development (CPD):</w:t>
      </w:r>
      <w:r>
        <w:t xml:space="preserve">In</w:t>
      </w:r>
      <w:r>
        <w:t xml:space="preserve"> </w:t>
      </w:r>
      <w:r>
        <w:rPr>
          <w:bCs/>
          <w:b/>
        </w:rPr>
        <w:t xml:space="preserve">Thailand Bangkok</w:t>
      </w:r>
      <w:r>
        <w:t xml:space="preserve">, nurses are required to complete CPD credits to renew their licenses. This is crucial given the rapid advancement of medical technology in the city's hospitals. Many nurses pursue certifications in specialized areas such as wound care, diabetes education, or oncology nursing.</w:t>
      </w:r>
    </w:p>
    <w:p>
      <w:r>
        <w:pict>
          <v:rect style="width:0;height:1.5pt" o:hralign="center" o:hrstd="t" o:hr="t"/>
        </w:pict>
      </w:r>
    </w:p>
    <w:bookmarkEnd w:id="24"/>
    <w:bookmarkStart w:id="25" w:name="Xee333349cf5aff405ca4af876fa94ff3d967d4d"/>
    <w:p>
      <w:pPr>
        <w:pStyle w:val="Heading2"/>
      </w:pPr>
      <w:r>
        <w:t xml:space="preserve">6. Challenges Facing Nurses in Thailand Bangkok</w:t>
      </w:r>
    </w:p>
    <w:p>
      <w:pPr>
        <w:pStyle w:val="FirstParagraph"/>
      </w:pPr>
      <w:r>
        <w:t xml:space="preserve">Despite progress,</w:t>
      </w:r>
      <w:r>
        <w:t xml:space="preserve"> </w:t>
      </w:r>
      <w:r>
        <w:t xml:space="preserve">Nurse</w:t>
      </w:r>
      <w:r>
        <w:t xml:space="preserve">s working in</w:t>
      </w:r>
      <w:r>
        <w:t xml:space="preserve"> </w:t>
      </w:r>
      <w:r>
        <w:rPr>
          <w:bCs/>
          <w:b/>
        </w:rPr>
        <w:t xml:space="preserve">Thailand Bangkok</w:t>
      </w:r>
    </w:p>
    <w:p>
      <w:r>
        <w:pict>
          <v:rect style="width:0;height:1.5pt" o:hralign="center" o:hrstd="t" o:hr="t"/>
        </w:pict>
      </w:r>
    </w:p>
    <w:p>
      <w:pPr>
        <w:pStyle w:val="FirstParagraph"/>
      </w:pPr>
      <w:r>
        <w:rPr>
          <w:bCs/>
          <w:b/>
        </w:rPr>
        <w:t xml:space="preserve">Burnout and Workload:</w:t>
      </w:r>
      <w:r>
        <w:t xml:space="preserve">The private sector in</w:t>
      </w:r>
      <w:r>
        <w:t xml:space="preserve"> </w:t>
      </w:r>
      <w:r>
        <w:rPr>
          <w:bCs/>
          <w:b/>
        </w:rPr>
        <w:t xml:space="preserve">Thailand Bangkok</w:t>
      </w:r>
      <w:r>
        <w:t xml:space="preserve"> </w:t>
      </w:r>
      <w:r>
        <w:t xml:space="preserve">operates on high-efficiency models. Nurses often work long shifts with minimal breaks due to staff shortages relative to patient volume.</w:t>
      </w:r>
    </w:p>
    <w:p>
      <w:r>
        <w:pict>
          <v:rect style="width:0;height:1.5pt" o:hralign="center" o:hrstd="t" o:hr="t"/>
        </w:pict>
      </w:r>
    </w:p>
    <w:p>
      <w:pPr>
        <w:pStyle w:val="FirstParagraph"/>
      </w:pPr>
      <w:r>
        <w:rPr>
          <w:bCs/>
          <w:b/>
        </w:rPr>
        <w:t xml:space="preserve">Cultural Nuances:</w:t>
      </w:r>
      <w:r>
        <w:t xml:space="preserve">Nurses must balance Thai cultural norms of respect and hierarchy with the demands of international patients who may expect more egalitarian interactions. This dual expectation can create psychological stress for the</w:t>
      </w:r>
      <w:r>
        <w:t xml:space="preserve"> </w:t>
      </w:r>
      <w:r>
        <w:t xml:space="preserve">Nurse</w:t>
      </w:r>
      <w:r>
        <w:t xml:space="preserve">.</w:t>
      </w:r>
    </w:p>
    <w:p>
      <w:r>
        <w:pict>
          <v:rect style="width:0;height:1.5pt" o:hralign="center" o:hrstd="t" o:hr="t"/>
        </w:pict>
      </w:r>
    </w:p>
    <w:p>
      <w:pPr>
        <w:pStyle w:val="FirstParagraph"/>
      </w:pPr>
      <w:r>
        <w:rPr>
          <w:bCs/>
          <w:b/>
        </w:rPr>
        <w:t xml:space="preserve">Retention Issues:</w:t>
      </w:r>
      <w:r>
        <w:t xml:space="preserve">Many qualified nurses in</w:t>
      </w:r>
      <w:r>
        <w:t xml:space="preserve"> </w:t>
      </w:r>
      <w:r>
        <w:rPr>
          <w:bCs/>
          <w:b/>
        </w:rPr>
        <w:t xml:space="preserve">Thailand Bangkok</w:t>
      </w:r>
      <w:r>
        <w:t xml:space="preserve"> </w:t>
      </w:r>
      <w:r>
        <w:t xml:space="preserve">seek opportunities abroad, particularly in Japan, Singapore, and Australia, due to better remuneration and working conditions. This brain drain affects the stability of the local healthcare system.</w:t>
      </w:r>
    </w:p>
    <w:p>
      <w:r>
        <w:pict>
          <v:rect style="width:0;height:1.5pt" o:hralign="center" o:hrstd="t" o:hr="t"/>
        </w:pict>
      </w:r>
    </w:p>
    <w:bookmarkEnd w:id="25"/>
    <w:bookmarkStart w:id="26" w:name="the-future-digital-health-and-innovation"/>
    <w:p>
      <w:pPr>
        <w:pStyle w:val="Heading2"/>
      </w:pPr>
      <w:r>
        <w:t xml:space="preserve">7. The Future: Digital Health and Innovation</w:t>
      </w:r>
    </w:p>
    <w:p>
      <w:pPr>
        <w:pStyle w:val="FirstParagraph"/>
      </w:pPr>
      <w:r>
        <w:t xml:space="preserve">The future of nursing in</w:t>
      </w:r>
      <w:r>
        <w:t xml:space="preserve"> </w:t>
      </w:r>
      <w:r>
        <w:rPr>
          <w:bCs/>
          <w:b/>
        </w:rPr>
        <w:t xml:space="preserve">Thailand Bangkok</w:t>
      </w:r>
      <w:r>
        <w:t xml:space="preserve">Thailand BangkokNurses are now expected to be proficient in telehealth platforms, electronic health records (EHR), and even AI-assisted diagnostic tools.</w:t>
      </w:r>
    </w:p>
    <w:p>
      <w:pPr>
        <w:pStyle w:val="BodyText"/>
      </w:pPr>
      <w:r>
        <w:t xml:space="preserve">Innovations such as remote patient monitoring devices mean that nurses are no longer confined to the hospital bed side. In</w:t>
      </w:r>
      <w:r>
        <w:t xml:space="preserve"> </w:t>
      </w:r>
      <w:r>
        <w:rPr>
          <w:bCs/>
          <w:b/>
        </w:rPr>
        <w:t xml:space="preserve">Thailand Bangkok</w:t>
      </w:r>
      <w:r>
        <w:t xml:space="preserve">, community health nurses use apps to track vitals of elderly patients at home, sending data directly to doctors in central clinics. This shift requires</w:t>
      </w:r>
      <w:r>
        <w:t xml:space="preserve"> </w:t>
      </w:r>
      <w:r>
        <w:t xml:space="preserve">Nurse</w:t>
      </w:r>
      <w:r>
        <w:t xml:space="preserve">s to adopt a "tech-savvy" mindset, blending traditional empathy with digital literacy.</w:t>
      </w:r>
    </w:p>
    <w:p>
      <w:r>
        <w:pict>
          <v:rect style="width:0;height:1.5pt" o:hralign="center" o:hrstd="t" o:hr="t"/>
        </w:pict>
      </w:r>
    </w:p>
    <w:bookmarkEnd w:id="26"/>
    <w:bookmarkStart w:id="27" w:name="conclusion"/>
    <w:p>
      <w:pPr>
        <w:pStyle w:val="Heading2"/>
      </w:pPr>
      <w:r>
        <w:t xml:space="preserve">8. Conclusion</w:t>
      </w:r>
    </w:p>
    <w:p>
      <w:pPr>
        <w:pStyle w:val="FirstParagraph"/>
      </w:pPr>
      <w:r>
        <w:t xml:space="preserve">This case study demonstrates that the</w:t>
      </w:r>
      <w:r>
        <w:t xml:space="preserve"> </w:t>
      </w:r>
      <w:r>
        <w:t xml:space="preserve">Nurse</w:t>
      </w:r>
      <w:r>
        <w:t xml:space="preserve"> </w:t>
      </w:r>
      <w:r>
        <w:t xml:space="preserve">in</w:t>
      </w:r>
      <w:r>
        <w:t xml:space="preserve"> </w:t>
      </w:r>
      <w:r>
        <w:rPr>
          <w:bCs/>
          <w:b/>
        </w:rPr>
        <w:t xml:space="preserve">Thailand Bangkok</w:t>
      </w:r>
      <w:r>
        <w:t xml:space="preserve">Thailand Bangkok</w:t>
      </w:r>
      <w:r>
        <w:t xml:space="preserve">Nurse</w:t>
      </w:r>
      <w:r>
        <w:t xml:space="preserve">s face challenges such as burnout and retention, but they also have unprecedented opportunities for specialization and technological integration. For stakeholders in</w:t>
      </w:r>
      <w:r>
        <w:t xml:space="preserve"> </w:t>
      </w:r>
      <w:r>
        <w:rPr>
          <w:bCs/>
          <w:b/>
        </w:rPr>
        <w:t xml:space="preserve">Thailand Bangkok</w:t>
      </w:r>
      <w:r>
        <w:t xml:space="preserve">, investing in nursing education, improving working conditions, and supporting digital upskilling are not just operational necessities but strategic imperatives to maintain the city's status as a global healthcare leader.</w:t>
      </w:r>
    </w:p>
    <w:p>
      <w:r>
        <w:pict>
          <v:rect style="width:0;height:1.5pt" o:hralign="center" o:hrstd="t" o:hr="t"/>
        </w:pict>
      </w:r>
    </w:p>
    <w:bookmarkEnd w:id="27"/>
    <w:bookmarkStart w:id="28" w:name="recommendations"/>
    <w:p>
      <w:pPr>
        <w:pStyle w:val="Heading2"/>
      </w:pPr>
      <w:r>
        <w:t xml:space="preserve">9. Recommendations</w:t>
      </w:r>
    </w:p>
    <w:p>
      <w:r>
        <w:pict>
          <v:rect style="width:0;height:1.5pt" o:hralign="center" o:hrstd="t" o:hr="t"/>
        </w:pict>
      </w:r>
    </w:p>
    <w:p>
      <w:pPr>
        <w:pStyle w:val="FirstParagraph"/>
      </w:pPr>
      <w:r>
        <w:t xml:space="preserve">For Hospitals in</w:t>
      </w:r>
      <w:r>
        <w:t xml:space="preserve"> </w:t>
      </w:r>
      <w:r>
        <w:rPr>
          <w:bCs/>
          <w:b/>
        </w:rPr>
        <w:t xml:space="preserve">Thailand Bangkok</w:t>
      </w:r>
      <w:r>
        <w:t xml:space="preserve">: Implement robust mental health support systems for nurses to combat burnout.</w:t>
      </w:r>
    </w:p>
    <w:p>
      <w:r>
        <w:pict>
          <v:rect style="width:0;height:1.5pt" o:hralign="center" o:hrstd="t" o:hr="t"/>
        </w:pict>
      </w:r>
    </w:p>
    <w:p>
      <w:pPr>
        <w:pStyle w:val="FirstParagraph"/>
      </w:pPr>
      <w:r>
        <w:t xml:space="preserve">For Educational Institutions: Expand curricula to include digital health literacy and cross-cultural communication skills specifically tailored for international patient care.</w:t>
      </w:r>
    </w:p>
    <w:p>
      <w:r>
        <w:pict>
          <v:rect style="width:0;height:1.5pt" o:hralign="center" o:hrstd="t" o:hr="t"/>
        </w:pict>
      </w:r>
    </w:p>
    <w:p>
      <w:pPr>
        <w:pStyle w:val="FirstParagraph"/>
      </w:pPr>
      <w:r>
        <w:t xml:space="preserve">For Policy Makers in</w:t>
      </w:r>
      <w:r>
        <w:t xml:space="preserve"> </w:t>
      </w:r>
      <w:r>
        <w:rPr>
          <w:bCs/>
          <w:b/>
        </w:rPr>
        <w:t xml:space="preserve">Thailand Bangkok</w:t>
      </w:r>
      <w:r>
        <w:t xml:space="preserve">: Increase salary scales and career progression opportunities for nurses to retain talent within the country.</w:t>
      </w:r>
    </w:p>
    <w:p>
      <w:r>
        <w:pict>
          <v:rect style="width:0;height:1.5pt" o:hralign="center" o:hrstd="t" o:hr="t"/>
        </w:pict>
      </w:r>
    </w:p>
    <w:p>
      <w:pPr>
        <w:pStyle w:val="FirstParagraph"/>
      </w:pPr>
      <w:r>
        <w:rPr>
          <w:iCs/>
          <w:i/>
        </w:rPr>
        <w:t xml:space="preserve">This document serves as a comprehensive overview of the current state of nursing, highlighting why understanding the</w:t>
      </w:r>
      <w:r>
        <w:rPr>
          <w:iCs/>
          <w:i/>
        </w:rPr>
        <w:t xml:space="preserve"> </w:t>
      </w:r>
      <w:r>
        <w:rPr>
          <w:iCs/>
          <w:i/>
        </w:rPr>
        <w:t xml:space="preserve">Nurse</w:t>
      </w:r>
      <w:r>
        <w:rPr>
          <w:iCs/>
          <w:i/>
        </w:rPr>
        <w:t xml:space="preserve"> </w:t>
      </w:r>
      <w:r>
        <w:rPr>
          <w:iCs/>
          <w:i/>
        </w:rPr>
        <w:t xml:space="preserve">is critical to understanding healthcare in</w:t>
      </w:r>
      <w:r>
        <w:rPr>
          <w:iCs/>
          <w:i/>
        </w:rPr>
        <w:t xml:space="preserve"> </w:t>
      </w:r>
      <w:r>
        <w:rPr>
          <w:bCs/>
          <w:b/>
          <w:iCs/>
          <w:i/>
        </w:rPr>
        <w:t xml:space="preserve">Thailand Bangkok</w:t>
      </w:r>
      <w:r>
        <w:rPr>
          <w:iCs/>
          <w:i/>
        </w:rPr>
        <w:t xml:space="preserve">.</w:t>
      </w:r>
    </w:p>
    <w:p>
      <w:r>
        <w:pict>
          <v:rect style="width:0;height:1.5pt" o:hralign="center" o:hrstd="t" o:hr="t"/>
        </w:pic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Nurse in Thailand Bangkok</dc:title>
  <dc:creator/>
  <dc:language>en</dc:language>
  <cp:keywords/>
  <dcterms:created xsi:type="dcterms:W3CDTF">2026-07-29T11:36:37Z</dcterms:created>
  <dcterms:modified xsi:type="dcterms:W3CDTF">2026-07-29T11:36:37Z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