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Australia</w:t>
      </w:r>
      <w:r>
        <w:t xml:space="preserve"> </w:t>
      </w:r>
      <w:r>
        <w:t xml:space="preserve">Brisbane</w:t>
      </w:r>
    </w:p>
    <w:bookmarkStart w:id="30" w:name="X0bffa39a83502d01ff53efe6ac84dfa21ef41b3"/>
    <w:p>
      <w:pPr>
        <w:pStyle w:val="Heading1"/>
      </w:pPr>
      <w:r>
        <w:t xml:space="preserve">Bridging Science and Sustainability: A Case Study on the Oceanographer in Australia Brisbane</w:t>
      </w:r>
    </w:p>
    <w:p>
      <w:pPr>
        <w:pStyle w:val="FirstParagraph"/>
      </w:pPr>
      <w:r>
        <w:rPr>
          <w:bCs/>
          <w:b/>
        </w:rPr>
        <w:t xml:space="preserve">Date:</w:t>
      </w:r>
      <w:r>
        <w:t xml:space="preserve"> </w:t>
      </w:r>
      <w:r>
        <w:t xml:space="preserve">October 24, 2023</w:t>
      </w:r>
      <w:r>
        <w:br/>
      </w:r>
      <w:r>
        <w:rPr>
          <w:bCs/>
          <w:b/>
        </w:rPr>
        <w:t xml:space="preserve">Subject:</w:t>
      </w:r>
      <w:r>
        <w:t xml:space="preserve">The Strategic Importance of Specialized Marine Science in Urban Coastal Management</w:t>
      </w:r>
      <w:r>
        <w:br/>
      </w:r>
      <w:r>
        <w:rPr>
          <w:bCs/>
          <w:b/>
        </w:rPr>
        <w:t xml:space="preserve">Location Focus:</w:t>
      </w:r>
      <w:r>
        <w:t xml:space="preserve">Australia, Brisbane</w:t>
      </w:r>
    </w:p>
    <w:bookmarkStart w:id="20" w:name="Xab54ff368dd48ac62baf1da068d3c184b332367"/>
    <w:p>
      <w:pPr>
        <w:pStyle w:val="Heading2"/>
      </w:pPr>
      <w:r>
        <w:t xml:space="preserve">1. Introduction to the Context: Australia Brisbane's Marine Interface</w:t>
      </w:r>
    </w:p>
    <w:p>
      <w:pPr>
        <w:pStyle w:val="FirstParagraph"/>
      </w:pPr>
      <w:r>
        <w:t xml:space="preserve">In the contemporary landscape of urban development and environmental stewardship, few locations present as complex a challenge and opportunity as</w:t>
      </w:r>
      <w:r>
        <w:t xml:space="preserve"> </w:t>
      </w:r>
      <w:r>
        <w:rPr>
          <w:bCs/>
          <w:b/>
        </w:rPr>
        <w:t xml:space="preserve">Australia Brisbane</w:t>
      </w:r>
      <w:r>
        <w:t xml:space="preserve">. Situated on the banks of the Brisbane River and bordered by Moreton Bay, this city represents a critical intersection between rapid urbanization, ecological preservation, and climate resilience. As one of Australia’s fastest-growing capitals,</w:t>
      </w:r>
      <w:r>
        <w:t xml:space="preserve"> </w:t>
      </w:r>
      <w:r>
        <w:rPr>
          <w:bCs/>
          <w:b/>
        </w:rPr>
        <w:t xml:space="preserve">Australia Brisbane</w:t>
      </w:r>
      <w:r>
        <w:t xml:space="preserve"> </w:t>
      </w:r>
      <w:r>
        <w:t xml:space="preserve">faces unique pressures related to water quality, habitat protection for marine species such as dugongs and dolphins in the bay, and the increasing frequency of extreme weather events driven by climate change.</w:t>
      </w:r>
    </w:p>
    <w:p>
      <w:pPr>
        <w:pStyle w:val="BodyText"/>
      </w:pPr>
      <w:r>
        <w:t xml:space="preserve">Within this specific geographic and socio-economic context, the role of the</w:t>
      </w:r>
      <w:r>
        <w:t xml:space="preserve"> </w:t>
      </w:r>
      <w:r>
        <w:rPr>
          <w:bCs/>
          <w:b/>
        </w:rPr>
        <w:t xml:space="preserve">Oceanographer</w:t>
      </w:r>
      <w:r>
        <w:t xml:space="preserve"> </w:t>
      </w:r>
      <w:r>
        <w:t xml:space="preserve">has evolved from a purely academic or exploratory discipline to a vital operational function. This case study explores how an</w:t>
      </w:r>
      <w:r>
        <w:t xml:space="preserve"> </w:t>
      </w:r>
      <w:r>
        <w:rPr>
          <w:bCs/>
          <w:b/>
        </w:rPr>
        <w:t xml:space="preserve">Oceanographer</w:t>
      </w:r>
      <w:r>
        <w:t xml:space="preserve"> </w:t>
      </w:r>
      <w:r>
        <w:t xml:space="preserve">operates within the framework of local government agencies, research institutions, and private consultancies in</w:t>
      </w:r>
      <w:r>
        <w:t xml:space="preserve"> </w:t>
      </w:r>
      <w:r>
        <w:rPr>
          <w:bCs/>
          <w:b/>
        </w:rPr>
        <w:t xml:space="preserve">Australia Brisbane</w:t>
      </w:r>
      <w:r>
        <w:t xml:space="preserve">, providing essential data-driven insights that shape policy, infrastructure planning, and public safety.</w:t>
      </w:r>
    </w:p>
    <w:bookmarkEnd w:id="20"/>
    <w:bookmarkStart w:id="21" w:name="Xeaabe2c0212c5f3f2ba2869e52f213a1f8c5225"/>
    <w:p>
      <w:pPr>
        <w:pStyle w:val="Heading2"/>
      </w:pPr>
      <w:r>
        <w:t xml:space="preserve">2. Defining the Role: The Modern Oceanographer in a Subtropical Urban Setting</w:t>
      </w:r>
    </w:p>
    <w:p>
      <w:pPr>
        <w:pStyle w:val="FirstParagraph"/>
      </w:pPr>
      <w:r>
        <w:t xml:space="preserve">Traditionally associated with deep-sea exploration or global climate modeling, the</w:t>
      </w:r>
      <w:r>
        <w:t xml:space="preserve"> </w:t>
      </w:r>
      <w:r>
        <w:rPr>
          <w:bCs/>
          <w:b/>
        </w:rPr>
        <w:t xml:space="preserve">Oceanographer</w:t>
      </w:r>
      <w:r>
        <w:t xml:space="preserve"> </w:t>
      </w:r>
      <w:r>
        <w:t xml:space="preserve">working in</w:t>
      </w:r>
      <w:r>
        <w:t xml:space="preserve"> </w:t>
      </w:r>
      <w:r>
        <w:rPr>
          <w:bCs/>
          <w:b/>
        </w:rPr>
        <w:t xml:space="preserve">Australia Brisbane</w:t>
      </w:r>
      <w:r>
        <w:t xml:space="preserve"> </w:t>
      </w:r>
      <w:r>
        <w:t xml:space="preserve">is often a specialist in coastal and estuarine dynamics. The Brisbane River is a tidal river that flows directly into Moreton Bay, creating a complex hydrodynamic environment influenced by tides, rainfall runoff from the urban catchment, and ocean swells from the Pacific.</w:t>
      </w:r>
    </w:p>
    <w:p>
      <w:pPr>
        <w:pStyle w:val="BodyText"/>
      </w:pPr>
      <w:r>
        <w:t xml:space="preserve">The</w:t>
      </w:r>
      <w:r>
        <w:t xml:space="preserve"> </w:t>
      </w:r>
      <w:r>
        <w:rPr>
          <w:bCs/>
          <w:b/>
        </w:rPr>
        <w:t xml:space="preserve">Oceanographer</w:t>
      </w:r>
      <w:r>
        <w:t xml:space="preserve"> </w:t>
      </w:r>
      <w:r>
        <w:t xml:space="preserve">in this region must possess a diverse skill set. They are not merely scientists observing data; they are translators of marine processes into actionable urban intelligence. Their work involves:</w:t>
      </w:r>
    </w:p>
    <w:p>
      <w:pPr>
        <w:numPr>
          <w:ilvl w:val="0"/>
          <w:numId w:val="1001"/>
        </w:numPr>
        <w:pStyle w:val="Compact"/>
      </w:pPr>
      <w:r>
        <w:t xml:space="preserve">Hydrodynamic modeling to predict flooding and storm surges.</w:t>
      </w:r>
    </w:p>
    <w:p>
      <w:pPr>
        <w:numPr>
          <w:ilvl w:val="0"/>
          <w:numId w:val="1001"/>
        </w:numPr>
        <w:pStyle w:val="Compact"/>
      </w:pPr>
      <w:r>
        <w:t xml:space="preserve">Sediment transport analysis for port dredging and riverbank stability.</w:t>
      </w:r>
    </w:p>
    <w:p>
      <w:pPr>
        <w:numPr>
          <w:ilvl w:val="0"/>
          <w:numId w:val="1001"/>
        </w:numPr>
        <w:pStyle w:val="Compact"/>
      </w:pPr>
      <w:r>
        <w:t xml:space="preserve">Water quality monitoring regarding nutrient loading from urban runoff.</w:t>
      </w:r>
    </w:p>
    <w:p>
      <w:pPr>
        <w:pStyle w:val="FirstParagraph"/>
      </w:pPr>
      <w:r>
        <w:t xml:space="preserve">This multidisciplinary approach is crucial because</w:t>
      </w:r>
      <w:r>
        <w:t xml:space="preserve"> </w:t>
      </w:r>
      <w:r>
        <w:rPr>
          <w:bCs/>
          <w:b/>
        </w:rPr>
        <w:t xml:space="preserve">Australia Brisbane</w:t>
      </w:r>
      <w:r>
        <w:t xml:space="preserve"> </w:t>
      </w:r>
      <w:r>
        <w:t xml:space="preserve">is a city that lives in its water. The economic vitality of the region, dependent on tourism, shipping, and recreation, relies heavily on the health of its marine environment.</w:t>
      </w:r>
    </w:p>
    <w:bookmarkEnd w:id="21"/>
    <w:bookmarkStart w:id="25" w:name="Xc4a4aa6a266c7afd4aaf2526ba527381063d772"/>
    <w:p>
      <w:pPr>
        <w:pStyle w:val="Heading2"/>
      </w:pPr>
      <w:r>
        <w:t xml:space="preserve">3. Case Scenario: Managing Urban Runoff and Reef Health</w:t>
      </w:r>
    </w:p>
    <w:p>
      <w:pPr>
        <w:pStyle w:val="FirstParagraph"/>
      </w:pPr>
      <w:r>
        <w:t xml:space="preserve">To illustrate the practical application of oceanographic expertise in</w:t>
      </w:r>
      <w:r>
        <w:t xml:space="preserve"> </w:t>
      </w:r>
      <w:r>
        <w:rPr>
          <w:bCs/>
          <w:b/>
        </w:rPr>
        <w:t xml:space="preserve">Australia Brisbane</w:t>
      </w:r>
      <w:r>
        <w:t xml:space="preserve">, we examine a specific challenge faced by the city over the last decade: managing non-point source pollution to protect both local marine habitats and downstream ecosystems, including parts of the Great Barrier Reef Marine Park which shares hydrological connections via river systems.</w:t>
      </w:r>
    </w:p>
    <w:bookmarkStart w:id="22" w:name="the-challenge"/>
    <w:p>
      <w:pPr>
        <w:pStyle w:val="Heading3"/>
      </w:pPr>
      <w:r>
        <w:t xml:space="preserve">The Challenge</w:t>
      </w:r>
    </w:p>
    <w:p>
      <w:pPr>
        <w:pStyle w:val="FirstParagraph"/>
      </w:pPr>
      <w:r>
        <w:t xml:space="preserve">Rapid population growth in</w:t>
      </w:r>
      <w:r>
        <w:t xml:space="preserve"> </w:t>
      </w:r>
      <w:r>
        <w:rPr>
          <w:bCs/>
          <w:b/>
        </w:rPr>
        <w:t xml:space="preserve">Australia Brisbane</w:t>
      </w:r>
      <w:r>
        <w:t xml:space="preserve"> </w:t>
      </w:r>
      <w:r>
        <w:t xml:space="preserve">led to increased impervious surfaces (roads, roofs), which accelerated stormwater runoff into the river. This runoff carried sediments, heavy metals, and nutrients (nitrogen and phosphorus) into Moreton Bay. The local council and state environmental agencies recognized that without intervention, water quality would degrade further, threatening the seagrass meadows vital for dugong populations.</w:t>
      </w:r>
    </w:p>
    <w:bookmarkEnd w:id="22"/>
    <w:bookmarkStart w:id="23" w:name="the-intervention-by-the-oceanographer"/>
    <w:p>
      <w:pPr>
        <w:pStyle w:val="Heading3"/>
      </w:pPr>
      <w:r>
        <w:t xml:space="preserve">The Intervention by the Oceanographer</w:t>
      </w:r>
    </w:p>
    <w:p>
      <w:pPr>
        <w:pStyle w:val="FirstParagraph"/>
      </w:pPr>
      <w:r>
        <w:t xml:space="preserve">Here, an</w:t>
      </w:r>
      <w:r>
        <w:t xml:space="preserve"> </w:t>
      </w:r>
      <w:r>
        <w:rPr>
          <w:bCs/>
          <w:b/>
        </w:rPr>
        <w:t xml:space="preserve">Oceanographer</w:t>
      </w:r>
      <w:r>
        <w:t xml:space="preserve"> </w:t>
      </w:r>
      <w:r>
        <w:t xml:space="preserve">was deployed to lead a comprehensive assessment. Unlike a standard environmental impact statement prepared by generalist ecologists, the</w:t>
      </w:r>
      <w:r>
        <w:t xml:space="preserve"> </w:t>
      </w:r>
      <w:r>
        <w:rPr>
          <w:bCs/>
          <w:b/>
        </w:rPr>
        <w:t xml:space="preserve">Oceanographer</w:t>
      </w:r>
      <w:r>
        <w:t xml:space="preserve"> </w:t>
      </w:r>
      <w:r>
        <w:t xml:space="preserve">brought specialized knowledge of fluid dynamics and sedimentation rates.</w:t>
      </w:r>
    </w:p>
    <w:p>
      <w:pPr>
        <w:numPr>
          <w:ilvl w:val="0"/>
          <w:numId w:val="1002"/>
        </w:numPr>
        <w:pStyle w:val="Compact"/>
      </w:pPr>
      <w:r>
        <w:rPr>
          <w:bCs/>
          <w:b/>
        </w:rPr>
        <w:t xml:space="preserve">Data Collection:</w:t>
      </w:r>
      <w:r>
        <w:t xml:space="preserve">The</w:t>
      </w:r>
      <w:r>
        <w:t xml:space="preserve"> </w:t>
      </w:r>
      <w:r>
        <w:rPr>
          <w:bCs/>
          <w:b/>
        </w:rPr>
        <w:t xml:space="preserve">Oceanographer</w:t>
      </w:r>
      <w:r>
        <w:t xml:space="preserve"> </w:t>
      </w:r>
      <w:r>
        <w:t xml:space="preserve">installed a network of acoustic Doppler current profilers (ADCPs) along key tributaries entering the Brisbane River. These instruments measured not just water flow speed, but also turbidity and suspended sediment concentration in real-time.</w:t>
      </w:r>
    </w:p>
    <w:p>
      <w:pPr>
        <w:numPr>
          <w:ilvl w:val="0"/>
          <w:numId w:val="1002"/>
        </w:numPr>
        <w:pStyle w:val="Compact"/>
      </w:pPr>
      <w:r>
        <w:rPr>
          <w:bCs/>
          <w:b/>
        </w:rPr>
        <w:t xml:space="preserve">Numerical Modeling:</w:t>
      </w:r>
      <w:r>
        <w:t xml:space="preserve">Using the collected data, the</w:t>
      </w:r>
      <w:r>
        <w:t xml:space="preserve"> </w:t>
      </w:r>
      <w:r>
        <w:rPr>
          <w:bCs/>
          <w:b/>
        </w:rPr>
        <w:t xml:space="preserve">Oceanographer</w:t>
      </w:r>
      <w:r>
        <w:t xml:space="preserve"> </w:t>
      </w:r>
      <w:r>
        <w:t xml:space="preserve">developed a high-resolution hydrodynamic model specific to</w:t>
      </w:r>
      <w:r>
        <w:t xml:space="preserve"> </w:t>
      </w:r>
      <w:r>
        <w:rPr>
          <w:bCs/>
          <w:b/>
        </w:rPr>
        <w:t xml:space="preserve">Australia Brisbane</w:t>
      </w:r>
      <w:r>
        <w:t xml:space="preserve">. This model simulated how different storm events dispersed pollutants. It revealed that previous assumptions about pollutant dispersion were underestimating the accumulation of sediments in specific shallow zones of Moreton Bay.</w:t>
      </w:r>
    </w:p>
    <w:p>
      <w:pPr>
        <w:numPr>
          <w:ilvl w:val="0"/>
          <w:numId w:val="1002"/>
        </w:numPr>
        <w:pStyle w:val="Compact"/>
      </w:pPr>
      <w:r>
        <w:rPr>
          <w:bCs/>
          <w:b/>
        </w:rPr>
        <w:t xml:space="preserve">Strategic Planning:</w:t>
      </w:r>
      <w:r>
        <w:t xml:space="preserve">Based on the</w:t>
      </w:r>
      <w:r>
        <w:t xml:space="preserve"> </w:t>
      </w:r>
      <w:r>
        <w:rPr>
          <w:bCs/>
          <w:b/>
        </w:rPr>
        <w:t xml:space="preserve">Oceanographer’s</w:t>
      </w:r>
      <w:r>
        <w:t xml:space="preserve"> </w:t>
      </w:r>
      <w:r>
        <w:t xml:space="preserve">findings, urban planners revised their Sustainable Urban Drainage Systems (SUDS) designs. Instead of generic solutions, they implemented targeted wetland construction in catchment areas identified by the model as critical "hotspots" for sediment retention.</w:t>
      </w:r>
    </w:p>
    <w:bookmarkEnd w:id="23"/>
    <w:bookmarkStart w:id="24" w:name="the-outcome"/>
    <w:p>
      <w:pPr>
        <w:pStyle w:val="Heading3"/>
      </w:pPr>
      <w:r>
        <w:t xml:space="preserve">The Outcome</w:t>
      </w:r>
    </w:p>
    <w:p>
      <w:pPr>
        <w:pStyle w:val="FirstParagraph"/>
      </w:pPr>
      <w:r>
        <w:t xml:space="preserve">Post-implementation monitoring showed a significant reduction in turbidity levels during storm events. The</w:t>
      </w:r>
      <w:r>
        <w:t xml:space="preserve"> </w:t>
      </w:r>
      <w:r>
        <w:rPr>
          <w:bCs/>
          <w:b/>
        </w:rPr>
        <w:t xml:space="preserve">Oceanographer’s</w:t>
      </w:r>
      <w:r>
        <w:t xml:space="preserve"> </w:t>
      </w:r>
      <w:r>
        <w:t xml:space="preserve">precise modeling allowed for cost-effective infrastructure spending, avoiding over-engineering while ensuring ecological targets were met. This success story highlights how the</w:t>
      </w:r>
      <w:r>
        <w:t xml:space="preserve"> </w:t>
      </w:r>
      <w:r>
        <w:rPr>
          <w:bCs/>
          <w:b/>
        </w:rPr>
        <w:t xml:space="preserve">Oceanographer</w:t>
      </w:r>
      <w:r>
        <w:t xml:space="preserve"> </w:t>
      </w:r>
      <w:r>
        <w:t xml:space="preserve">serves as a bridge between raw data and sustainable urban design in</w:t>
      </w:r>
      <w:r>
        <w:t xml:space="preserve"> </w:t>
      </w:r>
      <w:r>
        <w:rPr>
          <w:bCs/>
          <w:b/>
        </w:rPr>
        <w:t xml:space="preserve">Australia Brisbane</w:t>
      </w:r>
      <w:r>
        <w:t xml:space="preserve">.</w:t>
      </w:r>
    </w:p>
    <w:bookmarkEnd w:id="24"/>
    <w:bookmarkEnd w:id="25"/>
    <w:bookmarkStart w:id="26" w:name="Xb1a3e0f5c55d24e4c6576889b1a78caef0e73f4"/>
    <w:p>
      <w:pPr>
        <w:pStyle w:val="Heading2"/>
      </w:pPr>
      <w:r>
        <w:t xml:space="preserve">4. Climate Resilience and Future-Proofing Australia Brisbane</w:t>
      </w:r>
    </w:p>
    <w:p>
      <w:pPr>
        <w:pStyle w:val="FirstParagraph"/>
      </w:pPr>
      <w:r>
        <w:t xml:space="preserve">Beyond immediate water quality issues, the</w:t>
      </w:r>
      <w:r>
        <w:t xml:space="preserve"> </w:t>
      </w:r>
      <w:r>
        <w:rPr>
          <w:bCs/>
          <w:b/>
        </w:rPr>
        <w:t xml:space="preserve">Oceanographer</w:t>
      </w:r>
      <w:r>
        <w:t xml:space="preserve"> </w:t>
      </w:r>
      <w:r>
        <w:t xml:space="preserve">plays a pivotal role in long-term climate adaptation strategies for</w:t>
      </w:r>
      <w:r>
        <w:t xml:space="preserve"> </w:t>
      </w:r>
      <w:r>
        <w:rPr>
          <w:bCs/>
          <w:b/>
        </w:rPr>
        <w:t xml:space="preserve">Australia Brisbane</w:t>
      </w:r>
      <w:r>
        <w:t xml:space="preserve">. Sea-level rise is not a uniform phenomenon; local bathymetry (sea floor shape) and wind patterns create localized variations in sea level rise and storm surge intensity.</w:t>
      </w:r>
    </w:p>
    <w:p>
      <w:pPr>
        <w:pStyle w:val="BodyText"/>
      </w:pPr>
      <w:r>
        <w:t xml:space="preserve">An</w:t>
      </w:r>
      <w:r>
        <w:t xml:space="preserve"> </w:t>
      </w:r>
      <w:r>
        <w:rPr>
          <w:bCs/>
          <w:b/>
        </w:rPr>
        <w:t xml:space="preserve">Oceanographer</w:t>
      </w:r>
      <w:r>
        <w:t xml:space="preserve"> </w:t>
      </w:r>
      <w:r>
        <w:t xml:space="preserve">working with the City of Brisbane Council utilizes advanced satellite altimetry data combined with local tide gauge records to project future coastal inundation zones. These projections are far more accurate than broad national averages. By mapping these specific risks, the</w:t>
      </w:r>
      <w:r>
        <w:t xml:space="preserve"> </w:t>
      </w:r>
      <w:r>
        <w:rPr>
          <w:bCs/>
          <w:b/>
        </w:rPr>
        <w:t xml:space="preserve">Oceanographer</w:t>
      </w:r>
      <w:r>
        <w:t xml:space="preserve"> </w:t>
      </w:r>
      <w:r>
        <w:t xml:space="preserve">informs zoning laws, ensuring that new developments in low-lying areas like the South Bank precinct or northern suburbs are resilient to future flooding events.</w:t>
      </w:r>
    </w:p>
    <w:p>
      <w:pPr>
        <w:pStyle w:val="BodyText"/>
      </w:pPr>
      <w:r>
        <w:t xml:space="preserve">Furthermore, as extreme weather events become more frequent in</w:t>
      </w:r>
      <w:r>
        <w:t xml:space="preserve"> </w:t>
      </w:r>
      <w:r>
        <w:rPr>
          <w:bCs/>
          <w:b/>
        </w:rPr>
        <w:t xml:space="preserve">Australia Brisbane</w:t>
      </w:r>
      <w:r>
        <w:t xml:space="preserve">, the</w:t>
      </w:r>
      <w:r>
        <w:t xml:space="preserve"> </w:t>
      </w:r>
      <w:r>
        <w:rPr>
          <w:bCs/>
          <w:b/>
        </w:rPr>
        <w:t xml:space="preserve">Oceanographer</w:t>
      </w:r>
      <w:r>
        <w:t xml:space="preserve"> </w:t>
      </w:r>
      <w:r>
        <w:t xml:space="preserve">contributes to early warning systems. Their expertise helps calibrate models that predict surge heights, allowing emergency services to evacuate vulnerable communities more effectively. In this capacity, the</w:t>
      </w:r>
      <w:r>
        <w:t xml:space="preserve"> </w:t>
      </w:r>
      <w:r>
        <w:rPr>
          <w:bCs/>
          <w:b/>
        </w:rPr>
        <w:t xml:space="preserve">Oceanographer</w:t>
      </w:r>
      <w:r>
        <w:t xml:space="preserve"> </w:t>
      </w:r>
      <w:r>
        <w:t xml:space="preserve">is not just a scientist but a guardian of public safety.</w:t>
      </w:r>
    </w:p>
    <w:bookmarkEnd w:id="26"/>
    <w:bookmarkStart w:id="27" w:name="collaboration-and-community-engagement"/>
    <w:p>
      <w:pPr>
        <w:pStyle w:val="Heading2"/>
      </w:pPr>
      <w:r>
        <w:t xml:space="preserve">5. Collaboration and Community Engagement</w:t>
      </w:r>
    </w:p>
    <w:p>
      <w:pPr>
        <w:pStyle w:val="FirstParagraph"/>
      </w:pPr>
      <w:r>
        <w:t xml:space="preserve">A unique aspect of working as an</w:t>
      </w:r>
      <w:r>
        <w:t xml:space="preserve"> </w:t>
      </w:r>
      <w:r>
        <w:rPr>
          <w:bCs/>
          <w:b/>
        </w:rPr>
        <w:t xml:space="preserve">Oceanographer</w:t>
      </w:r>
      <w:r>
        <w:t xml:space="preserve"> </w:t>
      </w:r>
      <w:r>
        <w:t xml:space="preserve">in</w:t>
      </w:r>
      <w:r>
        <w:t xml:space="preserve"> </w:t>
      </w:r>
      <w:r>
        <w:rPr>
          <w:bCs/>
          <w:b/>
        </w:rPr>
        <w:t xml:space="preserve">Australia Brisbane</w:t>
      </w:r>
      <w:r>
        <w:t xml:space="preserve"> </w:t>
      </w:r>
      <w:r>
        <w:t xml:space="preserve">is the necessity for community engagement. The city has a strong culture of outdoor water-based recreation, including sailing, fishing, and kayaking. Citizens are increasingly aware of marine health issues.</w:t>
      </w:r>
    </w:p>
    <w:p>
      <w:pPr>
        <w:pStyle w:val="BodyText"/>
      </w:pPr>
      <w:r>
        <w:t xml:space="preserve">The</w:t>
      </w:r>
      <w:r>
        <w:t xml:space="preserve"> </w:t>
      </w:r>
      <w:r>
        <w:rPr>
          <w:bCs/>
          <w:b/>
        </w:rPr>
        <w:t xml:space="preserve">Oceanographer</w:t>
      </w:r>
      <w:r>
        <w:t xml:space="preserve"> </w:t>
      </w:r>
      <w:r>
        <w:t xml:space="preserve">often acts as an educator and communicator. They collaborate with local schools to teach students about river science and engage with citizen science projects where residents help collect water samples. This grassroots involvement fosters a sense of ownership over the marine environment, reinforcing the political will needed to support conservation policies in</w:t>
      </w:r>
      <w:r>
        <w:t xml:space="preserve"> </w:t>
      </w:r>
      <w:r>
        <w:rPr>
          <w:bCs/>
          <w:b/>
        </w:rPr>
        <w:t xml:space="preserve">Australia Brisbane</w:t>
      </w:r>
      <w:r>
        <w:t xml:space="preserve">.</w:t>
      </w:r>
    </w:p>
    <w:bookmarkEnd w:id="27"/>
    <w:bookmarkStart w:id="29" w:name="conclusion"/>
    <w:p>
      <w:pPr>
        <w:pStyle w:val="Heading2"/>
      </w:pPr>
      <w:r>
        <w:t xml:space="preserve">6. Conclusion</w:t>
      </w:r>
    </w:p>
    <w:p>
      <w:pPr>
        <w:pStyle w:val="FirstParagraph"/>
      </w:pPr>
      <w:r>
        <w:t xml:space="preserve">The case study of the</w:t>
      </w:r>
      <w:r>
        <w:t xml:space="preserve"> </w:t>
      </w:r>
      <w:r>
        <w:rPr>
          <w:bCs/>
          <w:b/>
        </w:rPr>
        <w:t xml:space="preserve">Oceanographer</w:t>
      </w:r>
      <w:r>
        <w:t xml:space="preserve"> </w:t>
      </w:r>
      <w:r>
        <w:t xml:space="preserve">in</w:t>
      </w:r>
      <w:r>
        <w:t xml:space="preserve"> </w:t>
      </w:r>
      <w:r>
        <w:rPr>
          <w:bCs/>
          <w:b/>
        </w:rPr>
        <w:t xml:space="preserve">Australia Brisbane</w:t>
      </w:r>
      <w:r>
        <w:t xml:space="preserve"> </w:t>
      </w:r>
      <w:r>
        <w:t xml:space="preserve">demonstrates that marine science is no longer confined to academic journals or remote research vessels. It is integral to the fabric of modern urban living. In a city defined by its river and bay, the</w:t>
      </w:r>
      <w:r>
        <w:t xml:space="preserve"> </w:t>
      </w:r>
      <w:r>
        <w:rPr>
          <w:bCs/>
          <w:b/>
        </w:rPr>
        <w:t xml:space="preserve">Oceanographer</w:t>
      </w:r>
      <w:r>
        <w:t xml:space="preserve"> </w:t>
      </w:r>
      <w:r>
        <w:t xml:space="preserve">provides the critical lens through which we understand our environmental responsibilities.</w:t>
      </w:r>
    </w:p>
    <w:p>
      <w:pPr>
        <w:pStyle w:val="BodyText"/>
      </w:pPr>
      <w:r>
        <w:t xml:space="preserve">From mitigating flood risks and improving water quality to supporting climate adaptation strategies, the</w:t>
      </w:r>
      <w:r>
        <w:t xml:space="preserve"> </w:t>
      </w:r>
      <w:r>
        <w:rPr>
          <w:bCs/>
          <w:b/>
        </w:rPr>
        <w:t xml:space="preserve">Oceanographer</w:t>
      </w:r>
      <w:r>
        <w:t xml:space="preserve"> </w:t>
      </w:r>
      <w:r>
        <w:t xml:space="preserve">ensures that development in</w:t>
      </w:r>
      <w:r>
        <w:t xml:space="preserve"> </w:t>
      </w:r>
      <w:r>
        <w:rPr>
          <w:bCs/>
          <w:b/>
        </w:rPr>
        <w:t xml:space="preserve">Australia Brisbane</w:t>
      </w:r>
      <w:r>
        <w:t xml:space="preserve"> </w:t>
      </w:r>
      <w:r>
        <w:t xml:space="preserve">remains sustainable, safe, and harmonious with the natural world. As challenges grow more complex, the demand for specialized oceanographic expertise will only increase, solidifying its status as an indispensable profession in the region.</w:t>
      </w:r>
    </w:p>
    <w:bookmarkStart w:id="28" w:name="key-takeaways"/>
    <w:p>
      <w:pPr>
        <w:pStyle w:val="Heading3"/>
      </w:pPr>
      <w:r>
        <w:t xml:space="preserve">Key Takeaways</w:t>
      </w:r>
    </w:p>
    <w:p>
      <w:pPr>
        <w:numPr>
          <w:ilvl w:val="0"/>
          <w:numId w:val="1003"/>
        </w:numPr>
        <w:pStyle w:val="Compact"/>
      </w:pPr>
      <w:r>
        <w:t xml:space="preserve">The</w:t>
      </w:r>
      <w:r>
        <w:t xml:space="preserve"> </w:t>
      </w:r>
      <w:r>
        <w:rPr>
          <w:bCs/>
          <w:b/>
        </w:rPr>
        <w:t xml:space="preserve">Oceanographer</w:t>
      </w:r>
      <w:r>
        <w:t xml:space="preserve"> </w:t>
      </w:r>
      <w:r>
        <w:t xml:space="preserve">is essential for managing the hydrodynamic complexities of</w:t>
      </w:r>
      <w:r>
        <w:t xml:space="preserve"> </w:t>
      </w:r>
      <w:r>
        <w:rPr>
          <w:bCs/>
          <w:b/>
        </w:rPr>
        <w:t xml:space="preserve">Australia Brisbane’s</w:t>
      </w:r>
      <w:r>
        <w:t xml:space="preserve"> </w:t>
      </w:r>
      <w:r>
        <w:t xml:space="preserve">river-bay system.</w:t>
      </w:r>
    </w:p>
    <w:p>
      <w:pPr>
        <w:numPr>
          <w:ilvl w:val="0"/>
          <w:numId w:val="1004"/>
        </w:numPr>
        <w:pStyle w:val="Compact"/>
      </w:pPr>
      <w:r>
        <w:t xml:space="preserve">Precise modeling by an</w:t>
      </w:r>
      <w:r>
        <w:t xml:space="preserve"> </w:t>
      </w:r>
      <w:r>
        <w:rPr>
          <w:bCs/>
          <w:b/>
        </w:rPr>
        <w:t xml:space="preserve">Oceanographer</w:t>
      </w:r>
      <w:r>
        <w:t xml:space="preserve"> </w:t>
      </w:r>
      <w:r>
        <w:t xml:space="preserve">leads to cost-effective infrastructure solutions in</w:t>
      </w:r>
      <w:r>
        <w:t xml:space="preserve"> </w:t>
      </w:r>
      <w:r>
        <w:rPr>
          <w:bCs/>
          <w:b/>
        </w:rPr>
        <w:t xml:space="preserve">Australia Brisbane</w:t>
      </w:r>
      <w:r>
        <w:t xml:space="preserve">.</w:t>
      </w:r>
    </w:p>
    <w:p>
      <w:pPr>
        <w:numPr>
          <w:ilvl w:val="0"/>
          <w:numId w:val="1005"/>
        </w:numPr>
        <w:pStyle w:val="Compact"/>
      </w:pPr>
      <w:r>
        <w:t xml:space="preserve">Climate resilience planning for</w:t>
      </w:r>
      <w:r>
        <w:t xml:space="preserve"> </w:t>
      </w:r>
      <w:r>
        <w:rPr>
          <w:bCs/>
          <w:b/>
        </w:rPr>
        <w:t xml:space="preserve">Australia Brisbane</w:t>
      </w:r>
      <w:r>
        <w:t xml:space="preserve"> </w:t>
      </w:r>
      <w:r>
        <w:t xml:space="preserve">relies heavily on localized oceanographic data provided by specialists.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Australia Brisbane</dc:title>
  <dc:creator/>
  <dc:language>en</dc:language>
  <cp:keywords/>
  <dcterms:created xsi:type="dcterms:W3CDTF">2026-07-29T04:59:59Z</dcterms:created>
  <dcterms:modified xsi:type="dcterms:W3CDTF">2026-07-29T04:59:59Z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