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Brazil</w:t>
      </w:r>
      <w:r>
        <w:t xml:space="preserve"> </w:t>
      </w:r>
      <w:r>
        <w:t xml:space="preserve">Brasília</w:t>
      </w:r>
    </w:p>
    <w:bookmarkStart w:id="29" w:name="Xd51c73b8bb81427817ea5bc180b455e2383ce2d"/>
    <w:p>
      <w:pPr>
        <w:pStyle w:val="Heading1"/>
      </w:pPr>
      <w:r>
        <w:rPr>
          <w:bCs/>
          <w:b/>
        </w:rPr>
        <w:t xml:space="preserve">Case Study:</w:t>
      </w:r>
      <w:r>
        <w:t xml:space="preserve"> </w:t>
      </w:r>
      <w:r>
        <w:t xml:space="preserve">Bridging Continents – The Strategic Role of the</w:t>
      </w:r>
      <w:r>
        <w:t xml:space="preserve"> </w:t>
      </w:r>
      <w:r>
        <w:rPr>
          <w:bCs/>
          <w:b/>
        </w:rPr>
        <w:t xml:space="preserve">Oceanographer</w:t>
      </w:r>
      <w:r>
        <w:t xml:space="preserve"> </w:t>
      </w:r>
      <w:r>
        <w:t xml:space="preserve">in</w:t>
      </w:r>
      <w:r>
        <w:t xml:space="preserve"> </w:t>
      </w:r>
      <w:r>
        <w:rPr>
          <w:bCs/>
          <w:b/>
        </w:rPr>
        <w:t xml:space="preserve">Brazil Brasília</w:t>
      </w:r>
    </w:p>
    <w:p>
      <w:pPr>
        <w:pStyle w:val="FirstParagraph"/>
      </w:pPr>
      <w:r>
        <w:br/>
      </w:r>
    </w:p>
    <w:bookmarkStart w:id="28" w:name="Xa126056da0849341036650840943ee9e6df6a98"/>
    <w:p>
      <w:pPr>
        <w:pStyle w:val="Heading2"/>
      </w:pPr>
      <w:r>
        <w:rPr>
          <w:iCs/>
          <w:i/>
        </w:rPr>
        <w:t xml:space="preserve">A Comprehensive Analysis of Maritime Expertise in Brazil's Capital</w:t>
      </w:r>
    </w:p>
    <w:bookmarkStart w:id="20" w:name="X59e834f79b8322beedd1b0855060e8e82c8a1f0"/>
    <w:p>
      <w:pPr>
        <w:pStyle w:val="Heading3"/>
      </w:pPr>
      <w:r>
        <w:rPr>
          <w:bCs/>
          <w:b/>
        </w:rPr>
        <w:t xml:space="preserve">Introduction</w:t>
      </w:r>
      <w:r>
        <w:t xml:space="preserve">: The Intersection of Land and Sea</w:t>
      </w:r>
      <w:r>
        <w:br/>
      </w:r>
    </w:p>
    <w:p>
      <w:pPr>
        <w:pStyle w:val="FirstParagraph"/>
      </w:pPr>
      <w:r>
        <w:t xml:space="preserve">In the heart of South America lies</w:t>
      </w:r>
      <w:r>
        <w:t xml:space="preserve"> </w:t>
      </w:r>
      <w:r>
        <w:rPr>
          <w:bCs/>
          <w:b/>
        </w:rPr>
        <w:t xml:space="preserve">Brazil Brasília</w:t>
      </w:r>
      <w:r>
        <w:t xml:space="preserve">, a metropolis designed to be the political and administrative soul of one of the world's most biodiverse nations. While</w:t>
      </w:r>
      <w:r>
        <w:t xml:space="preserve"> </w:t>
      </w:r>
      <w:r>
        <w:rPr>
          <w:bCs/>
          <w:b/>
        </w:rPr>
        <w:t xml:space="preserve">Brazil Brasília</w:t>
      </w:r>
      <w:r>
        <w:t xml:space="preserve"> </w:t>
      </w:r>
      <w:r>
        <w:t xml:space="preserve">is situated inland, thousands of kilometers away from its Atlantic coastline, it serves as the command center for national policies that directly impact maritime territories. This case study explores how an</w:t>
      </w:r>
      <w:r>
        <w:t xml:space="preserve"> </w:t>
      </w:r>
      <w:r>
        <w:rPr>
          <w:bCs/>
          <w:b/>
        </w:rPr>
        <w:t xml:space="preserve">Oceanographer</w:t>
      </w:r>
      <w:r>
        <w:t xml:space="preserve"> </w:t>
      </w:r>
      <w:r>
        <w:t xml:space="preserve">operates within this unique geopolitical context. Far from being mere researchers studying tides in a distant port, the modern</w:t>
      </w:r>
      <w:r>
        <w:t xml:space="preserve"> </w:t>
      </w:r>
      <w:r>
        <w:rPr>
          <w:bCs/>
          <w:b/>
        </w:rPr>
        <w:t xml:space="preserve">Oceanographer</w:t>
      </w:r>
      <w:r>
        <w:t xml:space="preserve"> </w:t>
      </w:r>
      <w:r>
        <w:t xml:space="preserve">in</w:t>
      </w:r>
      <w:r>
        <w:t xml:space="preserve"> </w:t>
      </w:r>
      <w:r>
        <w:rPr>
          <w:bCs/>
          <w:b/>
        </w:rPr>
        <w:t xml:space="preserve">Brazil Brasília</w:t>
      </w:r>
      <w:r>
        <w:t xml:space="preserve"> </w:t>
      </w:r>
      <w:r>
        <w:t xml:space="preserve">is a critical policy advisor, strategic planner, and ecological guardian whose work defines the nation's relationship with its vast exclusive economic zone.</w:t>
      </w:r>
    </w:p>
    <w:p>
      <w:pPr>
        <w:pStyle w:val="BodyText"/>
      </w:pPr>
      <w:r>
        <w:br/>
      </w:r>
    </w:p>
    <w:bookmarkEnd w:id="20"/>
    <w:bookmarkStart w:id="21" w:name="X8a360766b839cd285f18b16e72c09b0f228fa07"/>
    <w:p>
      <w:pPr>
        <w:pStyle w:val="Heading3"/>
      </w:pPr>
      <w:r>
        <w:rPr>
          <w:bCs/>
          <w:b/>
        </w:rPr>
        <w:t xml:space="preserve">The Geographic Paradox: Inland Capital, Maritime Power</w:t>
      </w:r>
      <w:r>
        <w:br/>
      </w:r>
    </w:p>
    <w:p>
      <w:pPr>
        <w:pStyle w:val="FirstParagraph"/>
      </w:pPr>
      <w:r>
        <w:t xml:space="preserve">To understand the necessity of an</w:t>
      </w:r>
      <w:r>
        <w:t xml:space="preserve"> </w:t>
      </w:r>
      <w:r>
        <w:rPr>
          <w:bCs/>
          <w:b/>
        </w:rPr>
        <w:t xml:space="preserve">Oceanographer</w:t>
      </w:r>
      <w:r>
        <w:t xml:space="preserve"> </w:t>
      </w:r>
      <w:r>
        <w:t xml:space="preserve">in</w:t>
      </w:r>
      <w:r>
        <w:t xml:space="preserve"> </w:t>
      </w:r>
      <w:r>
        <w:rPr>
          <w:bCs/>
          <w:b/>
        </w:rPr>
        <w:t xml:space="preserve">Brazil Brasília</w:t>
      </w:r>
      <w:r>
        <w:t xml:space="preserve">, one must first recognize Brazil's unique geographic profile. Despite its capital being located in the central plateau, Brazil possesses one of the largest maritime territories on Earth. The Exclusive Economic Zone (EEZ) covers over 3.5 million square kilometers of ocean, rich in biodiversity, oil reserves, and strategic shipping lanes.</w:t>
      </w:r>
      <w:r>
        <w:br/>
      </w:r>
      <w:r>
        <w:br/>
      </w:r>
      <w:r>
        <w:rPr>
          <w:bCs/>
          <w:b/>
        </w:rPr>
        <w:t xml:space="preserve">Brazil Brasília</w:t>
      </w:r>
      <w:r>
        <w:t xml:space="preserve"> </w:t>
      </w:r>
      <w:r>
        <w:t xml:space="preserve">acts as the neural network for managing these resources. Therefore, the presence of an</w:t>
      </w:r>
      <w:r>
        <w:t xml:space="preserve"> </w:t>
      </w:r>
      <w:r>
        <w:rPr>
          <w:bCs/>
          <w:b/>
        </w:rPr>
        <w:t xml:space="preserve">Oceanographer</w:t>
      </w:r>
      <w:r>
        <w:t xml:space="preserve"> </w:t>
      </w:r>
      <w:r>
        <w:t xml:space="preserve">in this inland hub is not redundant; it is essential. The</w:t>
      </w:r>
      <w:r>
        <w:t xml:space="preserve"> </w:t>
      </w:r>
      <w:r>
        <w:rPr>
          <w:bCs/>
          <w:b/>
        </w:rPr>
        <w:t xml:space="preserve">Oceanographer</w:t>
      </w:r>
      <w:r>
        <w:t xml:space="preserve"> </w:t>
      </w:r>
      <w:r>
        <w:t xml:space="preserve">serves as the technical bridge between field data collected on the coast and high-level policy decisions made in the federal government's offices within</w:t>
      </w:r>
      <w:r>
        <w:t xml:space="preserve"> </w:t>
      </w:r>
      <w:r>
        <w:rPr>
          <w:bCs/>
          <w:b/>
        </w:rPr>
        <w:t xml:space="preserve">Brazil Brasília</w:t>
      </w:r>
      <w:r>
        <w:t xml:space="preserve">.</w:t>
      </w:r>
    </w:p>
    <w:p>
      <w:pPr>
        <w:pStyle w:val="BodyText"/>
      </w:pPr>
      <w:r>
        <w:br/>
      </w:r>
    </w:p>
    <w:bookmarkEnd w:id="21"/>
    <w:bookmarkStart w:id="25" w:name="Xbe6ba3cda5351457b7ccb9b7658b1ec221a9c7b"/>
    <w:p>
      <w:pPr>
        <w:pStyle w:val="Heading3"/>
      </w:pPr>
      <w:r>
        <w:rPr>
          <w:bCs/>
          <w:b/>
        </w:rPr>
        <w:t xml:space="preserve">Core Objectives of the Oceanographer in this Context</w:t>
      </w:r>
      <w:r>
        <w:br/>
      </w:r>
    </w:p>
    <w:p>
      <w:pPr>
        <w:pStyle w:val="FirstParagraph"/>
      </w:pPr>
      <w:r>
        <w:t xml:space="preserve">The role of an</w:t>
      </w:r>
      <w:r>
        <w:t xml:space="preserve"> </w:t>
      </w:r>
      <w:r>
        <w:rPr>
          <w:bCs/>
          <w:b/>
        </w:rPr>
        <w:t xml:space="preserve">Oceanographer</w:t>
      </w:r>
      <w:r>
        <w:t xml:space="preserve"> </w:t>
      </w:r>
      <w:r>
        <w:t xml:space="preserve">integrated into the administrative framework of</w:t>
      </w:r>
      <w:r>
        <w:t xml:space="preserve"> </w:t>
      </w:r>
      <w:r>
        <w:rPr>
          <w:bCs/>
          <w:b/>
        </w:rPr>
        <w:t xml:space="preserve">Brazil Brasília</w:t>
      </w:r>
      <w:r>
        <w:t xml:space="preserve"> </w:t>
      </w:r>
      <w:r>
        <w:t xml:space="preserve">focuses on three primary pillars: Environmental Protection, Resource Management, and Climate Diplomacy.</w:t>
      </w:r>
    </w:p>
    <w:p>
      <w:pPr>
        <w:pStyle w:val="BodyText"/>
      </w:pPr>
      <w:r>
        <w:br/>
      </w:r>
    </w:p>
    <w:bookmarkStart w:id="22" w:name="environmental-policy-formulation"/>
    <w:p>
      <w:pPr>
        <w:pStyle w:val="Heading4"/>
      </w:pPr>
      <w:r>
        <w:t xml:space="preserve">1. Environmental Policy Formulation</w:t>
      </w:r>
      <w:r>
        <w:br/>
      </w:r>
    </w:p>
    <w:p>
      <w:pPr>
        <w:pStyle w:val="FirstParagraph"/>
      </w:pPr>
      <w:r>
        <w:t xml:space="preserve">The Amazon River plume significantly influences Atlantic currents that wash over Brazilian waters. An</w:t>
      </w:r>
      <w:r>
        <w:t xml:space="preserve"> </w:t>
      </w:r>
      <w:r>
        <w:rPr>
          <w:bCs/>
          <w:b/>
        </w:rPr>
        <w:t xml:space="preserve">Oceanographer</w:t>
      </w:r>
      <w:r>
        <w:t xml:space="preserve"> </w:t>
      </w:r>
      <w:r>
        <w:t xml:space="preserve">stationed in or consulting for agencies in</w:t>
      </w:r>
      <w:r>
        <w:t xml:space="preserve"> </w:t>
      </w:r>
      <w:r>
        <w:rPr>
          <w:bCs/>
          <w:b/>
        </w:rPr>
        <w:t xml:space="preserve">Brazil Brasília</w:t>
      </w:r>
      <w:r>
        <w:t xml:space="preserve"> </w:t>
      </w:r>
      <w:r>
        <w:t xml:space="preserve">analyzes this data to formulate strict environmental laws. They provide the scientific evidence required to protect marine biodiversity, manage protected areas, and enforce international maritime agreements signed by the government.</w:t>
      </w:r>
    </w:p>
    <w:p>
      <w:pPr>
        <w:pStyle w:val="BodyText"/>
      </w:pPr>
      <w:r>
        <w:br/>
      </w:r>
    </w:p>
    <w:bookmarkEnd w:id="22"/>
    <w:bookmarkStart w:id="23" w:name="strategic-resource-management"/>
    <w:p>
      <w:pPr>
        <w:pStyle w:val="Heading4"/>
      </w:pPr>
      <w:r>
        <w:t xml:space="preserve">2. Strategic Resource Management</w:t>
      </w:r>
      <w:r>
        <w:br/>
      </w:r>
    </w:p>
    <w:p>
      <w:pPr>
        <w:pStyle w:val="FirstParagraph"/>
      </w:pPr>
      <w:r>
        <w:t xml:space="preserve">Brazil's economy is heavily reliant on offshore oil and gas production, as well as emerging blue economy initiatives like aquaculture. An</w:t>
      </w:r>
      <w:r>
        <w:t xml:space="preserve"> </w:t>
      </w:r>
      <w:r>
        <w:rPr>
          <w:bCs/>
          <w:b/>
        </w:rPr>
        <w:t xml:space="preserve">Oceanographer</w:t>
      </w:r>
      <w:r>
        <w:t xml:space="preserve"> </w:t>
      </w:r>
      <w:r>
        <w:t xml:space="preserve">provides critical data regarding seabed topography, current patterns, and sediment transport to ministries operating out of</w:t>
      </w:r>
      <w:r>
        <w:t xml:space="preserve"> </w:t>
      </w:r>
      <w:r>
        <w:rPr>
          <w:bCs/>
          <w:b/>
        </w:rPr>
        <w:t xml:space="preserve">Brazil Brasília</w:t>
      </w:r>
      <w:r>
        <w:t xml:space="preserve">. This expertise ensures that resource extraction is sustainable, minimizing environmental impact while maximizing economic gain for the nation.</w:t>
      </w:r>
    </w:p>
    <w:p>
      <w:pPr>
        <w:pStyle w:val="BodyText"/>
      </w:pPr>
      <w:r>
        <w:br/>
      </w:r>
    </w:p>
    <w:bookmarkEnd w:id="23"/>
    <w:bookmarkStart w:id="24" w:name="climate-change-and-diplomacy"/>
    <w:p>
      <w:pPr>
        <w:pStyle w:val="Heading4"/>
      </w:pPr>
      <w:r>
        <w:t xml:space="preserve">3. Climate Change and Diplomacy</w:t>
      </w:r>
      <w:r>
        <w:br/>
      </w:r>
    </w:p>
    <w:p>
      <w:pPr>
        <w:pStyle w:val="FirstParagraph"/>
      </w:pPr>
      <w:r>
        <w:t xml:space="preserve">As a key participant in global climate negotiations, Brazil relies on accurate oceanographic data to present its case at international forums. The</w:t>
      </w:r>
      <w:r>
        <w:t xml:space="preserve"> </w:t>
      </w:r>
      <w:r>
        <w:rPr>
          <w:bCs/>
          <w:b/>
        </w:rPr>
        <w:t xml:space="preserve">Oceanographer</w:t>
      </w:r>
      <w:r>
        <w:t xml:space="preserve"> </w:t>
      </w:r>
      <w:r>
        <w:t xml:space="preserve">in</w:t>
      </w:r>
      <w:r>
        <w:t xml:space="preserve"> </w:t>
      </w:r>
      <w:r>
        <w:rPr>
          <w:bCs/>
          <w:b/>
        </w:rPr>
        <w:t xml:space="preserve">Brazil Brasília</w:t>
      </w:r>
      <w:r>
        <w:t xml:space="preserve"> </w:t>
      </w:r>
      <w:r>
        <w:t xml:space="preserve">synthesizes complex hydrodynamic models into digestible reports for diplomats and policymakers. This allows the nation to advocate for green financing and technology transfer based on solid scientific premises.</w:t>
      </w:r>
    </w:p>
    <w:p>
      <w:pPr>
        <w:pStyle w:val="BodyText"/>
      </w:pPr>
      <w:r>
        <w:br/>
      </w:r>
    </w:p>
    <w:p>
      <w:pPr>
        <w:pStyle w:val="BodyText"/>
      </w:pPr>
      <w:r>
        <w:t xml:space="preserve">Methodological Approach: From Field to Federal</w:t>
      </w:r>
      <w:r>
        <w:br/>
      </w:r>
    </w:p>
    <w:p>
      <w:pPr>
        <w:pStyle w:val="BodyText"/>
      </w:pPr>
      <w:r>
        <w:t xml:space="preserve">The workflow of an</w:t>
      </w:r>
      <w:r>
        <w:t xml:space="preserve"> </w:t>
      </w:r>
      <w:r>
        <w:rPr>
          <w:bCs/>
          <w:b/>
        </w:rPr>
        <w:t xml:space="preserve">Oceanographer</w:t>
      </w:r>
      <w:r>
        <w:t xml:space="preserve"> </w:t>
      </w:r>
      <w:r>
        <w:t xml:space="preserve">targeting impact in</w:t>
      </w:r>
      <w:r>
        <w:t xml:space="preserve"> </w:t>
      </w:r>
      <w:r>
        <w:rPr>
          <w:bCs/>
          <w:b/>
        </w:rPr>
        <w:t xml:space="preserve">Brazil Brasília</w:t>
      </w:r>
      <w:r>
        <w:t xml:space="preserve"> </w:t>
      </w:r>
      <w:r>
        <w:t xml:space="preserve">involves a continuous loop of data acquisition, analysis, and dissemination. It begins with remote sensing satellites and coastal research vessels collecting real-time data on sea surface temperatures, salinity, and chlorophyll levels.</w:t>
      </w:r>
      <w:r>
        <w:br/>
      </w:r>
      <w:r>
        <w:br/>
      </w:r>
      <w:r>
        <w:t xml:space="preserve">This raw data is then transmitted to analytical centers connected to the government hubs in</w:t>
      </w:r>
      <w:r>
        <w:t xml:space="preserve"> </w:t>
      </w:r>
      <w:r>
        <w:rPr>
          <w:bCs/>
          <w:b/>
        </w:rPr>
        <w:t xml:space="preserve">Brazil Brasília</w:t>
      </w:r>
      <w:r>
        <w:t xml:space="preserve">. Here, the</w:t>
      </w:r>
      <w:r>
        <w:t xml:space="preserve"> </w:t>
      </w:r>
      <w:r>
        <w:rPr>
          <w:bCs/>
          <w:b/>
        </w:rPr>
        <w:t xml:space="preserve">Oceanographer</w:t>
      </w:r>
      <w:r>
        <w:t xml:space="preserve"> </w:t>
      </w:r>
      <w:r>
        <w:t xml:space="preserve">applies advanced modeling techniques to predict phenomena such as El Niño impacts on coastal fisheries or oil spill dispersion scenarios. The final output is not just a scientific paper, but actionable policy recommendations delivered directly to decision-makers.</w:t>
      </w:r>
    </w:p>
    <w:p>
      <w:pPr>
        <w:pStyle w:val="BodyText"/>
      </w:pPr>
      <w:r>
        <w:br/>
      </w:r>
    </w:p>
    <w:bookmarkEnd w:id="24"/>
    <w:bookmarkEnd w:id="25"/>
    <w:bookmarkStart w:id="26" w:name="X017ff5b01a232f9afb74db7513c9d18093cd655"/>
    <w:p>
      <w:pPr>
        <w:pStyle w:val="Heading3"/>
      </w:pPr>
      <w:r>
        <w:rPr>
          <w:bCs/>
          <w:b/>
        </w:rPr>
        <w:t xml:space="preserve">Challenges and Solutions in the Urban-Aquatic Divide</w:t>
      </w:r>
      <w:r>
        <w:br/>
      </w:r>
    </w:p>
    <w:p>
      <w:pPr>
        <w:pStyle w:val="FirstParagraph"/>
      </w:pPr>
      <w:r>
        <w:t xml:space="preserve">Operating as an</w:t>
      </w:r>
      <w:r>
        <w:t xml:space="preserve"> </w:t>
      </w:r>
      <w:r>
        <w:rPr>
          <w:bCs/>
          <w:b/>
        </w:rPr>
        <w:t xml:space="preserve">Oceanographer</w:t>
      </w:r>
      <w:r>
        <w:t xml:space="preserve"> </w:t>
      </w:r>
      <w:r>
        <w:t xml:space="preserve">in</w:t>
      </w:r>
      <w:r>
        <w:t xml:space="preserve"> </w:t>
      </w:r>
      <w:r>
        <w:rPr>
          <w:bCs/>
          <w:b/>
        </w:rPr>
        <w:t xml:space="preserve">Brazil Brasília</w:t>
      </w:r>
      <w:r>
        <w:t xml:space="preserve">, far from the physical ocean, presents distinct challenges. The primary hurdle is communication. Translating complex oceanographic concepts for bureaucrats and politicians who may lack a technical background requires exceptional soft skills.</w:t>
      </w:r>
      <w:r>
        <w:br/>
      </w:r>
      <w:r>
        <w:br/>
      </w:r>
      <w:r>
        <w:t xml:space="preserve">To overcome this, modern</w:t>
      </w:r>
      <w:r>
        <w:t xml:space="preserve"> </w:t>
      </w:r>
      <w:r>
        <w:rPr>
          <w:bCs/>
          <w:b/>
        </w:rPr>
        <w:t xml:space="preserve">Oceanographer</w:t>
      </w:r>
      <w:r>
        <w:t xml:space="preserve"> </w:t>
      </w:r>
      <w:r>
        <w:t xml:space="preserve">programs in</w:t>
      </w:r>
      <w:r>
        <w:t xml:space="preserve"> </w:t>
      </w:r>
      <w:r>
        <w:rPr>
          <w:bCs/>
          <w:b/>
        </w:rPr>
        <w:t xml:space="preserve">Brazil Brasília</w:t>
      </w:r>
      <w:r>
        <w:t xml:space="preserve"> </w:t>
      </w:r>
      <w:r>
        <w:t xml:space="preserve">emphasize interdisciplinary collaboration. They work closely with economists, lawyers, and urban planners. Furthermore, technological solutions such as Virtual Reality (VR) simulations are increasingly used to visualize underwater scenarios for stakeholders in the capital, making the invisible ocean tangible for those who make the laws.</w:t>
      </w:r>
    </w:p>
    <w:p>
      <w:pPr>
        <w:pStyle w:val="BodyText"/>
      </w:pPr>
      <w:r>
        <w:br/>
      </w:r>
    </w:p>
    <w:bookmarkEnd w:id="26"/>
    <w:bookmarkStart w:id="27" w:name="impact-assessment-and-future-outlook"/>
    <w:p>
      <w:pPr>
        <w:pStyle w:val="Heading3"/>
      </w:pPr>
      <w:r>
        <w:rPr>
          <w:bCs/>
          <w:b/>
        </w:rPr>
        <w:t xml:space="preserve">Impact Assessment and Future Outlook</w:t>
      </w:r>
      <w:r>
        <w:br/>
      </w:r>
    </w:p>
    <w:p>
      <w:pPr>
        <w:pStyle w:val="FirstParagraph"/>
      </w:pPr>
      <w:r>
        <w:t xml:space="preserve">The integration of</w:t>
      </w:r>
      <w:r>
        <w:t xml:space="preserve"> </w:t>
      </w:r>
      <w:r>
        <w:rPr>
          <w:bCs/>
          <w:b/>
        </w:rPr>
        <w:t xml:space="preserve">Oceanographer</w:t>
      </w:r>
      <w:r>
        <w:t xml:space="preserve"> </w:t>
      </w:r>
      <w:r>
        <w:t xml:space="preserve">expertise into the governance structures of</w:t>
      </w:r>
      <w:r>
        <w:t xml:space="preserve"> </w:t>
      </w:r>
      <w:r>
        <w:rPr>
          <w:bCs/>
          <w:b/>
        </w:rPr>
        <w:t xml:space="preserve">Brazil Brasília</w:t>
      </w:r>
      <w:r>
        <w:t xml:space="preserve"> </w:t>
      </w:r>
      <w:r>
        <w:t xml:space="preserve">has yielded significant results. Recent initiatives in sustainable fisheries have been backed by oceanographic data, preventing overfishing in critical breeding seasons. Moreover, early warning systems for coastal erosion and flooding have improved disaster response times across the country.</w:t>
      </w:r>
      <w:r>
        <w:br/>
      </w:r>
      <w:r>
        <w:br/>
      </w:r>
      <w:r>
        <w:t xml:space="preserve">Looking ahead, the role of the</w:t>
      </w:r>
      <w:r>
        <w:t xml:space="preserve"> </w:t>
      </w:r>
      <w:r>
        <w:rPr>
          <w:bCs/>
          <w:b/>
        </w:rPr>
        <w:t xml:space="preserve">Oceanographer</w:t>
      </w:r>
      <w:r>
        <w:t xml:space="preserve"> </w:t>
      </w:r>
      <w:r>
        <w:t xml:space="preserve">will expand further into digital governance. As</w:t>
      </w:r>
      <w:r>
        <w:t xml:space="preserve"> </w:t>
      </w:r>
      <w:r>
        <w:rPr>
          <w:bCs/>
          <w:b/>
        </w:rPr>
        <w:t xml:space="preserve">Brazil Brasília</w:t>
      </w:r>
      <w:r>
        <w:t xml:space="preserve"> </w:t>
      </w:r>
      <w:r>
        <w:t xml:space="preserve">pushes towards a "Smart City" model for its administrative functions, oceanographic data will be integrated into broader environmental monitoring platforms. The</w:t>
      </w:r>
      <w:r>
        <w:t xml:space="preserve"> </w:t>
      </w:r>
      <w:r>
        <w:rPr>
          <w:bCs/>
          <w:b/>
        </w:rPr>
        <w:t xml:space="preserve">Oceanographer</w:t>
      </w:r>
      <w:r>
        <w:t xml:space="preserve"> </w:t>
      </w:r>
      <w:r>
        <w:t xml:space="preserve">will evolve from a pure scientist to a key data architect, ensuring that Brazil's blue economy remains robust and sustainable.</w:t>
      </w:r>
    </w:p>
    <w:p>
      <w:pPr>
        <w:pStyle w:val="BodyText"/>
      </w:pPr>
      <w:r>
        <w:br/>
      </w:r>
    </w:p>
    <w:p>
      <w:pPr>
        <w:pStyle w:val="BodyText"/>
      </w:pPr>
      <w:r>
        <w:t xml:space="preserve">Conclusion</w:t>
      </w:r>
      <w:r>
        <w:br/>
      </w:r>
    </w:p>
    <w:p>
      <w:pPr>
        <w:pStyle w:val="BodyText"/>
      </w:pPr>
      <w:r>
        <w:t xml:space="preserve">In conclusion, the case of the</w:t>
      </w:r>
      <w:r>
        <w:t xml:space="preserve"> </w:t>
      </w:r>
      <w:r>
        <w:rPr>
          <w:bCs/>
          <w:b/>
        </w:rPr>
        <w:t xml:space="preserve">Oceanographer</w:t>
      </w:r>
      <w:r>
        <w:t xml:space="preserve"> </w:t>
      </w:r>
      <w:r>
        <w:t xml:space="preserve">in</w:t>
      </w:r>
      <w:r>
        <w:t xml:space="preserve"> </w:t>
      </w:r>
      <w:r>
        <w:rPr>
          <w:bCs/>
          <w:b/>
        </w:rPr>
        <w:t xml:space="preserve">Brazil Brasília</w:t>
      </w:r>
      <w:r>
        <w:t xml:space="preserve"> </w:t>
      </w:r>
      <w:r>
        <w:t xml:space="preserve">demonstrates that maritime expertise is not confined to coastal regions. In fact, centralizing oceanographic strategy within the political capital ensures that marine issues are treated with equal importance to terrestrial and urban concerns. By bridging the gap between scientific reality and administrative power, the</w:t>
      </w:r>
      <w:r>
        <w:t xml:space="preserve"> </w:t>
      </w:r>
      <w:r>
        <w:rPr>
          <w:bCs/>
          <w:b/>
        </w:rPr>
        <w:t xml:space="preserve">Oceanographer</w:t>
      </w:r>
      <w:r>
        <w:t xml:space="preserve"> </w:t>
      </w:r>
      <w:r>
        <w:t xml:space="preserve">plays a pivotal role in safeguarding Brazil's future. As we move forward, strengthening this connection between science in</w:t>
      </w:r>
      <w:r>
        <w:t xml:space="preserve"> </w:t>
      </w:r>
      <w:r>
        <w:rPr>
          <w:bCs/>
          <w:b/>
        </w:rPr>
        <w:t xml:space="preserve">Brazil Brasília</w:t>
      </w:r>
      <w:r>
        <w:t xml:space="preserve"> </w:t>
      </w:r>
      <w:r>
        <w:t xml:space="preserve">and the ocean remains paramount for national security, economic stability, and environmental stewardship.</w:t>
      </w:r>
    </w:p>
    <w:p>
      <w:pPr>
        <w:pStyle w:val="BodyText"/>
      </w:pPr>
      <w:r>
        <w:br/>
      </w:r>
    </w:p>
    <w:p>
      <w:r>
        <w:pict>
          <v:rect style="width:0;height:1.5pt" o:hralign="center" o:hrstd="t" o:hr="t"/>
        </w:pict>
      </w:r>
    </w:p>
    <w:p>
      <w:pPr>
        <w:pStyle w:val="FirstParagraph"/>
      </w:pPr>
      <w:r>
        <w:rPr>
          <w:iCs/>
          <w:i/>
        </w:rPr>
        <w:t xml:space="preserve">This case study highlights the interdisciplinary nature of modern oceanography and its critical application in national governance.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Brazil Brasília</dc:title>
  <dc:creator/>
  <dc:language>en</dc:language>
  <cp:keywords/>
  <dcterms:created xsi:type="dcterms:W3CDTF">2026-07-29T03:31:14Z</dcterms:created>
  <dcterms:modified xsi:type="dcterms:W3CDTF">2026-07-29T03:31:14Z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