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Canada</w:t>
      </w:r>
      <w:r>
        <w:t xml:space="preserve"> </w:t>
      </w:r>
      <w:r>
        <w:t xml:space="preserve">Toronto</w:t>
      </w:r>
    </w:p>
    <w:bookmarkStart w:id="28" w:name="X9d40f9819da4d544cec915914741bf74645e614"/>
    <w:p>
      <w:pPr>
        <w:pStyle w:val="Heading1"/>
      </w:pPr>
      <w:r>
        <w:t xml:space="preserve">Case Study: The Strategic Role of an Oceanographer in Canada Toronto</w:t>
      </w:r>
    </w:p>
    <w:p>
      <w:pPr>
        <w:pStyle w:val="FirstParagraph"/>
      </w:pPr>
      <w:r>
        <w:rPr>
          <w:bCs/>
          <w:b/>
        </w:rPr>
        <w:t xml:space="preserve">Date:</w:t>
      </w:r>
      <w:r>
        <w:t xml:space="preserve"> October 26, 2023</w:t>
      </w:r>
      <w:r>
        <w:br/>
      </w:r>
      <w:r>
        <w:rPr>
          <w:bCs/>
          <w:b/>
        </w:rPr>
        <w:t xml:space="preserve">Jurisdiction:</w:t>
      </w:r>
      <w:r>
        <w:t xml:space="preserve"> Canada, specifically the Greater Toronto Area (GTA)</w:t>
      </w:r>
      <w:r>
        <w:br/>
      </w:r>
    </w:p>
    <w:p>
      <w:pPr>
        <w:pStyle w:val="BodyText"/>
      </w:pPr>
      <w:r>
        <w:t xml:space="preserve">Subject:** Oceanographer Professional Profile &amp; Application Analysis</w:t>
      </w:r>
    </w:p>
    <w:bookmarkStart w:id="20" w:name="executive-summary"/>
    <w:p>
      <w:pPr>
        <w:pStyle w:val="Heading2"/>
      </w:pPr>
      <w:r>
        <w:t xml:space="preserve">1. Executive Summary</w:t>
      </w:r>
    </w:p>
    <w:p>
      <w:pPr>
        <w:pStyle w:val="FirstParagraph"/>
      </w:pPr>
      <w:r>
        <w:t xml:space="preserve">This document serves as a comprehensive case study analyzing the professional trajectory, responsibilities, and strategic importance of an Oceanographer within the geographic and economic context of Canada Toronto. While Toronto is historically recognized as a landlocked financial hub rather than a coastal maritime city, its proximity to the Great Lakes system—specifically Lake Ontario—places it at the center of critical freshwater oceanographic research in North America. This case study explores how an Oceanographer operating in this region bridges the gap between traditional marine science and freshwater limnology, addressing climate change impacts, water quality management, and urban infrastructure resilience.</w:t>
      </w:r>
    </w:p>
    <w:bookmarkEnd w:id="20"/>
    <w:bookmarkStart w:id="21" w:name="X6aef976863c467502f6f7df7347056b62301524"/>
    <w:p>
      <w:pPr>
        <w:pStyle w:val="Heading2"/>
      </w:pPr>
      <w:r>
        <w:t xml:space="preserve">2. Contextual Background: The Canada Toronto Landscape</w:t>
      </w:r>
    </w:p>
    <w:p>
      <w:pPr>
        <w:pStyle w:val="FirstParagraph"/>
      </w:pPr>
      <w:r>
        <w:t xml:space="preserve">To understand the necessity of an Oceanographer in this specific locale, one must first analyze the unique hydrological characteristics of Canada Toronto. Situated on the northwestern shore of Lake Ontario, one of the five Great Lakes, Toronto is home to nearly 60% of Canada’s population. The lake acts as a massive thermal regulator for the city and serves as a primary source for drinking water, agriculture, and industrial processes.</w:t>
      </w:r>
    </w:p>
    <w:p>
      <w:pPr>
        <w:pStyle w:val="BodyText"/>
      </w:pPr>
      <w:r>
        <w:t xml:space="preserve">However, "oceanography" in this context extends beyond saltwater marine biology. It encompasses limnology (the study of inland waters) and physical oceanography as applied to large freshwater systems. The Great Lakes hold approximately 21% of the world’s surface fresh water, making their management a matter of national security for Canada Toronto residents. Climate change poses significant threats, including rising water temperatures, increased frequency of extreme weather events leading to erosion and flooding, and invasive species such as the zebra mussel that disrupt local ecosystems.</w:t>
      </w:r>
    </w:p>
    <w:bookmarkEnd w:id="21"/>
    <w:bookmarkStart w:id="22" w:name="professional-profile-the-oceanographer"/>
    <w:p>
      <w:pPr>
        <w:pStyle w:val="Heading2"/>
      </w:pPr>
      <w:r>
        <w:t xml:space="preserve">3. Professional Profile: The Oceanographer</w:t>
      </w:r>
    </w:p>
    <w:p>
      <w:pPr>
        <w:pStyle w:val="FirstParagraph"/>
      </w:pPr>
      <w:r>
        <w:t xml:space="preserve">The core subject of this case study is the qualified Oceanographer employed or contracted within this region. This professional typically holds advanced degrees in marine science, environmental engineering, geophysics, or aquatic ecology. Their role is multidisciplinary, requiring expertise in data analysis, remote sensing, hydrodynamics modeling,</w:t>
      </w:r>
    </w:p>
    <w:p>
      <w:pPr>
        <w:pStyle w:val="BodyText"/>
      </w:pPr>
      <w:r>
        <w:t xml:space="preserve">Key Competency</w:t>
      </w:r>
    </w:p>
    <w:p>
      <w:pPr>
        <w:pStyle w:val="BodyText"/>
      </w:pPr>
      <w:r>
        <w:t xml:space="preserve">Description</w:t>
      </w:r>
    </w:p>
    <w:p>
      <w:pPr>
        <w:pStyle w:val="BodyText"/>
      </w:pPr>
      <w:r>
        <w:rPr>
          <w:bCs/>
          <w:b/>
        </w:rPr>
        <w:t xml:space="preserve">Data Analysis &amp; Modeling</w:t>
      </w:r>
      <w:r>
        <w:br/>
      </w:r>
      <w:r>
        <w:t xml:space="preserve">An expert Oceanographer utilizes sophisticated software to model water currents, temperature stratification, and pollutant dispersion. In Canada Toronto this involves predicting how runoff from the urbanized GTA enters Lake Ontario.</w:t>
      </w:r>
    </w:p>
    <w:p>
      <w:pPr>
        <w:pStyle w:val="BodyText"/>
      </w:pPr>
      <w:r>
        <w:t xml:space="preserve">Remote Sensing</w:t>
      </w:r>
    </w:p>
    <w:p>
      <w:pPr>
        <w:pStyle w:val="BodyText"/>
      </w:pPr>
      <w:r>
        <w:t xml:space="preserve">Proficiency in interpreting satellite imagery and drone data to monitor algal blooms, coastal erosion rates along the Toronto waterfront, and ice cover patterns during winter.</w:t>
      </w:r>
    </w:p>
    <w:p>
      <w:pPr>
        <w:pStyle w:val="BodyText"/>
      </w:pPr>
      <w:r>
        <w:t xml:space="preserve">Spatial Analysis (GIS)</w:t>
      </w:r>
    </w:p>
    <w:p>
      <w:pPr>
        <w:pStyle w:val="BodyText"/>
      </w:pPr>
      <w:r>
        <w:t xml:space="preserve">Using Geographic Information Systems to map underwater topography (bathymetry) and identify critical habitats for fish species that support local commercial fisheries.</w:t>
      </w:r>
    </w:p>
    <w:p>
      <w:pPr>
        <w:pStyle w:val="BodyText"/>
      </w:pPr>
      <w:r>
        <w:rPr>
          <w:bCs/>
          <w:b/>
        </w:rPr>
        <w:t xml:space="preserve">Cross-Disciplinary Collaboration</w:t>
      </w:r>
      <w:r>
        <w:br/>
      </w:r>
      <w:r>
        <w:t xml:space="preserve">An Oceanographer in Canada Toronto must collaborate with urban planners, public health officials, and environmental agencies to translate scientific data into actionable policy.</w:t>
      </w:r>
    </w:p>
    <w:bookmarkEnd w:id="22"/>
    <w:bookmarkStart w:id="23" w:name="X5257beea5f13eb8941ebc93a20a8fd5c6f56b03"/>
    <w:p>
      <w:pPr>
        <w:pStyle w:val="Heading2"/>
      </w:pPr>
      <w:r>
        <w:t xml:space="preserve">4. Case Scenario: Addressing Urban Waterfront Development</w:t>
      </w:r>
    </w:p>
    <w:p>
      <w:pPr>
        <w:pStyle w:val="FirstParagraph"/>
      </w:pPr>
      <w:r>
        <w:rPr>
          <w:bCs/>
          <w:b/>
        </w:rPr>
        <w:t xml:space="preserve">The Challenge:</w:t>
      </w:r>
      <w:r>
        <w:t xml:space="preserve"> In recent years Canada Toronto has undergone significant waterfront revitalization projects, including the expansion of marinas, the construction of residential complexes along the shoreline, and improvements to public parks. These developments raise critical questions regarding sediment disturbance, impact on local marine life such as lake trout and whitefish,</w:t>
      </w:r>
    </w:p>
    <w:p>
      <w:pPr>
        <w:pStyle w:val="BodyText"/>
      </w:pPr>
      <w:r>
        <w:rPr>
          <w:bCs/>
          <w:b/>
        </w:rPr>
        <w:t xml:space="preserve">The Oceanographer’s Intervention:</w:t>
      </w:r>
      <w:r>
        <w:t xml:space="preserve"> An Oceanographer engaged in this project would conduct baseline environmental assessments before construction begins. This involves deploying sensors to measure turbidity levels, sampling water for chemical contaminants, and mapping the benthic zone to ensure that dredging activities do not destroy essential spawning grounds.</w:t>
      </w:r>
    </w:p>
    <w:p>
      <w:pPr>
        <w:pStyle w:val="BodyText"/>
      </w:pPr>
      <w:r>
        <w:t xml:space="preserve">Furthermore the Oceanographer develops predictive models to assess how new structures might alter local wave patterns and currents. For instance if a new pier is proposed the oceanographer simulates how this could affect sediment deposition upstream potentially causing erosion in adjacent natural areas. By providing this data, the oceanographer ensures that development aligns with environmental sustainability goals mandated by provincial and federal regulations.</w:t>
      </w:r>
    </w:p>
    <w:bookmarkEnd w:id="23"/>
    <w:bookmarkStart w:id="24" w:name="climate-resilience-and-public-safety"/>
    <w:p>
      <w:pPr>
        <w:pStyle w:val="Heading2"/>
      </w:pPr>
      <w:r>
        <w:t xml:space="preserve">5. Climate Resilience and Public Safety</w:t>
      </w:r>
    </w:p>
    <w:p>
      <w:pPr>
        <w:pStyle w:val="FirstParagraph"/>
      </w:pPr>
      <w:r>
        <w:t xml:space="preserve">A critical aspect of the Oceanographer’s role in Canada Toronto involves climate resilience. The Great Lakes region has experienced increasingly volatile weather patterns, including intense rainstorms that overwhelm sewer systems and lead to combined sewer overflows (CSOs). These events release untreated wastewater into Lake Ontario, posing risks to public health and aquatic ecosystems.</w:t>
      </w:r>
    </w:p>
    <w:p>
      <w:pPr>
        <w:pStyle w:val="BodyText"/>
      </w:pPr>
      <w:r>
        <w:t xml:space="preserve">The Oceanographer plays a pivotal role in mitigating these risks by:</w:t>
      </w:r>
    </w:p>
    <w:p>
      <w:pPr>
        <w:numPr>
          <w:ilvl w:val="0"/>
          <w:numId w:val="1001"/>
        </w:numPr>
        <w:pStyle w:val="Compact"/>
      </w:pPr>
      <w:r>
        <w:rPr>
          <w:bCs/>
          <w:b/>
        </w:rPr>
        <w:t xml:space="preserve">Predictive Modeling of Rainfall Events:</w:t>
      </w:r>
      <w:r>
        <w:t xml:space="preserve"> Using historical data and climate projections, the oceanographer helps city planners identify areas most vulnerable to flooding and contamination.</w:t>
      </w:r>
    </w:p>
    <w:p>
      <w:pPr>
        <w:numPr>
          <w:ilvl w:val="0"/>
          <w:numId w:val="1001"/>
        </w:numPr>
        <w:pStyle w:val="Compact"/>
      </w:pPr>
      <w:r>
        <w:rPr>
          <w:bCs/>
          <w:b/>
        </w:rPr>
        <w:t xml:space="preserve">Mitigating Algal Blooms:</w:t>
      </w:r>
    </w:p>
    <w:p>
      <w:pPr>
        <w:numPr>
          <w:ilvl w:val="0"/>
          <w:numId w:val="1001"/>
        </w:numPr>
        <w:pStyle w:val="Compact"/>
      </w:pPr>
      <w:r>
        <w:rPr>
          <w:bCs/>
          <w:b/>
        </w:rPr>
        <w:t xml:space="preserve">Erosion Control Strategies:</w:t>
      </w:r>
      <w:r>
        <w:t xml:space="preserve"> By analyzing wave energy and shoreline composition the oceanographer recommends green infrastructure solutions such as living shorelines or artificial reefs that stabilize the coast while enhancing biodiversity.</w:t>
      </w:r>
    </w:p>
    <w:bookmarkEnd w:id="24"/>
    <w:bookmarkStart w:id="25" w:name="educational-and-community-engagement"/>
    <w:p>
      <w:pPr>
        <w:pStyle w:val="Heading2"/>
      </w:pPr>
      <w:r>
        <w:t xml:space="preserve">6. Educational and Community Engagement</w:t>
      </w:r>
    </w:p>
    <w:p>
      <w:pPr>
        <w:pStyle w:val="FirstParagraph"/>
      </w:pPr>
      <w:r>
        <w:t xml:space="preserve">Beyond technical analysis, an Oceanographer in Canada Toronto serves as a vital educator. Given that many residents are unaware of the complex ecological dynamics beneath Lake Ontario’s surface, public outreach is essential for fostering stewardship.</w:t>
      </w:r>
    </w:p>
    <w:p>
      <w:pPr>
        <w:pStyle w:val="BodyText"/>
      </w:pPr>
      <w:r>
        <w:t xml:space="preserve">The Oceanographer often collaborates with local institutions such as the Royal Ontario Museum or various universities to develop educational programs. They may lead citizen science initiatives where community members participate in water quality testing, thereby creating a broader network of environmental advocates. This engagement is crucial for building political will and public support for funding environmental protection measures.</w:t>
      </w:r>
    </w:p>
    <w:bookmarkEnd w:id="25"/>
    <w:bookmarkStart w:id="26" w:name="challenges-and-future-outlook"/>
    <w:p>
      <w:pPr>
        <w:pStyle w:val="Heading2"/>
      </w:pPr>
      <w:r>
        <w:t xml:space="preserve">7. Challenges and Future Outlook</w:t>
      </w:r>
    </w:p>
    <w:p>
      <w:pPr>
        <w:pStyle w:val="FirstParagraph"/>
      </w:pPr>
      <w:r>
        <w:t xml:space="preserve">The profession faces several challenges in the Canada Toronto context. Funding for freshwater oceanography often competes with other municipal priorities, requiring Oceanographers to effectively communicate the economic value of their work. Additionally there is a need for continuous technological advancement as climate change accelerates. The Oceanographer must stay abreast of new methodologies in AI-driven environmental modeling and real-time sensor networks.</w:t>
      </w:r>
    </w:p>
    <w:p>
      <w:pPr>
        <w:pStyle w:val="BodyText"/>
      </w:pPr>
      <w:r>
        <w:t xml:space="preserve">Looking forward, the role of the Oceanographer in Canada Toronto will likely expand to include more integration with smart city technologies. Real-time data feeds from oceanographic sensors could be integrated into urban management systems to optimize traffic flow during flood events or manage energy consumption based on lake temperature fluctuations.</w:t>
      </w:r>
    </w:p>
    <w:bookmarkEnd w:id="26"/>
    <w:bookmarkStart w:id="27" w:name="conclusion"/>
    <w:p>
      <w:pPr>
        <w:pStyle w:val="Heading2"/>
      </w:pPr>
      <w:r>
        <w:t xml:space="preserve">8. Conclusion</w:t>
      </w:r>
    </w:p>
    <w:p>
      <w:pPr>
        <w:pStyle w:val="FirstParagraph"/>
      </w:pPr>
      <w:r>
        <w:t xml:space="preserve">In conclusion, while Canada Toronto may not be a coastal city in the traditional sense, its profound relationship with Lake Ontario makes it a critical hub for freshwater oceanography. The Oceanographer is an indispensable professional who safeguards the region’s water resources, supports sustainable urban development, and protects public health against emerging environmental threats. Their work exemplifies how specialized scientific expertise can be adapted to local contexts to solve complex regional problems.</w:t>
      </w:r>
    </w:p>
    <w:p>
      <w:pPr>
        <w:pStyle w:val="BodyText"/>
      </w:pPr>
      <w:r>
        <w:t xml:space="preserve">This case study demonstrates that the presence of an Oceanographer in Canada Toronto is not merely an academic luxury but a strategic necessity for ensuring the long-term resilience and sustainability of one of North America’s most dynamic urban centers. As climate pressures intensify, the expertise provided by oceanographers will become even more vital in navigating the intersection between human activity and natural water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Oceanographer in Canada Toronto</dc:title>
  <dc:creator/>
  <dc:language>en</dc:language>
  <cp:keywords/>
  <dcterms:created xsi:type="dcterms:W3CDTF">2026-07-29T07:29:29Z</dcterms:created>
  <dcterms:modified xsi:type="dcterms:W3CDTF">2026-07-29T07:29:29Z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