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Tokyo</w:t>
      </w:r>
    </w:p>
    <w:bookmarkStart w:id="27" w:name="X04378865578acf1068e8b9bf2c318b7d2894d41"/>
    <w:p>
      <w:pPr>
        <w:pStyle w:val="Heading1"/>
      </w:pPr>
      <w:r>
        <w:t xml:space="preserve">A Case Study of the Oceanographer in Japan Tokyo</w:t>
      </w:r>
    </w:p>
    <w:p>
      <w:pPr>
        <w:pStyle w:val="FirstParagraph"/>
      </w:pPr>
      <w:r>
        <w:t xml:space="preserve">In the bustling metropolis of Japan Tokyo, where urban density meets coastal vulnerability, the role of the oceanographer has evolved from a purely academic pursuit to a critical component of civic infrastructure and environmental management. This case study explores how an oceanographer operates within the unique geographical and socio-political context of Japan Tokyo. By examining specific initiatives involving marine data collection, disaster mitigation technologies, and public education, we can understand how scientific expertise is directly applied to solve complex problems facing one of the world's most significant coastal cities.</w:t>
      </w:r>
    </w:p>
    <w:bookmarkStart w:id="20" w:name="X9b7b5ece2ba41d2b76ced915720b73491bc595f"/>
    <w:p>
      <w:pPr>
        <w:pStyle w:val="Heading2"/>
      </w:pPr>
      <w:r>
        <w:t xml:space="preserve">Background: The Intersection of Urban Density and Marine Science</w:t>
      </w:r>
    </w:p>
    <w:p>
      <w:pPr>
        <w:pStyle w:val="FirstParagraph"/>
      </w:pPr>
      <w:r>
        <w:t xml:space="preserve">Tokyo Bay represents one of the largest natural harbors in the world, yet it serves as a sink for industrial runoff and a frontline defense against seismic activity. The oceanographer working in this region faces distinct challenges compared to their counterparts in open-ocean research environments. In Japan Tokyo, the oceanographer acts as an intermediary between raw scientific data and actionable public policy.</w:t>
      </w:r>
    </w:p>
    <w:p>
      <w:pPr>
        <w:pStyle w:val="BodyText"/>
      </w:pPr>
      <w:r>
        <w:t xml:space="preserve">The primary objective of this study is to analyze how marine scientists integrate real-time monitoring systems with predictive modeling to protect the population of Japan Tokyo from tsunamis, storm surges, and long-term ecological degradation. The case focuses on a hypothetical but representative profile: Dr. Akihiro Tanaka, a lead oceanographer at a prestigious research institute located within the heart of Japan Tokyo.</w:t>
      </w:r>
    </w:p>
    <w:bookmarkEnd w:id="20"/>
    <w:bookmarkStart w:id="21" w:name="key-objectives-and-methodologies"/>
    <w:p>
      <w:pPr>
        <w:pStyle w:val="Heading2"/>
      </w:pPr>
      <w:r>
        <w:t xml:space="preserve">Key Objectives and Methodologies</w:t>
      </w:r>
    </w:p>
    <w:p>
      <w:pPr>
        <w:pStyle w:val="FirstParagraph"/>
      </w:pPr>
      <w:r>
        <w:t xml:space="preserve">The work of an oceanographer in this setting is driven by three core mandates:</w:t>
      </w:r>
    </w:p>
    <w:p>
      <w:pPr>
        <w:numPr>
          <w:ilvl w:val="0"/>
          <w:numId w:val="1001"/>
        </w:numPr>
        <w:pStyle w:val="Compact"/>
      </w:pPr>
      <w:r>
        <w:rPr>
          <w:bCs/>
          <w:b/>
        </w:rPr>
        <w:t xml:space="preserve">Tsunami Early Warning Integration:</w:t>
      </w:r>
    </w:p>
    <w:p>
      <w:pPr>
        <w:numPr>
          <w:ilvl w:val="0"/>
          <w:numId w:val="1001"/>
        </w:numPr>
        <w:pStyle w:val="Compact"/>
      </w:pPr>
      <w:r>
        <w:rPr>
          <w:bCs/>
          <w:b/>
        </w:rPr>
        <w:t xml:space="preserve">Water Quality Monitoring:</w:t>
      </w:r>
    </w:p>
    <w:p>
      <w:pPr>
        <w:numPr>
          <w:ilvl w:val="0"/>
          <w:numId w:val="1001"/>
        </w:numPr>
        <w:pStyle w:val="Compact"/>
      </w:pPr>
      <w:r>
        <w:rPr>
          <w:bCs/>
          <w:b/>
        </w:rPr>
        <w:t xml:space="preserve">Coral Reef and Biodiversity Preservation:</w:t>
      </w:r>
    </w:p>
    <w:bookmarkEnd w:id="21"/>
    <w:bookmarkStart w:id="22" w:name="the-operational-framework-in-japan-tokyo"/>
    <w:p>
      <w:pPr>
        <w:pStyle w:val="Heading2"/>
      </w:pPr>
      <w:r>
        <w:t xml:space="preserve">The Operational Framework in Japan Tokyo</w:t>
      </w:r>
    </w:p>
    <w:p>
      <w:pPr>
        <w:pStyle w:val="FirstParagraph"/>
      </w:pPr>
      <w:r>
        <w:t xml:space="preserve">The operational environment for an oceanographer in Japan Tokyo is characterized by high-tech infrastructure and rigorous safety standards. Fieldwork often involves specialized vessels equipped with advanced sonar mapping and autonomous underwater vehicles (AUVs). The following table outlines the typical workflow of an oceanographer during a standard assessment cycle:</w:t>
      </w:r>
    </w:p>
    <w:p>
      <w:pPr>
        <w:pStyle w:val="BodyText"/>
      </w:pPr>
      <w:r>
        <w:t xml:space="preserve">Phase</w:t>
      </w:r>
    </w:p>
    <w:p>
      <w:pPr>
        <w:pStyle w:val="BodyText"/>
      </w:pPr>
      <w:r>
        <w:t xml:space="preserve">Description</w:t>
      </w:r>
    </w:p>
    <w:p>
      <w:pPr>
        <w:pStyle w:val="BodyText"/>
      </w:pPr>
      <w:r>
        <w:t xml:space="preserve">Impact on Japan Tokyo</w:t>
      </w:r>
    </w:p>
    <w:p>
      <w:pPr>
        <w:pStyle w:val="BodyText"/>
      </w:pPr>
      <w:r>
        <w:t xml:space="preserve">Data Collection</w:t>
      </w:r>
    </w:p>
    <w:p>
      <w:pPr>
        <w:pStyle w:val="BodyText"/>
      </w:pPr>
      <w:r>
        <w:t xml:space="preserve">Divers and AUVs sample water chemistry and sediment composition near the coastline.</w:t>
      </w:r>
    </w:p>
    <w:p>
      <w:pPr>
        <w:pStyle w:val="BodyText"/>
      </w:pPr>
      <w:r>
        <w:t xml:space="preserve">Provides baseline data for pollution control laws in Japan Tokyo.</w:t>
      </w:r>
    </w:p>
    <w:p>
      <w:pPr>
        <w:pStyle w:val="BodyText"/>
      </w:pPr>
      <w:r>
        <w:t xml:space="preserve">Analysis</w:t>
      </w:r>
    </w:p>
    <w:p>
      <w:pPr>
        <w:pStyle w:val="BodyText"/>
      </w:pPr>
      <w:r>
        <w:t xml:space="preserve">The oceanographer processes samples using spectroscopy to identify contaminants.</w:t>
      </w:r>
    </w:p>
    <w:p>
      <w:pPr>
        <w:pStyle w:val="BodyText"/>
      </w:pPr>
      <w:r>
        <w:t xml:space="preserve">Identifies sources of industrial runoff affecting local fisheries in Japan Tokyo.</w:t>
      </w:r>
    </w:p>
    <w:p>
      <w:pPr>
        <w:pStyle w:val="BodyText"/>
      </w:pPr>
      <w:r>
        <w:t xml:space="preserve">Modeling &lt; Td &gt;Hydrodynamic models simulate flood scenarios under various sea-level rise projections.</w:t>
      </w:r>
    </w:p>
    <w:p>
      <w:pPr>
        <w:pStyle w:val="BodyText"/>
      </w:pPr>
      <w:r>
        <w:t xml:space="preserve">Informs urban planning decisions for coastal defenses in Japan Tokyo.</w:t>
      </w:r>
    </w:p>
    <w:p>
      <w:pPr>
        <w:pStyle w:val="BodyText"/>
      </w:pPr>
      <w:r>
        <w:t xml:space="preserve">Reporting</w:t>
      </w:r>
    </w:p>
    <w:p>
      <w:pPr>
        <w:pStyle w:val="BodyText"/>
      </w:pPr>
      <w:r>
        <w:t xml:space="preserve">Findings are submitted to municipal councils and published for public awareness.</w:t>
      </w:r>
    </w:p>
    <w:p>
      <w:pPr>
        <w:pStyle w:val="BodyText"/>
      </w:pPr>
      <w:r>
        <w:t xml:space="preserve">Educates residents of Japan Tokyo about environmental risks and safety protocols.</w:t>
      </w:r>
    </w:p>
    <w:bookmarkEnd w:id="22"/>
    <w:bookmarkStart w:id="23" w:name="X5acb4fa611db1aee6b0d152b7a470fe7c083c79"/>
    <w:p>
      <w:pPr>
        <w:pStyle w:val="Heading2"/>
      </w:pPr>
      <w:r>
        <w:t xml:space="preserve">Critical Case: Tsunami Mitigation Strategy</w:t>
      </w:r>
    </w:p>
    <w:p>
      <w:pPr>
        <w:pStyle w:val="FirstParagraph"/>
      </w:pPr>
      <w:r>
        <w:t xml:space="preserve">The most critical aspect of an oceanographer's job in Japan Tokyo is disaster preparedness. Following the lessons learned from historical seismic events, the focus has shifted toward predictive modeling that accounts for complex bathymetry (underwater topography). The oceanographer employs computational fluid dynamics to simulate how tsunami waves will interact with the specific coastline structures of Japan Tokyo.</w:t>
      </w:r>
    </w:p>
    <w:p>
      <w:pPr>
        <w:pStyle w:val="BodyText"/>
      </w:pPr>
      <w:r>
        <w:t xml:space="preserve">In a recent pilot project, an oceanographer utilized machine learning algorithms trained on historical wave data to predict surge heights more accurately. This technology allowed city planners in Japan Tokyo to redesign seawalls and evacuation routes dynamically. The oceanographer's contribution was not just in collecting the water level data but in translating that physical phenomenon into a digital twin of the coastal environment, enabling stress tests for infrastructure before disasters occur.</w:t>
      </w:r>
    </w:p>
    <w:bookmarkEnd w:id="23"/>
    <w:bookmarkStart w:id="24" w:name="challenges-and-ethical-considerations"/>
    <w:p>
      <w:pPr>
        <w:pStyle w:val="Heading2"/>
      </w:pPr>
      <w:r>
        <w:t xml:space="preserve">Challenges and Ethical Considerations</w:t>
      </w:r>
    </w:p>
    <w:p>
      <w:pPr>
        <w:pStyle w:val="FirstParagraph"/>
      </w:pPr>
      <w:r>
        <w:t xml:space="preserve">Operating as an oceanographer in Japan Tokyo presents significant logistical and ethical hurdles. Logistically, securing funding for deep-sea equipment is competitive, requiring the oceanographer to justify research relevance to government bodies. Furthermore, data privacy and security are paramount; real-time tsunami data must be protected from potential malicious actors who might exploit evacuation timing.</w:t>
      </w:r>
    </w:p>
    <w:p>
      <w:pPr>
        <w:pStyle w:val="BodyText"/>
      </w:pPr>
      <w:r>
        <w:t xml:space="preserve">Ethically, the oceanographer faces the challenge of communicating uncertainty. Scientific models are probabilistic, not deterministic. Communicating a "30% chance of a major surge" to the public in Japan Tokyo requires careful wording to avoid panic while ensuring adequate preparedness. The oceanographer must balance scientific integrity with clear, accessible language for policymakers and citizens alike.</w:t>
      </w:r>
    </w:p>
    <w:bookmarkEnd w:id="24"/>
    <w:bookmarkStart w:id="25" w:name="community-engagement-and-education"/>
    <w:p>
      <w:pPr>
        <w:pStyle w:val="Heading2"/>
      </w:pPr>
      <w:r>
        <w:t xml:space="preserve">Community Engagement and Education</w:t>
      </w:r>
    </w:p>
    <w:p>
      <w:pPr>
        <w:pStyle w:val="FirstParagraph"/>
      </w:pPr>
      <w:r>
        <w:t xml:space="preserve">Beyond technical work, the modern oceanographer in Japan Tokyo plays a vital role as an educator. Through partnerships with local schools and community centers, the oceanographer organizes workshops on marine ecology. These initiatives aim to foster a sense of stewardship among residents regarding their relationship with Tokyo Bay.</w:t>
      </w:r>
    </w:p>
    <w:p>
      <w:pPr>
        <w:pStyle w:val="BodyText"/>
      </w:pPr>
      <w:r>
        <w:t xml:space="preserve">By explaining how local pollution affects global ocean health, the oceanographer helps bridge the gap between urban dwellers and marine science. This educational outreach is crucial for maintaining public support for environmental regulations in Japan Tokyo. When citizens understand the science behind water quality reports or beach closures, compliance rates increase significantly.</w:t>
      </w:r>
    </w:p>
    <w:bookmarkEnd w:id="25"/>
    <w:bookmarkStart w:id="26" w:name="conclusion"/>
    <w:p>
      <w:pPr>
        <w:pStyle w:val="Heading2"/>
      </w:pPr>
      <w:r>
        <w:t xml:space="preserve">Conclusion</w:t>
      </w:r>
    </w:p>
    <w:p>
      <w:pPr>
        <w:pStyle w:val="FirstParagraph"/>
      </w:pPr>
      <w:r>
        <w:t xml:space="preserve">The role of the oceanographer in Japan Tokyo is multifaceted and indispensable. It extends far beyond traditional laboratory work to encompass public safety engineering, environmental law advocacy, and community education. The integration of advanced technology with rigorous scientific methodology allows the oceanographer to address the pressing challenges facing a dense coastal population.</w:t>
      </w:r>
    </w:p>
    <w:p>
      <w:pPr>
        <w:pStyle w:val="BodyText"/>
      </w:pPr>
      <w:r>
        <w:t xml:space="preserve">As climate change accelerates sea-level rise and increases storm intensity, the reliance on oceanographic expertise in Japan Tokyo will only grow. The case study demonstrates that effective maritime management requires not just data, but the ability to apply that data practically within a complex urban society. Ultimately, the oceanographer serves as a guardian of both the physical environment and public safety in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Japan Tokyo</dc:title>
  <dc:creator/>
  <dc:language>en</dc:language>
  <cp:keywords/>
  <dcterms:created xsi:type="dcterms:W3CDTF">2026-07-29T07:09:17Z</dcterms:created>
  <dcterms:modified xsi:type="dcterms:W3CDTF">2026-07-29T07:09:17Z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