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Singapore</w:t>
      </w:r>
      <w:r>
        <w:t xml:space="preserve"> </w:t>
      </w:r>
      <w:r>
        <w:t xml:space="preserve">Singapore</w:t>
      </w:r>
    </w:p>
    <w:bookmarkStart w:id="28" w:name="X7e87a3a70e7bc7f855716a8e2a11eafd39b6525"/>
    <w:p>
      <w:pPr>
        <w:pStyle w:val="Heading1"/>
      </w:pPr>
      <w:r>
        <w:t xml:space="preserve">The Strategic Imperative of the Oceanographer in Singapore Singapore</w:t>
      </w:r>
    </w:p>
    <w:p>
      <w:pPr>
        <w:pStyle w:val="FirstParagraph"/>
      </w:pPr>
      <w:r>
        <w:t xml:space="preserve">In the dense urban tapestry of modern metropolitan development, few professions bridge the gap between geological reality and economic survival as seamlessly as that of the oceanographer. While often romanticized in popular culture through depictions of deep-sea exploration, this discipline is fundamentally a rigorous science essential to infrastructure stability, climate resilience, and resource management. This case study examines the critical role of the</w:t>
      </w:r>
      <w:r>
        <w:t xml:space="preserve"> </w:t>
      </w:r>
      <w:r>
        <w:rPr>
          <w:bCs/>
          <w:b/>
        </w:rPr>
        <w:t xml:space="preserve">Oceanographer</w:t>
      </w:r>
      <w:r>
        <w:t xml:space="preserve"> </w:t>
      </w:r>
      <w:r>
        <w:t xml:space="preserve">within the specific geographical and geopolitical context of</w:t>
      </w:r>
      <w:r>
        <w:t xml:space="preserve"> </w:t>
      </w:r>
      <w:r>
        <w:rPr>
          <w:bCs/>
          <w:b/>
        </w:rPr>
        <w:t xml:space="preserve">Singapore Singapore</w:t>
      </w:r>
      <w:r>
        <w:t xml:space="preserve">.</w:t>
      </w:r>
    </w:p>
    <w:bookmarkStart w:id="20" w:name="X2d58d352dbb0b9e832ce03e8322614f80c55d73"/>
    <w:p>
      <w:pPr>
        <w:pStyle w:val="Heading2"/>
      </w:pPr>
      <w:r>
        <w:t xml:space="preserve">1. Geographic Context: The Archipelagic Necessity</w:t>
      </w:r>
    </w:p>
    <w:p>
      <w:pPr>
        <w:pStyle w:val="FirstParagraph"/>
      </w:pPr>
      <w:r>
        <w:t xml:space="preserve">To understand the mandate of an oceanographer in this region, one must first appreciate the unique geography of</w:t>
      </w:r>
      <w:r>
        <w:t xml:space="preserve"> </w:t>
      </w:r>
      <w:r>
        <w:rPr>
          <w:bCs/>
          <w:b/>
        </w:rPr>
        <w:t xml:space="preserve">Singapore Singapore</w:t>
      </w:r>
      <w:r>
        <w:t xml:space="preserve">. Unlike continental nations with vast landmasses, this city-state is defined by its relationship with water. With a coastline stretching approximately 193 kilometers and situated directly on the Straits of Malacca—one of the busiest shipping lanes in the world—the nation’s existence is inextricably linked to marine dynamics.</w:t>
      </w:r>
    </w:p>
    <w:p>
      <w:pPr>
        <w:pStyle w:val="BodyText"/>
      </w:pPr>
      <w:r>
        <w:rPr>
          <w:bCs/>
          <w:b/>
        </w:rPr>
        <w:t xml:space="preserve">Key Insight:</w:t>
      </w:r>
      <w:r>
        <w:t xml:space="preserve"> </w:t>
      </w:r>
      <w:r>
        <w:t xml:space="preserve">In</w:t>
      </w:r>
      <w:r>
        <w:t xml:space="preserve"> </w:t>
      </w:r>
      <w:r>
        <w:rPr>
          <w:bCs/>
          <w:b/>
        </w:rPr>
        <w:t xml:space="preserve">Singapore Singapore</w:t>
      </w:r>
      <w:r>
        <w:t xml:space="preserve">, land is a scarce resource. Consequently, land reclamation projects are not merely developmental choices but national necessities. The oceanographer serves as the primary consultant for these massive engineering feats, analyzing sediment transport patterns to ensure that reclaimed land does not erode or destabilize over time.</w:t>
      </w:r>
    </w:p>
    <w:bookmarkEnd w:id="20"/>
    <w:bookmarkStart w:id="23" w:name="the-core-mandate-of-the-oceanographer"/>
    <w:p>
      <w:pPr>
        <w:pStyle w:val="Heading2"/>
      </w:pPr>
      <w:r>
        <w:t xml:space="preserve">2. The Core Mandate of the Oceanographer</w:t>
      </w:r>
    </w:p>
    <w:p>
      <w:pPr>
        <w:pStyle w:val="FirstParagraph"/>
      </w:pPr>
      <w:r>
        <w:t xml:space="preserve">The role of the</w:t>
      </w:r>
      <w:r>
        <w:t xml:space="preserve"> </w:t>
      </w:r>
      <w:r>
        <w:rPr>
          <w:bCs/>
          <w:b/>
        </w:rPr>
        <w:t xml:space="preserve">Oceanographer</w:t>
      </w:r>
      <w:r>
        <w:t xml:space="preserve"> </w:t>
      </w:r>
      <w:r>
        <w:t xml:space="preserve">extends far beyond academic research. In a high-density urban environment like this, they act as technical advisors for municipal planning, environmental protection, and disaster risk reduction.</w:t>
      </w:r>
    </w:p>
    <w:bookmarkStart w:id="21" w:name="X57d8e1631a26f5ad91c8cf15724cae0a177e241"/>
    <w:p>
      <w:pPr>
        <w:pStyle w:val="Heading3"/>
      </w:pPr>
      <w:r>
        <w:t xml:space="preserve">A. Coastal Engineering and Sediment Dynamics</w:t>
      </w:r>
    </w:p>
    <w:p>
      <w:pPr>
        <w:pStyle w:val="FirstParagraph"/>
      </w:pPr>
      <w:r>
        <w:t xml:space="preserve">The most visible contribution of an oceanographer in this region is found in coastal management. By utilizing numerical modeling and field surveys, they predict how waves interact with shorelines. For instance, during the construction of major infrastructure projects such as the Changi Airport expansions or the Marina Bay Sands complex, oceanographers provided critical data on wave heights and currents to ensure that breakwaters were positioned correctly to protect both natural beaches and artificial structures.</w:t>
      </w:r>
    </w:p>
    <w:bookmarkEnd w:id="21"/>
    <w:bookmarkStart w:id="22" w:name="b.-water-security-and-desalination"/>
    <w:p>
      <w:pPr>
        <w:pStyle w:val="Heading3"/>
      </w:pPr>
      <w:r>
        <w:t xml:space="preserve">B. Water Security and Desalination</w:t>
      </w:r>
    </w:p>
    <w:p>
      <w:pPr>
        <w:pStyle w:val="FirstParagraph"/>
      </w:pPr>
      <w:r>
        <w:rPr>
          <w:bCs/>
          <w:b/>
        </w:rPr>
        <w:t xml:space="preserve">Singapore Singapore</w:t>
      </w:r>
      <w:r>
        <w:t xml:space="preserve"> </w:t>
      </w:r>
      <w:r>
        <w:t xml:space="preserve">faces inherent water vulnerabilities due to limited natural catchment areas. The nation’s "Four National Taps" strategy relies heavily on desalination. Oceanographers play a pivotal role in selecting optimal intake locations for desalination plants. They analyze water quality parameters, salinity gradients, and biological blooms (such as red tides) to ensure that raw seawater is free from toxins or excessive organic matter that could foul filtration membranes or pose health risks.</w:t>
      </w:r>
    </w:p>
    <w:bookmarkEnd w:id="22"/>
    <w:bookmarkEnd w:id="23"/>
    <w:bookmarkStart w:id="24" w:name="climate-change-and-resilience"/>
    <w:p>
      <w:pPr>
        <w:pStyle w:val="Heading2"/>
      </w:pPr>
      <w:r>
        <w:t xml:space="preserve">3. Climate Change and Resilience</w:t>
      </w:r>
    </w:p>
    <w:p>
      <w:pPr>
        <w:pStyle w:val="FirstParagraph"/>
      </w:pPr>
      <w:r>
        <w:t xml:space="preserve">The most pressing challenge facing the region today is climate change, specifically sea-level rise. For an island nation where average elevations are relatively low, the implications are existential. Here, the oceanographer transitions from a project consultant to a strategic national advisor.</w:t>
      </w:r>
    </w:p>
    <w:p>
      <w:pPr>
        <w:pStyle w:val="BodyText"/>
      </w:pPr>
      <w:r>
        <w:rPr>
          <w:bCs/>
          <w:b/>
        </w:rPr>
        <w:t xml:space="preserve">Strategic Action:</w:t>
      </w:r>
      <w:r>
        <w:t xml:space="preserve"> </w:t>
      </w:r>
      <w:r>
        <w:t xml:space="preserve">In collaboration with government bodies, oceanographers in this region develop high-resolution flood models. They simulate storm surges and tidal anomalies to inform the "Coastal Protection Master Plan." This involves designing sea walls and pumps that can withstand extreme weather events projected for the decades of 2040 and 2100.</w:t>
      </w:r>
    </w:p>
    <w:p>
      <w:pPr>
        <w:pStyle w:val="BodyText"/>
      </w:pPr>
      <w:r>
        <w:t xml:space="preserve">The data provided by these experts allows urban planners in</w:t>
      </w:r>
      <w:r>
        <w:t xml:space="preserve"> </w:t>
      </w:r>
      <w:r>
        <w:rPr>
          <w:bCs/>
          <w:b/>
        </w:rPr>
        <w:t xml:space="preserve">Singapore Singapore</w:t>
      </w:r>
      <w:r>
        <w:t xml:space="preserve"> </w:t>
      </w:r>
      <w:r>
        <w:t xml:space="preserve">to zone areas appropriately, deciding where high-density developments can be safely built and where buffer zones must be maintained. Without accurate oceanographic projections regarding thermal expansion of oceans and changing precipitation patterns, long-term urban planning would be based on speculation rather than scientific certainty.</w:t>
      </w:r>
    </w:p>
    <w:bookmarkEnd w:id="24"/>
    <w:bookmarkStart w:id="25" w:name="marine-biodiversity-and-urban-ecology"/>
    <w:p>
      <w:pPr>
        <w:pStyle w:val="Heading2"/>
      </w:pPr>
      <w:r>
        <w:t xml:space="preserve">4. Marine Biodiversity and Urban Ecology</w:t>
      </w:r>
    </w:p>
    <w:p>
      <w:pPr>
        <w:pStyle w:val="FirstParagraph"/>
      </w:pPr>
      <w:r>
        <w:t xml:space="preserve">Beyond engineering, there is a growing mandate for the conservation of marine biodiversity within urban waters. The coastal waters surrounding this city-state host vibrant ecosystems, including seagrass beds and coral reefs that act as natural carbon sinks and nurseries for fish.</w:t>
      </w:r>
    </w:p>
    <w:p>
      <w:pPr>
        <w:pStyle w:val="BodyText"/>
      </w:pPr>
      <w:r>
        <w:t xml:space="preserve">Oceanographers conduct baseline ecological surveys to monitor the health of these habitats. When dredging or construction occurs, they assess the potential impact on benthic life (organisms living on the sea floor). Their work ensures that development proceeds in compliance with strict environmental regulations, balancing economic growth with ecological stewardship. This is particularly relevant as</w:t>
      </w:r>
      <w:r>
        <w:t xml:space="preserve"> </w:t>
      </w:r>
      <w:r>
        <w:rPr>
          <w:bCs/>
          <w:b/>
        </w:rPr>
        <w:t xml:space="preserve">Singapore Singapore</w:t>
      </w:r>
      <w:r>
        <w:t xml:space="preserve"> </w:t>
      </w:r>
      <w:r>
        <w:t xml:space="preserve">aims to become a "City in Nature," integrating green and blue spaces into its urban fabric.</w:t>
      </w:r>
    </w:p>
    <w:bookmarkEnd w:id="25"/>
    <w:bookmarkStart w:id="26" w:name="economic-impact-and-maritime-security"/>
    <w:p>
      <w:pPr>
        <w:pStyle w:val="Heading2"/>
      </w:pPr>
      <w:r>
        <w:t xml:space="preserve">5. Economic Impact and Maritime Security</w:t>
      </w:r>
    </w:p>
    <w:p>
      <w:pPr>
        <w:pStyle w:val="FirstParagraph"/>
      </w:pPr>
      <w:r>
        <w:t xml:space="preserve">The maritime industry contributes significantly to the GDP of this nation. From offshore oil platforms in the nearby waters to shipping logistics, safety at sea is paramount. Oceanographers provide meteorological and oceanographic forecasts that guide maritime traffic, ensuring vessels avoid dangerous currents or severe weather systems.</w:t>
      </w:r>
    </w:p>
    <w:p>
      <w:pPr>
        <w:pStyle w:val="BodyText"/>
      </w:pPr>
      <w:r>
        <w:t xml:space="preserve">Furthermore, as offshore energy becomes a viable option for sustainable power generation (such as floating solar farms), oceanographers assess the structural loads imposed by waves and currents on these floating assets. This assessment is crucial for the commercial viability of new green energy initiatives in</w:t>
      </w:r>
      <w:r>
        <w:t xml:space="preserve"> </w:t>
      </w:r>
      <w:r>
        <w:rPr>
          <w:bCs/>
          <w:b/>
        </w:rPr>
        <w:t xml:space="preserve">Singapore Singapore</w:t>
      </w:r>
      <w:r>
        <w:t xml:space="preserve">.</w:t>
      </w:r>
    </w:p>
    <w:bookmarkEnd w:id="26"/>
    <w:bookmarkStart w:id="27" w:name="conclusion-the-indispensable-expert"/>
    <w:p>
      <w:pPr>
        <w:pStyle w:val="Heading2"/>
      </w:pPr>
      <w:r>
        <w:t xml:space="preserve">6. Conclusion: The Indispensable Expert</w:t>
      </w:r>
    </w:p>
    <w:p>
      <w:pPr>
        <w:pStyle w:val="FirstParagraph"/>
      </w:pPr>
      <w:r>
        <w:t xml:space="preserve">In conclusion, the role of the oceanographer is not merely academic but foundational to the functioning and survival of modern urban centers located on coastlines. In the specific context of</w:t>
      </w:r>
      <w:r>
        <w:t xml:space="preserve"> </w:t>
      </w:r>
      <w:r>
        <w:rPr>
          <w:bCs/>
          <w:b/>
        </w:rPr>
        <w:t xml:space="preserve">Singapore Singapore</w:t>
      </w:r>
      <w:r>
        <w:t xml:space="preserve">, this profession provides:</w:t>
      </w:r>
    </w:p>
    <w:p>
      <w:pPr>
        <w:numPr>
          <w:ilvl w:val="0"/>
          <w:numId w:val="1001"/>
        </w:numPr>
        <w:pStyle w:val="Compact"/>
      </w:pPr>
      <w:r>
        <w:rPr>
          <w:bCs/>
          <w:b/>
        </w:rPr>
        <w:t xml:space="preserve">Physical Stability:</w:t>
      </w:r>
      <w:r>
        <w:t xml:space="preserve"> </w:t>
      </w:r>
      <w:r>
        <w:t xml:space="preserve">Through sediment analysis for land reclamation and coastal defense.</w:t>
      </w:r>
    </w:p>
    <w:p>
      <w:pPr>
        <w:numPr>
          <w:ilvl w:val="0"/>
          <w:numId w:val="1001"/>
        </w:numPr>
        <w:pStyle w:val="Compact"/>
      </w:pPr>
      <w:r>
        <w:rPr>
          <w:bCs/>
          <w:b/>
        </w:rPr>
        <w:t xml:space="preserve">Liquid Security:</w:t>
      </w:r>
      <w:r>
        <w:t xml:space="preserve"> </w:t>
      </w:r>
      <w:r>
        <w:t xml:space="preserve">By optimizing desalination processes and water quality monitoring.</w:t>
      </w:r>
    </w:p>
    <w:p>
      <w:pPr>
        <w:numPr>
          <w:ilvl w:val="0"/>
          <w:numId w:val="1001"/>
        </w:numPr>
        <w:pStyle w:val="Compact"/>
      </w:pPr>
      <w:r>
        <w:rPr>
          <w:bCs/>
          <w:b/>
        </w:rPr>
        <w:t xml:space="preserve">Futurist Planning:</w:t>
      </w:r>
      <w:r>
        <w:t xml:space="preserve"> </w:t>
      </w:r>
      <w:r>
        <w:t xml:space="preserve">By modeling climate risks to guide long-term infrastructure investment.</w:t>
      </w:r>
    </w:p>
    <w:p>
      <w:pPr>
        <w:pStyle w:val="FirstParagraph"/>
      </w:pPr>
      <w:r>
        <w:t xml:space="preserve">The case of this city-state demonstrates that in an era defined by environmental uncertainty, the oceanographer is a guardian of both economic prosperity and physical safety. Their work ensures that</w:t>
      </w:r>
      <w:r>
        <w:t xml:space="preserve"> </w:t>
      </w:r>
      <w:r>
        <w:rPr>
          <w:bCs/>
          <w:b/>
        </w:rPr>
        <w:t xml:space="preserve">Singapore Singapore</w:t>
      </w:r>
      <w:r>
        <w:t xml:space="preserve"> </w:t>
      </w:r>
      <w:r>
        <w:t xml:space="preserve">remains resilient against the tides, both literal and metaphorical.</w:t>
      </w:r>
    </w:p>
    <w:p>
      <w:pPr>
        <w:pStyle w:val="BodyText"/>
      </w:pPr>
      <w:r>
        <w:t xml:space="preserve">© 2023 Maritime Research Institute Case Studies.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Oceanographer in Singapore Singapore</dc:title>
  <dc:creator/>
  <dc:language>en</dc:language>
  <cp:keywords/>
  <dcterms:created xsi:type="dcterms:W3CDTF">2026-07-29T14:43:23Z</dcterms:created>
  <dcterms:modified xsi:type="dcterms:W3CDTF">2026-07-29T14:43:23Z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