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Zimbabwe</w:t>
      </w:r>
      <w:r>
        <w:t xml:space="preserve"> </w:t>
      </w:r>
      <w:r>
        <w:t xml:space="preserve">Harare</w:t>
      </w:r>
    </w:p>
    <w:bookmarkStart w:id="28" w:name="X08b5a830f17527993609857a609a48b9a78bf7e"/>
    <w:p>
      <w:pPr>
        <w:pStyle w:val="Heading1"/>
      </w:pPr>
      <w:r>
        <w:t xml:space="preserve">Synthesizing Blue and Green: A Case Study on the Strategic Application of Oceanographic Science in Zimbabwe Harare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Subject:</w:t>
      </w:r>
    </w:p>
    <w:p>
      <w:pPr>
        <w:pStyle w:val="BodyText"/>
      </w:pPr>
      <w:r>
        <w:t xml:space="preserve">The interdisciplinary integration of oceanographic methodologies into inland hydrological management and climate resilience planning in Zimbabwe Harare.</w:t>
      </w:r>
    </w:p>
    <w:p>
      <w:pPr>
        <w:pStyle w:val="BodyText"/>
      </w:pPr>
      <w:r>
        <w:t xml:space="preserve">1. Executive Summary</w:t>
      </w:r>
    </w:p>
    <w:p>
      <w:pPr>
        <w:pStyle w:val="BodyText"/>
      </w:pPr>
      <w:r>
        <w:t xml:space="preserve">In contemporary environmental science, the discipline of oceanography is frequently misunderstood as being exclusively relevant to coastal nations or saltwater environments. However, a comprehensive</w:t>
      </w:r>
      <w:r>
        <w:t xml:space="preserve"> </w:t>
      </w:r>
      <w:r>
        <w:rPr>
          <w:bCs/>
          <w:b/>
        </w:rPr>
        <w:t xml:space="preserve">Case Study</w:t>
      </w:r>
      <w:r>
        <w:t xml:space="preserve"> </w:t>
      </w:r>
      <w:r>
        <w:t xml:space="preserve">examining the application of these principles within Zimbabwe Harare reveals that the core methodologies of oceanography—fluid dynamics, remote sensing, and large-scale systems analysis—are critically applicable to inland water bodies. This document outlines how specialized knowledge in hydrography and limnology (freshwater oceanography) is essential for managing the complex water security challenges facing Zimbabwe Harare. By adapting</w:t>
      </w:r>
      <w:r>
        <w:t xml:space="preserve"> </w:t>
      </w:r>
      <w:r>
        <w:rPr>
          <w:bCs/>
          <w:b/>
        </w:rPr>
        <w:t xml:space="preserve">Oceanographer</w:t>
      </w:r>
      <w:r>
        <w:t xml:space="preserve"> </w:t>
      </w:r>
      <w:r>
        <w:t xml:space="preserve">techniques to the local context of Lake Chivero, Gwayi-Shangani Dam, and municipal infrastructure, city planners can achieve superior data accuracy regarding flood risks, drought forecasting, and water quality management.</w:t>
      </w:r>
    </w:p>
    <w:bookmarkStart w:id="20" w:name="X9f033232eaec24ced8aeb0e34bf65e52a9eb81f"/>
    <w:p>
      <w:pPr>
        <w:pStyle w:val="Heading2"/>
      </w:pPr>
      <w:r>
        <w:t xml:space="preserve">2. Contextual Background: The Water Dynamics of Zimbabwe Harare</w:t>
      </w:r>
    </w:p>
    <w:p>
      <w:pPr>
        <w:pStyle w:val="FirstParagraph"/>
      </w:pPr>
      <w:r>
        <w:t xml:space="preserve">Zimbabwe Harare stands as the economic capital of Zimbabwe and one of its most populous urban centers. Despite not being a coastal city,</w:t>
      </w:r>
      <w:r>
        <w:t xml:space="preserve"> </w:t>
      </w:r>
      <w:r>
        <w:rPr>
          <w:bCs/>
          <w:b/>
        </w:rPr>
        <w:t xml:space="preserve">Zimbabwe Harare</w:t>
      </w:r>
      <w:r>
        <w:t xml:space="preserve"> </w:t>
      </w:r>
      <w:r>
        <w:t xml:space="preserve">is fundamentally defined by its relationship with water. The city relies heavily on a complex network of dams and reservoirs to supply potable water to millions of residents and support significant industrial activity. The primary sources include the Gwayi-Shangani Dam, Lake Chivero (also known as Mutirikwi), and smaller catchment areas such as the Borrowdale Brook.</w:t>
      </w:r>
    </w:p>
    <w:p>
      <w:pPr>
        <w:pStyle w:val="BodyText"/>
      </w:pPr>
      <w:r>
        <w:t xml:space="preserve">The city faces recurrent environmental challenges, including severe droughts exacerbated by climate change, seasonal flooding due to inadequate drainage infrastructure interacting with high-intensity rainfall events, and increasing concerns regarding water quality due to urban runoff and agricultural pollution. In this context, traditional hydrological models often fall short because they fail to account for the complex three-dimensional flow dynamics of large reservoirs. This is precisely where the expertise of an</w:t>
      </w:r>
      <w:r>
        <w:t xml:space="preserve"> </w:t>
      </w:r>
      <w:r>
        <w:rPr>
          <w:bCs/>
          <w:b/>
        </w:rPr>
        <w:t xml:space="preserve">Oceanographer</w:t>
      </w:r>
      <w:r>
        <w:t xml:space="preserve">, specifically one specialized in limnology (the study of inland waters), becomes invaluable.</w:t>
      </w:r>
    </w:p>
    <w:bookmarkEnd w:id="20"/>
    <w:bookmarkStart w:id="21" w:name="Xb9bf0e627252cca03afd36f180f54cd619cccfc"/>
    <w:p>
      <w:pPr>
        <w:pStyle w:val="Heading2"/>
      </w:pPr>
      <w:r>
        <w:t xml:space="preserve">3. The Role and Methodology of the Oceanographer</w:t>
      </w:r>
    </w:p>
    <w:p>
      <w:pPr>
        <w:pStyle w:val="FirstParagraph"/>
      </w:pPr>
      <w:r>
        <w:t xml:space="preserve">An</w:t>
      </w:r>
      <w:r>
        <w:t xml:space="preserve"> </w:t>
      </w:r>
      <w:r>
        <w:rPr>
          <w:bCs/>
          <w:b/>
        </w:rPr>
        <w:t xml:space="preserve">Oceanographer</w:t>
      </w:r>
      <w:r>
        <w:t xml:space="preserve"> </w:t>
      </w:r>
      <w:r>
        <w:t xml:space="preserve">is a scientist who studies the physical and biological conditions of the ocean. However, their toolkit extends far beyond marine biology or naval cartography. The primary pillars of an</w:t>
      </w:r>
      <w:r>
        <w:t xml:space="preserve"> </w:t>
      </w:r>
      <w:r>
        <w:rPr>
          <w:bCs/>
          <w:b/>
        </w:rPr>
        <w:t xml:space="preserve">Oceanographer</w:t>
      </w:r>
      <w:r>
        <w:t xml:space="preserve">'s work include:</w:t>
      </w:r>
    </w:p>
    <w:p>
      <w:pPr>
        <w:numPr>
          <w:ilvl w:val="0"/>
          <w:numId w:val="1001"/>
        </w:numPr>
        <w:pStyle w:val="Compact"/>
      </w:pPr>
      <w:r>
        <w:rPr>
          <w:bCs/>
          <w:b/>
        </w:rPr>
        <w:t xml:space="preserve">Satellite Remote Sensing:</w:t>
      </w:r>
      <w:r>
        <w:t xml:space="preserve"> </w:t>
      </w:r>
      <w:r>
        <w:t xml:space="preserve">Utilizing space-based data to monitor sea surface temperatures, chlorophyll concentrations, and large-scale weather patterns.</w:t>
      </w:r>
    </w:p>
    <w:p>
      <w:pPr>
        <w:numPr>
          <w:ilvl w:val="0"/>
          <w:numId w:val="1001"/>
        </w:numPr>
        <w:pStyle w:val="Compact"/>
      </w:pPr>
      <w:r>
        <w:rPr>
          <w:bCs/>
          <w:b/>
        </w:rPr>
        <w:t xml:space="preserve">Hydrodynamic Modeling:</w:t>
      </w:r>
      <w:r>
        <w:t xml:space="preserve"> </w:t>
      </w:r>
      <w:r>
        <w:t xml:space="preserve">Using computational physics to predict how water moves in response to wind, tides (or in lakes, seiches), and density gradients.</w:t>
      </w:r>
    </w:p>
    <w:p>
      <w:pPr>
        <w:numPr>
          <w:ilvl w:val="0"/>
          <w:numId w:val="1001"/>
        </w:numPr>
        <w:pStyle w:val="Compact"/>
      </w:pPr>
      <w:r>
        <w:rPr>
          <w:bCs/>
          <w:b/>
        </w:rPr>
        <w:t xml:space="preserve">Data Acquisition:</w:t>
      </w:r>
      <w:r>
        <w:t xml:space="preserve"> </w:t>
      </w:r>
      <w:r>
        <w:t xml:space="preserve">Deploying autonomous underwater vehicles (AUVs) or satellite telemetry to collect real-time data on depth, temperature, and currents.</w:t>
      </w:r>
    </w:p>
    <w:p>
      <w:pPr>
        <w:pStyle w:val="FirstParagraph"/>
      </w:pPr>
      <w:r>
        <w:t xml:space="preserve">In the context of this case study, these methods are adapted for freshwater systems. An</w:t>
      </w:r>
      <w:r>
        <w:t xml:space="preserve"> </w:t>
      </w:r>
      <w:r>
        <w:rPr>
          <w:bCs/>
          <w:b/>
        </w:rPr>
        <w:t xml:space="preserve">Oceanographer</w:t>
      </w:r>
      <w:r>
        <w:t xml:space="preserve"> </w:t>
      </w:r>
      <w:r>
        <w:t xml:space="preserve">applies the same principles used to track ocean currents in the Atlantic to tracking thermal stratification in Lake Chivero. This involves analyzing how temperature layers form during Zimbabwe's hot summers, which directly impacts oxygen levels and fish stock health.</w:t>
      </w:r>
    </w:p>
    <w:bookmarkEnd w:id="21"/>
    <w:bookmarkStart w:id="25" w:name="X119b0151b84b30ecd101a13143f208a2bfcddae"/>
    <w:p>
      <w:pPr>
        <w:pStyle w:val="Heading2"/>
      </w:pPr>
      <w:r>
        <w:t xml:space="preserve">4. Case Study Application: Challenges and Solutions in Zimbabwe Harare</w:t>
      </w:r>
    </w:p>
    <w:bookmarkStart w:id="22" w:name="flood-mitigation-and-urban-drainage"/>
    <w:p>
      <w:pPr>
        <w:pStyle w:val="Heading3"/>
      </w:pPr>
      <w:r>
        <w:t xml:space="preserve">4.1 Flood Mitigation and Urban Drainage</w:t>
      </w:r>
    </w:p>
    <w:p>
      <w:pPr>
        <w:pStyle w:val="FirstParagraph"/>
      </w:pPr>
      <w:r>
        <w:t xml:space="preserve">Zimbabwe Harare experiences intense rainfall during the summer months, leading to severe urban flooding that disrupts transport and damages infrastructure. Traditional flood modeling often relies on simplistic rainfall-runoff models. By integrating</w:t>
      </w:r>
      <w:r>
        <w:t xml:space="preserve"> </w:t>
      </w:r>
      <w:r>
        <w:rPr>
          <w:bCs/>
          <w:b/>
        </w:rPr>
        <w:t xml:space="preserve">Oceanographer</w:t>
      </w:r>
      <w:r>
        <w:t xml:space="preserve"> </w:t>
      </w:r>
      <w:r>
        <w:t xml:space="preserve">techniques used in storm surge prediction, city planners can model how water accumulates in low-lying areas like Glen View and Highfield with greater precision.</w:t>
      </w:r>
    </w:p>
    <w:p>
      <w:pPr>
        <w:pStyle w:val="BodyText"/>
      </w:pPr>
      <w:r>
        <w:t xml:space="preserve">The application of fluid dynamics allows for the simulation of "pluvial flooding" events, helping engineers design drainage systems that account for peak flow rates. This proactive approach transforms flood management from a reactive emergency response into a predictive maintenance strategy, saving millions in infrastructure repairs annually in</w:t>
      </w:r>
      <w:r>
        <w:t xml:space="preserve"> </w:t>
      </w:r>
      <w:r>
        <w:rPr>
          <w:bCs/>
          <w:b/>
        </w:rPr>
        <w:t xml:space="preserve">Zimbabwe Harare</w:t>
      </w:r>
      <w:r>
        <w:t xml:space="preserve">.</w:t>
      </w:r>
    </w:p>
    <w:bookmarkEnd w:id="22"/>
    <w:bookmarkStart w:id="23" w:name="lake-chivero-and-water-security"/>
    <w:p>
      <w:pPr>
        <w:pStyle w:val="Heading3"/>
      </w:pPr>
      <w:r>
        <w:t xml:space="preserve">4.2 Lake Chivero and Water Security</w:t>
      </w:r>
    </w:p>
    <w:p>
      <w:pPr>
        <w:pStyle w:val="FirstParagraph"/>
      </w:pPr>
      <w:r>
        <w:t xml:space="preserve">Lake Chivero is the largest reservoir supplying water to</w:t>
      </w:r>
      <w:r>
        <w:t xml:space="preserve"> </w:t>
      </w:r>
      <w:r>
        <w:rPr>
          <w:bCs/>
          <w:b/>
        </w:rPr>
        <w:t xml:space="preserve">Zimbabwe Harare</w:t>
      </w:r>
      <w:r>
        <w:t xml:space="preserve">. It suffers from severe eutrophication (excess nutrient enrichment) leading to algal blooms that clog filtration plants and threaten public health. An</w:t>
      </w:r>
      <w:r>
        <w:t xml:space="preserve"> </w:t>
      </w:r>
      <w:r>
        <w:rPr>
          <w:bCs/>
          <w:b/>
        </w:rPr>
        <w:t xml:space="preserve">Oceanographer</w:t>
      </w:r>
      <w:r>
        <w:t xml:space="preserve"> </w:t>
      </w:r>
      <w:r>
        <w:t xml:space="preserve">utilizes satellite remote sensing to monitor the surface extent of these algal blooms in real-time. Unlike ground-based checks, which are sporadic, oceanographic satellites provide continuous coverage.</w:t>
      </w:r>
    </w:p>
    <w:p>
      <w:pPr>
        <w:pStyle w:val="BodyText"/>
      </w:pPr>
      <w:r>
        <w:t xml:space="preserve">Furthermore, by studying the mixing patterns of the lake—a key aspect of limnological oceanography—experts can predict how pollutants disperse after heavy rains. This data allows the Harare City Council to adjust intake valve positions dynamically, ensuring that water drawn from the lake is as clean as possible before treatment.</w:t>
      </w:r>
    </w:p>
    <w:bookmarkEnd w:id="23"/>
    <w:bookmarkStart w:id="24" w:name="climate-change-adaptation"/>
    <w:p>
      <w:pPr>
        <w:pStyle w:val="Heading3"/>
      </w:pPr>
      <w:r>
        <w:t xml:space="preserve">4.3 Climate Change Adaptation</w:t>
      </w:r>
    </w:p>
    <w:p>
      <w:pPr>
        <w:pStyle w:val="FirstParagraph"/>
      </w:pPr>
      <w:r>
        <w:rPr>
          <w:bCs/>
          <w:b/>
        </w:rPr>
        <w:t xml:space="preserve">Zimbabwe Harare</w:t>
      </w:r>
      <w:r>
        <w:t xml:space="preserve"> </w:t>
      </w:r>
      <w:r>
        <w:t xml:space="preserve">is projected to face higher average temperatures and more erratic rainfall patterns in the coming decades.</w:t>
      </w:r>
      <w:r>
        <w:t xml:space="preserve"> </w:t>
      </w:r>
      <w:r>
        <w:rPr>
          <w:bCs/>
          <w:b/>
        </w:rPr>
        <w:t xml:space="preserve">Oceanographer</w:t>
      </w:r>
      <w:r>
        <w:t xml:space="preserve">-derived climate models help predict long-term trends in evaporation rates from major dams. By understanding the thermal dynamics of large water bodies, scientists can forecast how much water will be lost to evaporation during heatwaves, allowing for better strategic allocation of resources between municipal use and agricultural demands.</w:t>
      </w:r>
    </w:p>
    <w:bookmarkEnd w:id="24"/>
    <w:bookmarkEnd w:id="25"/>
    <w:bookmarkStart w:id="26" w:name="strategic-benefits-for-zimbabwe-harare"/>
    <w:p>
      <w:pPr>
        <w:pStyle w:val="Heading2"/>
      </w:pPr>
      <w:r>
        <w:t xml:space="preserve">5. Strategic Benefits for Zimbabwe Harare</w:t>
      </w:r>
    </w:p>
    <w:p>
      <w:pPr>
        <w:pStyle w:val="FirstParagraph"/>
      </w:pPr>
      <w:r>
        <w:t xml:space="preserve">The integration of oceanographic science into the urban planning framework of</w:t>
      </w:r>
      <w:r>
        <w:t xml:space="preserve"> </w:t>
      </w:r>
      <w:r>
        <w:rPr>
          <w:bCs/>
          <w:b/>
        </w:rPr>
        <w:t xml:space="preserve">Zimbabwe Harare</w:t>
      </w:r>
      <w:r>
        <w:t xml:space="preserve"> </w:t>
      </w:r>
      <w:r>
        <w:t xml:space="preserve">offers several tangible benefits:</w:t>
      </w:r>
    </w:p>
    <w:p>
      <w:pPr>
        <w:numPr>
          <w:ilvl w:val="0"/>
          <w:numId w:val="1002"/>
        </w:numPr>
        <w:pStyle w:val="Compact"/>
      </w:pPr>
      <w:r>
        <w:rPr>
          <w:bCs/>
          <w:b/>
        </w:rPr>
        <w:t xml:space="preserve">Data-Driven Decision Making:</w:t>
      </w:r>
    </w:p>
    <w:p>
      <w:pPr>
        <w:numPr>
          <w:ilvl w:val="0"/>
          <w:numId w:val="1002"/>
        </w:numPr>
        <w:pStyle w:val="Compact"/>
      </w:pPr>
      <w:r>
        <w:t xml:space="preserve">Economic Efficiency: Reducing infrastructure damage through better flood modeling and optimizing energy usage in water pumping stations based on predictive flow models.</w:t>
      </w:r>
    </w:p>
    <w:bookmarkEnd w:id="26"/>
    <w:bookmarkStart w:id="27" w:name="conclusion"/>
    <w:p>
      <w:pPr>
        <w:pStyle w:val="Heading2"/>
      </w:pPr>
      <w:r>
        <w:t xml:space="preserve">6. Conclusion</w:t>
      </w:r>
    </w:p>
    <w:p>
      <w:pPr>
        <w:pStyle w:val="FirstParagraph"/>
      </w:pPr>
      <w:r>
        <w:t xml:space="preserve">This case study demonstrates that the title "Oceanographer" does not limit a scientist to studying saltwater coasts. On the contrary, the rigorous scientific methods developed to understand our planet's oceans are universally applicable to large inland water systems. For</w:t>
      </w:r>
      <w:r>
        <w:t xml:space="preserve"> </w:t>
      </w:r>
      <w:r>
        <w:rPr>
          <w:bCs/>
          <w:b/>
        </w:rPr>
        <w:t xml:space="preserve">Zimbabwe Harare</w:t>
      </w:r>
      <w:r>
        <w:t xml:space="preserve">, a city grappling with complex water security issues, adopting an interdisciplinary approach that leverages</w:t>
      </w:r>
      <w:r>
        <w:t xml:space="preserve"> </w:t>
      </w:r>
      <w:r>
        <w:rPr>
          <w:bCs/>
          <w:b/>
        </w:rPr>
        <w:t xml:space="preserve">Oceanographer</w:t>
      </w:r>
      <w:r>
        <w:t xml:space="preserve"> </w:t>
      </w:r>
      <w:r>
        <w:t xml:space="preserve">expertise is not merely an academic exercise but a practical necessity.</w:t>
      </w:r>
    </w:p>
    <w:p>
      <w:pPr>
        <w:pStyle w:val="BodyText"/>
      </w:pPr>
      <w:r>
        <w:t xml:space="preserve">The successful management of Zimbabwe's capital depends on viewing its lakes and dams through the lens of marine science. By treating Lake Chivero and local reservoirs as "inland oceans," urban planners can unlock advanced tools for flood control, pollution monitoring, and climate resilience. The future of sustainable development in</w:t>
      </w:r>
      <w:r>
        <w:t xml:space="preserve"> </w:t>
      </w:r>
      <w:r>
        <w:rPr>
          <w:bCs/>
          <w:b/>
        </w:rPr>
        <w:t xml:space="preserve">Zimbabwe Harare</w:t>
      </w:r>
      <w:r>
        <w:t xml:space="preserve"> </w:t>
      </w:r>
      <w:r>
        <w:t xml:space="preserve">lies in this synthesis of hydrological reality and oceanographic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Zimbabwe Harare</dc:title>
  <dc:creator/>
  <dc:language>en</dc:language>
  <cp:keywords/>
  <dcterms:created xsi:type="dcterms:W3CDTF">2026-07-29T02:22:14Z</dcterms:created>
  <dcterms:modified xsi:type="dcterms:W3CDTF">2026-07-29T02:22:14Z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