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Transforming</w:t>
      </w:r>
      <w:r>
        <w:t xml:space="preserve"> </w:t>
      </w:r>
      <w:r>
        <w:t xml:space="preserve">Eye</w:t>
      </w:r>
      <w:r>
        <w:t xml:space="preserve"> </w:t>
      </w:r>
      <w:r>
        <w:t xml:space="preserve">Care</w:t>
      </w:r>
      <w:r>
        <w:t xml:space="preserve"> </w:t>
      </w:r>
      <w:r>
        <w:t xml:space="preserve">in</w:t>
      </w:r>
      <w:r>
        <w:t xml:space="preserve"> </w:t>
      </w:r>
      <w:r>
        <w:t xml:space="preserve">Nigeria</w:t>
      </w:r>
      <w:r>
        <w:t xml:space="preserve"> </w:t>
      </w:r>
      <w:r>
        <w:t xml:space="preserve">Lagos</w:t>
      </w:r>
    </w:p>
    <w:bookmarkStart w:id="28" w:name="X824960a58bc473c2997d10a1762a32995b2e839"/>
    <w:p>
      <w:pPr>
        <w:pStyle w:val="Heading1"/>
      </w:pPr>
      <w:r>
        <w:t xml:space="preserve">Case Study: The Evolution of the Optometrist Profession in Nigeria Lagos</w:t>
      </w:r>
    </w:p>
    <w:p>
      <w:pPr>
        <w:pStyle w:val="FirstParagraph"/>
      </w:pPr>
      <w:r>
        <w:rPr>
          <w:bCs/>
          <w:b/>
        </w:rPr>
        <w:t xml:space="preserve">Date:</w:t>
      </w:r>
      <w:r>
        <w:t xml:space="preserve"> </w:t>
      </w:r>
      <w:r>
        <w:t xml:space="preserve">October 2023</w:t>
      </w:r>
      <w:r>
        <w:br/>
      </w:r>
      <w:r>
        <w:rPr>
          <w:bCs/>
          <w:b/>
        </w:rPr>
        <w:t xml:space="preserve">Subject:</w:t>
      </w:r>
      <w:r>
        <w:t xml:space="preserve">The Critical Role of the Modern Optometrist in Urban Healthcare, Focusing on Nigeria Lagos.</w:t>
      </w:r>
    </w:p>
    <w:bookmarkStart w:id="20" w:name="executive-summary"/>
    <w:p>
      <w:pPr>
        <w:pStyle w:val="Heading2"/>
      </w:pPr>
      <w:r>
        <w:t xml:space="preserve">Executive Summary</w:t>
      </w:r>
    </w:p>
    <w:p>
      <w:pPr>
        <w:pStyle w:val="FirstParagraph"/>
      </w:pPr>
      <w:r>
        <w:t xml:space="preserve">Vision is a fundamental human right that serves as the primary conduit for education, employment, and social interaction. In the bustling metropolitan hub of</w:t>
      </w:r>
      <w:r>
        <w:t xml:space="preserve"> </w:t>
      </w:r>
      <w:r>
        <w:rPr>
          <w:bCs/>
          <w:b/>
        </w:rPr>
        <w:t xml:space="preserve">Nigeria Lagos</w:t>
      </w:r>
      <w:r>
        <w:t xml:space="preserve">, rapid urbanization and population growth have created unique challenges regarding public health infrastructure. While medical specialists such as ophthalmologists are vital for surgical interventions, the frontline defense against vision impairment lies with the</w:t>
      </w:r>
      <w:r>
        <w:t xml:space="preserve"> </w:t>
      </w:r>
      <w:r>
        <w:rPr>
          <w:bCs/>
          <w:b/>
        </w:rPr>
        <w:t xml:space="preserve">Optometrist</w:t>
      </w:r>
      <w:r>
        <w:t xml:space="preserve">. This case study explores how the role of the optometrist has evolved in Lagos, addressing systemic healthcare gaps, combating non-communicable diseases like glaucoma and diabetic retinopathy, and navigating a market where self-medication remains prevalent. By analyzing specific scenarios within this dynamic Nigerian context, we highlight why investing in skilled</w:t>
      </w:r>
      <w:r>
        <w:t xml:space="preserve"> </w:t>
      </w:r>
      <w:r>
        <w:rPr>
          <w:bCs/>
          <w:b/>
        </w:rPr>
        <w:t xml:space="preserve">Optometrists</w:t>
      </w:r>
      <w:r>
        <w:t xml:space="preserve"> </w:t>
      </w:r>
      <w:r>
        <w:t xml:space="preserve">is essential for the future of healthcare in</w:t>
      </w:r>
      <w:r>
        <w:t xml:space="preserve"> </w:t>
      </w:r>
      <w:r>
        <w:rPr>
          <w:bCs/>
          <w:b/>
        </w:rPr>
        <w:t xml:space="preserve">Nigeria Lagos</w:t>
      </w:r>
      <w:r>
        <w:t xml:space="preserve">.</w:t>
      </w:r>
    </w:p>
    <w:bookmarkEnd w:id="20"/>
    <w:bookmarkStart w:id="21" w:name="background-the-context-of-nigeria-lagos"/>
    <w:p>
      <w:pPr>
        <w:pStyle w:val="Heading2"/>
      </w:pPr>
      <w:r>
        <w:t xml:space="preserve">Background: The Context of Nigeria Lagos</w:t>
      </w:r>
    </w:p>
    <w:p>
      <w:pPr>
        <w:pStyle w:val="FirstParagraph"/>
      </w:pPr>
      <w:r>
        <w:rPr>
          <w:bCs/>
          <w:b/>
        </w:rPr>
        <w:t xml:space="preserve">Nigeria Lagos</w:t>
      </w:r>
      <w:r>
        <w:t xml:space="preserve">, the commercial capital of Nigeria, is one of the fastest-growing cities in Africa. With a population exceeding twenty million people, the city faces immense pressure on its healthcare systems. Traffic congestion, high pollution levels contributing to respiratory and eye irritations, and a growing lifestyle associated with diabetes and hypertension create a perfect storm for ocular health issues.</w:t>
      </w:r>
    </w:p>
    <w:p>
      <w:pPr>
        <w:pStyle w:val="BodyText"/>
      </w:pPr>
      <w:r>
        <w:t xml:space="preserve">Historically, access to eye care in</w:t>
      </w:r>
      <w:r>
        <w:t xml:space="preserve"> </w:t>
      </w:r>
      <w:r>
        <w:rPr>
          <w:bCs/>
          <w:b/>
        </w:rPr>
        <w:t xml:space="preserve">Nigeria Lagos</w:t>
      </w:r>
      <w:r>
        <w:t xml:space="preserve"> </w:t>
      </w:r>
      <w:r>
        <w:t xml:space="preserve">was limited by the scarcity of ophthalmologists who are primarily concentrated in tertiary hospitals. Furthermore, cultural misconceptions often led patients to visit chemists or unqualified practitioners for minor vision problems. In this environment, the professionalization and expansion of the optometry sector have become not just a medical necessity but a socioeconomic imperative.</w:t>
      </w:r>
    </w:p>
    <w:bookmarkEnd w:id="21"/>
    <w:bookmarkStart w:id="22" w:name="X7fce32b56596ec8a67441ae937d7e37009c1b3e"/>
    <w:p>
      <w:pPr>
        <w:pStyle w:val="Heading2"/>
      </w:pPr>
      <w:r>
        <w:t xml:space="preserve">The Role of the Optometrist: Beyond Prescription</w:t>
      </w:r>
    </w:p>
    <w:p>
      <w:pPr>
        <w:pStyle w:val="FirstParagraph"/>
      </w:pPr>
      <w:r>
        <w:t xml:space="preserve">An</w:t>
      </w:r>
      <w:r>
        <w:t xml:space="preserve"> </w:t>
      </w:r>
      <w:r>
        <w:rPr>
          <w:bCs/>
          <w:b/>
        </w:rPr>
        <w:t xml:space="preserve">Optometrist</w:t>
      </w:r>
      <w:r>
        <w:t xml:space="preserve"> </w:t>
      </w:r>
      <w:r>
        <w:t xml:space="preserve">is a primary healthcare professional trained to examine eyes, diagnose vision problems, and treat them with corrective lenses or medication. In the specific context of Lagos, their role has expanded significantly due to several factors:</w:t>
      </w:r>
    </w:p>
    <w:p>
      <w:pPr>
        <w:numPr>
          <w:ilvl w:val="0"/>
          <w:numId w:val="1001"/>
        </w:numPr>
        <w:pStyle w:val="Compact"/>
      </w:pPr>
      <w:r>
        <w:rPr>
          <w:bCs/>
          <w:b/>
        </w:rPr>
        <w:t xml:space="preserve">Triage and Referral Systems:</w:t>
      </w:r>
      <w:r>
        <w:t xml:space="preserve"> </w:t>
      </w:r>
      <w:r>
        <w:t xml:space="preserve">Due to the limited number of surgeons in Lagos, optometrists serve as the first point of contact. They filter cases that require surgical intervention (such as cataracts) from those that can be managed with glasses or medication.</w:t>
      </w:r>
    </w:p>
    <w:p>
      <w:pPr>
        <w:numPr>
          <w:ilvl w:val="0"/>
          <w:numId w:val="1001"/>
        </w:numPr>
        <w:pStyle w:val="Compact"/>
      </w:pPr>
      <w:r>
        <w:rPr>
          <w:bCs/>
          <w:b/>
        </w:rPr>
        <w:t xml:space="preserve">Diagnosis of Systemic Diseases:</w:t>
      </w:r>
      <w:r>
        <w:t xml:space="preserve"> </w:t>
      </w:r>
      <w:r>
        <w:t xml:space="preserve">The eye is often described as a window to the body. In Lagos, where access to general blood work may be inconsistent for low-income earners, optometrists play a crucial role in detecting early signs of diabetes and hypertension through retinal examinations.</w:t>
      </w:r>
    </w:p>
    <w:p>
      <w:pPr>
        <w:numPr>
          <w:ilvl w:val="0"/>
          <w:numId w:val="1001"/>
        </w:numPr>
        <w:pStyle w:val="Compact"/>
      </w:pPr>
      <w:r>
        <w:rPr>
          <w:bCs/>
          <w:b/>
        </w:rPr>
        <w:t xml:space="preserve">Pediatric Care:</w:t>
      </w:r>
      <w:r>
        <w:t xml:space="preserve"> </w:t>
      </w:r>
      <w:r>
        <w:t xml:space="preserve">With high school enrollment rates in Lagos increasing, ensuring children have correct vision is vital for academic success. Optometrists are increasingly involved in school screening programs to identify refractive errors early.</w:t>
      </w:r>
    </w:p>
    <w:bookmarkEnd w:id="22"/>
    <w:bookmarkStart w:id="23" w:name="Xc4b08b7331236e62b854050e4b4cf8bd7940a6d"/>
    <w:p>
      <w:pPr>
        <w:pStyle w:val="Heading2"/>
      </w:pPr>
      <w:r>
        <w:t xml:space="preserve">The Challenge: Navigating the "Chemist" Culture</w:t>
      </w:r>
    </w:p>
    <w:p>
      <w:pPr>
        <w:pStyle w:val="FirstParagraph"/>
      </w:pPr>
      <w:r>
        <w:rPr>
          <w:bCs/>
          <w:b/>
        </w:rPr>
        <w:t xml:space="preserve">The Problem:</w:t>
      </w:r>
      <w:r>
        <w:br/>
      </w:r>
      <w:r>
        <w:t xml:space="preserve">In many parts of Lagos, it is common practice for residents to visit neighborhood chemists (pharmacies) for eye complaints such as redness or blurry vision. Unqualified personnel often dispense steroid drops or incorrect prescription glasses without a proper diagnosis. This leads to complications, including increased intraocular pressure and delayed treatment of serious conditions like glaucoma.</w:t>
      </w:r>
    </w:p>
    <w:p>
      <w:pPr>
        <w:pStyle w:val="BodyText"/>
      </w:pPr>
      <w:r>
        <w:t xml:space="preserve">The case study identifies a significant friction point between the public's habit of self-medication and the scientific approach required by an</w:t>
      </w:r>
      <w:r>
        <w:t xml:space="preserve"> </w:t>
      </w:r>
      <w:r>
        <w:rPr>
          <w:bCs/>
          <w:b/>
        </w:rPr>
        <w:t xml:space="preserve">Optometrist</w:t>
      </w:r>
      <w:r>
        <w:t xml:space="preserve">. Patients in Lagos often perceive eye care as a commodity (buying glasses) rather than a medical service requiring diagnosis. Overcoming this stigma requires aggressive patient education and demonstrating value beyond simple lens grinding.</w:t>
      </w:r>
    </w:p>
    <w:bookmarkEnd w:id="23"/>
    <w:bookmarkStart w:id="24" w:name="case-scenario-the-lagos-professional"/>
    <w:p>
      <w:pPr>
        <w:pStyle w:val="Heading2"/>
      </w:pPr>
      <w:r>
        <w:t xml:space="preserve">Case Scenario: "The Lagos Professional"</w:t>
      </w:r>
    </w:p>
    <w:p>
      <w:pPr>
        <w:pStyle w:val="FirstParagraph"/>
      </w:pPr>
      <w:r>
        <w:t xml:space="preserve">To illustrate the impact of the modern optometrist, we examine a typical scenario in high-busto areas like Ikoyi or Victoria Island. Mr. Adebayo, a 45-year-old bank executive in Lagos, presents with intermittent headaches and occasional blurriness when reading digital screens.</w:t>
      </w:r>
    </w:p>
    <w:p>
      <w:pPr>
        <w:pStyle w:val="BodyText"/>
      </w:pPr>
      <w:r>
        <w:t xml:space="preserve">Had he visited an unqualified dispenser based on the prevalent trend in some informal markets of Lagos, he would have been sold reading glasses that did not address his underlying binocular vision issues or potential early-stage presbyopia combined with digital eye strain. Instead, a professional</w:t>
      </w:r>
      <w:r>
        <w:t xml:space="preserve"> </w:t>
      </w:r>
      <w:r>
        <w:rPr>
          <w:bCs/>
          <w:b/>
        </w:rPr>
        <w:t xml:space="preserve">Optometrist</w:t>
      </w:r>
      <w:r>
        <w:t xml:space="preserve"> </w:t>
      </w:r>
      <w:r>
        <w:t xml:space="preserve">conducted a comprehensive binocular vision assessment. The diagnosis revealed that Mr. Adebayo’s headaches were caused by an uncorrected astigmatism exacerbated by prolonged screen time, not just age-related changes.</w:t>
      </w:r>
    </w:p>
    <w:p>
      <w:pPr>
        <w:pStyle w:val="BodyText"/>
      </w:pPr>
      <w:r>
        <w:t xml:space="preserve">The Optometrist prescribed specific computer-use lenses and provided ergonomic advice. This outcome prevented Mr. Adebayo from seeking unnecessary medical consultations for migraines and improved his professional productivity. This case underscores how the specialized skills of an optometrist in Lagos can directly impact economic output by maintaining the health of the workforce.</w:t>
      </w:r>
    </w:p>
    <w:bookmarkEnd w:id="24"/>
    <w:bookmarkStart w:id="25" w:name="strategic-initiatives-and-solutions"/>
    <w:p>
      <w:pPr>
        <w:pStyle w:val="Heading2"/>
      </w:pPr>
      <w:r>
        <w:t xml:space="preserve">Strategic Initiatives and Solutions</w:t>
      </w:r>
    </w:p>
    <w:p>
      <w:pPr>
        <w:pStyle w:val="FirstParagraph"/>
      </w:pPr>
      <w:r>
        <w:t xml:space="preserve">To fully leverage the potential of optometry in</w:t>
      </w:r>
      <w:r>
        <w:t xml:space="preserve"> </w:t>
      </w:r>
      <w:r>
        <w:rPr>
          <w:bCs/>
          <w:b/>
        </w:rPr>
        <w:t xml:space="preserve">Nigeria Lagos</w:t>
      </w:r>
      <w:r>
        <w:t xml:space="preserve">, several strategic initiatives are currently being adopted by private practices and non-governmental organizations:</w:t>
      </w:r>
    </w:p>
    <w:p>
      <w:pPr>
        <w:numPr>
          <w:ilvl w:val="0"/>
          <w:numId w:val="1002"/>
        </w:numPr>
        <w:pStyle w:val="Compact"/>
      </w:pPr>
      <w:r>
        <w:rPr>
          <w:bCs/>
          <w:b/>
        </w:rPr>
        <w:t xml:space="preserve">Digital Integration:</w:t>
      </w:r>
      <w:r>
        <w:t xml:space="preserve"> </w:t>
      </w:r>
      <w:r>
        <w:t xml:space="preserve">Utilizing tele-optometry platforms to connect patients in remote parts of Lagos State, such as Badagry or Epe, with specialists in the city center. This increases accessibility.</w:t>
      </w:r>
    </w:p>
    <w:p>
      <w:pPr>
        <w:numPr>
          <w:ilvl w:val="0"/>
          <w:numId w:val="1002"/>
        </w:numPr>
        <w:pStyle w:val="Compact"/>
      </w:pPr>
      <w:r>
        <w:rPr>
          <w:bCs/>
          <w:b/>
        </w:rPr>
        <w:t xml:space="preserve">Clinical Partnerships:</w:t>
      </w:r>
      <w:r>
        <w:t xml:space="preserve"> </w:t>
      </w:r>
      <w:r>
        <w:t xml:space="preserve">Forming formal referral networks between optometrists and ophthalmologists. In this model, the optometrist manages routine care and minor pathologies, freeing up ophthalmologists for surgery.</w:t>
      </w:r>
    </w:p>
    <w:p>
      <w:pPr>
        <w:numPr>
          <w:ilvl w:val="0"/>
          <w:numId w:val="1002"/>
        </w:numPr>
        <w:pStyle w:val="Compact"/>
      </w:pPr>
      <w:r>
        <w:rPr>
          <w:bCs/>
          <w:b/>
        </w:rPr>
        <w:t xml:space="preserve">School Outreach Programs:</w:t>
      </w:r>
      <w:r>
        <w:t xml:space="preserve"> </w:t>
      </w:r>
      <w:r>
        <w:t xml:space="preserve">Optometry associations in Lagos are partnering with private schools to provide annual eye exams. This normalizes eye care for children and creates a lifelong patient base that trusts the optometrist’s authority over informal chemists.</w:t>
      </w:r>
    </w:p>
    <w:p>
      <w:pPr>
        <w:numPr>
          <w:ilvl w:val="0"/>
          <w:numId w:val="1002"/>
        </w:numPr>
        <w:pStyle w:val="Compact"/>
      </w:pPr>
      <w:r>
        <w:rPr>
          <w:bCs/>
          <w:b/>
        </w:rPr>
        <w:t xml:space="preserve">NCD Screening:</w:t>
      </w:r>
      <w:r>
        <w:t xml:space="preserve"> </w:t>
      </w:r>
      <w:r>
        <w:t xml:space="preserve">Integrating non-communicable disease screening into standard optometric checkups. Given the rising prevalence of diabetes in Nigeria, this positions the</w:t>
      </w:r>
      <w:r>
        <w:t xml:space="preserve"> </w:t>
      </w:r>
      <w:r>
        <w:rPr>
          <w:bCs/>
          <w:b/>
        </w:rPr>
        <w:t xml:space="preserve">Optometrist</w:t>
      </w:r>
      <w:r>
        <w:t xml:space="preserve"> </w:t>
      </w:r>
      <w:r>
        <w:t xml:space="preserve">as a critical component of general health screening.</w:t>
      </w:r>
    </w:p>
    <w:bookmarkEnd w:id="25"/>
    <w:bookmarkStart w:id="26" w:name="economic-and-social-impact"/>
    <w:p>
      <w:pPr>
        <w:pStyle w:val="Heading2"/>
      </w:pPr>
      <w:r>
        <w:t xml:space="preserve">Economic and Social Impact</w:t>
      </w:r>
    </w:p>
    <w:p>
      <w:pPr>
        <w:pStyle w:val="FirstParagraph"/>
      </w:pPr>
      <w:r>
        <w:t xml:space="preserve">The integration of professional optometry into the healthcare fabric of</w:t>
      </w:r>
      <w:r>
        <w:t xml:space="preserve"> </w:t>
      </w:r>
      <w:r>
        <w:rPr>
          <w:bCs/>
          <w:b/>
        </w:rPr>
        <w:t xml:space="preserve">Nigeria Lagos</w:t>
      </w:r>
      <w:r>
        <w:t xml:space="preserve"> </w:t>
      </w:r>
      <w:r>
        <w:t xml:space="preserve">yields significant economic benefits. By correcting vision early, dropout rates in schools decrease, and workplace accidents caused by poor vision are reduced. Furthermore, it stimulates the local economy by creating jobs for technicians, administrative staff, and allied health workers within private optometric clinics.</w:t>
      </w:r>
    </w:p>
    <w:p>
      <w:pPr>
        <w:pStyle w:val="BodyText"/>
      </w:pPr>
      <w:r>
        <w:t xml:space="preserve">Socially, it democratizes access to care. As more mid-tier optometric clinics open across Lagos’s diverse neighborhoods—from Surulere to Ikeja—cost-effective eye care becomes accessible to the middle class. This reduces the burden on public hospitals and ensures that vision impairment does not perpetuate cycles of poverty.</w:t>
      </w:r>
    </w:p>
    <w:bookmarkEnd w:id="26"/>
    <w:bookmarkStart w:id="27" w:name="conclusion"/>
    <w:p>
      <w:pPr>
        <w:pStyle w:val="Heading2"/>
      </w:pPr>
      <w:r>
        <w:t xml:space="preserve">Conclusion</w:t>
      </w:r>
    </w:p>
    <w:p>
      <w:pPr>
        <w:pStyle w:val="FirstParagraph"/>
      </w:pPr>
      <w:r>
        <w:t xml:space="preserve">The case of Lagos demonstrates that healthcare in rapidly developing urban centers must adapt to local cultural and infrastructural realities. The</w:t>
      </w:r>
      <w:r>
        <w:t xml:space="preserve"> </w:t>
      </w:r>
      <w:r>
        <w:rPr>
          <w:bCs/>
          <w:b/>
        </w:rPr>
        <w:t xml:space="preserve">Optometrist</w:t>
      </w:r>
      <w:r>
        <w:t xml:space="preserve"> </w:t>
      </w:r>
      <w:r>
        <w:t xml:space="preserve">is no longer just a dispenser of spectacles but a vital diagnostician and gatekeeper of ocular health. For the citizens of</w:t>
      </w:r>
      <w:r>
        <w:t xml:space="preserve"> </w:t>
      </w:r>
      <w:r>
        <w:rPr>
          <w:bCs/>
          <w:b/>
        </w:rPr>
        <w:t xml:space="preserve">Nigeria Lagos</w:t>
      </w:r>
      <w:r>
        <w:t xml:space="preserve">, embracing this professional role is essential for building a resilient healthcare system.</w:t>
      </w:r>
    </w:p>
    <w:p>
      <w:pPr>
        <w:pStyle w:val="BodyText"/>
      </w:pPr>
      <w:r>
        <w:t xml:space="preserve">Moving forward, collaboration between regulatory bodies, educational institutions, and private practitioners is key. By enhancing public awareness about the scope of practice of an optometrist and improving training standards,</w:t>
      </w:r>
      <w:r>
        <w:t xml:space="preserve"> </w:t>
      </w:r>
      <w:r>
        <w:rPr>
          <w:bCs/>
          <w:b/>
        </w:rPr>
        <w:t xml:space="preserve">Nigeria Lagos</w:t>
      </w:r>
      <w:r>
        <w:t xml:space="preserve"> </w:t>
      </w:r>
      <w:r>
        <w:t xml:space="preserve">can set a benchmark for eye care in West Africa. The journey toward "Vision 2030" in the region relies heavily on recognizing that every citizen deserves access to professional, evidence-based optical care provided by qualified experts.</w:t>
      </w:r>
    </w:p>
    <w:p>
      <w:r>
        <w:pict>
          <v:rect style="width:0;height:1.5pt" o:hralign="center" o:hrstd="t" o:hr="t"/>
        </w:pict>
      </w:r>
    </w:p>
    <w:p>
      <w:pPr>
        <w:pStyle w:val="FirstParagraph"/>
      </w:pPr>
      <w:r>
        <w:rPr>
          <w:iCs/>
          <w:i/>
        </w:rPr>
        <w:t xml:space="preserve">This case study is intended for healthcare administrators, policy makers, and medical students interested in the development of optometric services in urban African settings.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Transforming Eye Care in Nigeria Lagos</dc:title>
  <dc:creator/>
  <dc:language>en</dc:language>
  <cp:keywords/>
  <dcterms:created xsi:type="dcterms:W3CDTF">2026-07-29T07:37:03Z</dcterms:created>
  <dcterms:modified xsi:type="dcterms:W3CDTF">2026-07-29T07:37:03Z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