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Afghanistan</w:t>
      </w:r>
      <w:r>
        <w:t xml:space="preserve"> </w:t>
      </w:r>
      <w:r>
        <w:t xml:space="preserve">Kabul</w:t>
      </w:r>
    </w:p>
    <w:bookmarkStart w:id="26" w:name="Xa31a61378e2934c9839bdbc2398a24abd04aa88"/>
    <w:p>
      <w:pPr>
        <w:pStyle w:val="Heading1"/>
      </w:pPr>
      <w:r>
        <w:t xml:space="preserve">Case Study: The Critical Role of the Paramedic in Afghanistan Kabul</w:t>
      </w:r>
    </w:p>
    <w:p>
      <w:pPr>
        <w:pStyle w:val="FirstParagraph"/>
      </w:pPr>
      <w:r>
        <w:rPr>
          <w:bCs/>
          <w:b/>
        </w:rPr>
        <w:t xml:space="preserve">Date:</w:t>
      </w:r>
      <w:r>
        <w:t xml:space="preserve"> </w:t>
      </w:r>
      <w:r>
        <w:t xml:space="preserve">October 2023</w:t>
      </w:r>
      <w:r>
        <w:br/>
      </w:r>
    </w:p>
    <w:p>
      <w:pPr>
        <w:pStyle w:val="BodyText"/>
      </w:pPr>
      <w:r>
        <w:rPr>
          <w:iCs/>
          <w:i/>
        </w:rPr>
        <w:t xml:space="preserve">Afghanistan, Kabul</w:t>
      </w:r>
      <w:r>
        <w:br/>
      </w:r>
    </w:p>
    <w:p>
      <w:pPr>
        <w:pStyle w:val="BodyText"/>
      </w:pPr>
      <w:r>
        <w:t xml:space="preserve">The Operational Dynamics and Challenges of the Paramedic in Urban Conflict Zones</w:t>
      </w:r>
    </w:p>
    <w:p>
      <w:pPr>
        <w:pStyle w:val="BodyText"/>
      </w:pPr>
      <w:r>
        <w:t xml:space="preserve">The humanitarian landscape in</w:t>
      </w:r>
      <w:r>
        <w:t xml:space="preserve"> </w:t>
      </w:r>
      <w:hyperlink w:anchor="Xa39a3ee5e6b4b0d3255bfef95601890afd80709">
        <w:r>
          <w:rPr>
            <w:rStyle w:val="Hyperlink"/>
            <w:u w:val="single"/>
          </w:rPr>
          <w:t xml:space="preserve">Afghanistan Kabul</w:t>
        </w:r>
      </w:hyperlink>
      <w:r>
        <w:t xml:space="preserve"> </w:t>
      </w:r>
      <w:r>
        <w:t xml:space="preserve">remains one of the most complex and volatile environments for medical intervention globally. Following years of geopolitical instability, economic collapse, and security fluctuations, the healthcare infrastructure in the capital city has faced unprecedented strain. At the heart of this crisis lies a specialized yet often under-resourced profession: the</w:t>
      </w:r>
      <w:r>
        <w:t xml:space="preserve"> </w:t>
      </w:r>
      <w:r>
        <w:rPr>
          <w:bCs/>
          <w:b/>
        </w:rPr>
        <w:t xml:space="preserve">Paramedic</w:t>
      </w:r>
      <w:r>
        <w:t xml:space="preserve">. This case study examines the operational reality of providing emergency medical services within</w:t>
      </w:r>
      <w:r>
        <w:t xml:space="preserve"> </w:t>
      </w:r>
      <w:hyperlink w:anchor="Xa39a3ee5e6b4b0d3255bfef95601890afd80709">
        <w:r>
          <w:rPr>
            <w:rStyle w:val="Hyperlink"/>
            <w:u w:val="single"/>
          </w:rPr>
          <w:t xml:space="preserve">Afghanistan Kabul</w:t>
        </w:r>
      </w:hyperlink>
      <w:r>
        <w:t xml:space="preserve">, highlighting how these professionals navigate physical danger, resource scarcity, and cultural barriers to save lives. The role of the paramedic is not merely clinical; it is a lifeline in a city where traditional ambulance systems have frequently collapsed under pressure.</w:t>
      </w:r>
    </w:p>
    <w:bookmarkStart w:id="20" w:name="X893f0d70748f9f2970f5eb6d3003399083b8aa9"/>
    <w:p>
      <w:pPr>
        <w:pStyle w:val="Heading2"/>
      </w:pPr>
      <w:r>
        <w:t xml:space="preserve">2. Contextual Background: Healthcare in Afghanistan Kabul</w:t>
      </w:r>
    </w:p>
    <w:p>
      <w:pPr>
        <w:pStyle w:val="FirstParagraph"/>
      </w:pPr>
      <w:hyperlink w:anchor="Xa39a3ee5e6b4b0d3255bfef95601890afd80709">
        <w:r>
          <w:rPr>
            <w:rStyle w:val="Hyperlink"/>
            <w:u w:val="single"/>
          </w:rPr>
          <w:t xml:space="preserve">Afghanistan Kabul</w:t>
        </w:r>
      </w:hyperlink>
      <w:r>
        <w:t xml:space="preserve"> </w:t>
      </w:r>
      <w:r>
        <w:t xml:space="preserve">serves as the political and administrative hub of the nation, yet it lacks a unified, state-funded emergency medical services (EMS) system capable of handling mass casualty incidents or routine emergencies efficiently. The collapse of previous government structures left a vacuum in public health management. Consequently, non-governmental organizations (NGOs), international aid agencies, and private clinics have stepped in to fill the gap.</w:t>
      </w:r>
      <w:r>
        <w:t xml:space="preserve"> </w:t>
      </w:r>
      <w:r>
        <w:t xml:space="preserve">In this environment, the demand for immediate medical attention is high due to road traffic accidents (RTAs), which are frequent due to poor infrastructure and driving standards, as well as incidents related to civil unrest and occasional security threats. The population of</w:t>
      </w:r>
      <w:r>
        <w:t xml:space="preserve"> </w:t>
      </w:r>
      <w:hyperlink w:anchor="Xa39a3ee5e6b4b0d3255bfef95601890afd80709">
        <w:r>
          <w:rPr>
            <w:rStyle w:val="Hyperlink"/>
            <w:u w:val="single"/>
          </w:rPr>
          <w:t xml:space="preserve">Afghanistan Kabul</w:t>
        </w:r>
      </w:hyperlink>
      <w:r>
        <w:t xml:space="preserve"> </w:t>
      </w:r>
      <w:r>
        <w:t xml:space="preserve">is dense, making rapid response times difficult but critically necessary. It is in this gap that the trained paramedic becomes the most vital component of pre-hospital care, bridging the distance between trauma on the street and definitive surgical care in a hospital.</w:t>
      </w:r>
    </w:p>
    <w:bookmarkEnd w:id="20"/>
    <w:bookmarkStart w:id="24" w:name="X6ed0dcf23400ffe6232de79b02fd4eae415176f"/>
    <w:p>
      <w:pPr>
        <w:pStyle w:val="Heading2"/>
      </w:pPr>
      <w:r>
        <w:t xml:space="preserve">3. The Role and Responsibilities of the Paramedic</w:t>
      </w:r>
    </w:p>
    <w:p>
      <w:pPr>
        <w:pStyle w:val="FirstParagraph"/>
      </w:pPr>
      <w:r>
        <w:t xml:space="preserve">The definition of a paramedic in</w:t>
      </w:r>
      <w:r>
        <w:t xml:space="preserve"> </w:t>
      </w:r>
      <w:hyperlink w:anchor="Xa39a3ee5e6b4b0d3255bfef95601890afd80709">
        <w:r>
          <w:rPr>
            <w:rStyle w:val="Hyperlink"/>
            <w:u w:val="single"/>
          </w:rPr>
          <w:t xml:space="preserve">Afghanistan Kabul</w:t>
        </w:r>
      </w:hyperlink>
      <w:r>
        <w:t xml:space="preserve"> </w:t>
      </w:r>
      <w:r>
        <w:t xml:space="preserve">extends beyond standard emergency response. Due to systemic limitations, these professionals often assume roles that would typically be filled by nurses, dispatchers, or even social workers. The core responsibilities include:</w:t>
      </w:r>
    </w:p>
    <w:p>
      <w:pPr>
        <w:numPr>
          <w:ilvl w:val="0"/>
          <w:numId w:val="1001"/>
        </w:numPr>
        <w:pStyle w:val="Compact"/>
      </w:pPr>
      <w:r>
        <w:rPr>
          <w:bCs/>
          <w:b/>
        </w:rPr>
        <w:t xml:space="preserve">Trauma Stabilization:</w:t>
      </w:r>
      <w:r>
        <w:t xml:space="preserve"> </w:t>
      </w:r>
      <w:r>
        <w:t xml:space="preserve">Immediate assessment and stabilization of patients suffering from blunt force trauma, gunshot wounds, or blast injuries. This requires advanced skills in hemorrhage control and airway management.</w:t>
      </w:r>
    </w:p>
    <w:p>
      <w:pPr>
        <w:numPr>
          <w:ilvl w:val="0"/>
          <w:numId w:val="1001"/>
        </w:numPr>
        <w:pStyle w:val="Compact"/>
      </w:pPr>
      <w:r>
        <w:rPr>
          <w:bCs/>
          <w:b/>
        </w:rPr>
        <w:t xml:space="preserve">Rapid Transport Decision-Making:</w:t>
      </w:r>
      <w:r>
        <w:t xml:space="preserve"> </w:t>
      </w:r>
      <w:r>
        <w:t xml:space="preserve">Determining which hospitals in</w:t>
      </w:r>
      <w:r>
        <w:t xml:space="preserve"> </w:t>
      </w:r>
      <w:hyperlink w:anchor="Xa39a3ee5e6b4b0d3255bfef95601890afd80709">
        <w:r>
          <w:rPr>
            <w:rStyle w:val="Hyperlink"/>
            <w:u w:val="single"/>
          </w:rPr>
          <w:t xml:space="preserve">Afghanistan Kabul</w:t>
        </w:r>
      </w:hyperlink>
      <w:r>
        <w:t xml:space="preserve"> </w:t>
      </w:r>
      <w:r>
        <w:t xml:space="preserve">have the capacity to handle specific injuries. With many facilities lacking specialists, the paramedic must make split-second decisions on patient destination.</w:t>
      </w:r>
    </w:p>
    <w:p>
      <w:pPr>
        <w:numPr>
          <w:ilvl w:val="0"/>
          <w:numId w:val="1001"/>
        </w:numPr>
        <w:pStyle w:val="Compact"/>
      </w:pPr>
      <w:r>
        <w:rPr>
          <w:bCs/>
          <w:b/>
        </w:rPr>
        <w:t xml:space="preserve">Crisis Intervention:</w:t>
      </w:r>
      <w:r>
        <w:t xml:space="preserve"> </w:t>
      </w:r>
      <w:r>
        <w:t xml:space="preserve">Managing panic and crowds during emergencies, particularly in public squares or markets where accidents often occur.</w:t>
      </w:r>
    </w:p>
    <w:p>
      <w:pPr>
        <w:numPr>
          <w:ilvl w:val="0"/>
          <w:numId w:val="1001"/>
        </w:numPr>
        <w:pStyle w:val="Compact"/>
      </w:pPr>
      <w:r>
        <w:rPr>
          <w:bCs/>
          <w:b/>
        </w:rPr>
        <w:t xml:space="preserve">Patient Advocacy:</w:t>
      </w:r>
      <w:r>
        <w:t xml:space="preserve"> </w:t>
      </w:r>
      <w:r>
        <w:t xml:space="preserve">Navigating bureaucratic hurdles at hospital entrances to ensure patients receive immediate treatment regardless of their ability to pay.</w:t>
      </w:r>
    </w:p>
    <w:p>
      <w:pPr>
        <w:pStyle w:val="FirstParagraph"/>
      </w:pPr>
      <w:r>
        <w:rPr>
          <w:u w:val="single"/>
        </w:rPr>
        <w:t xml:space="preserve">Afghanistan Kabul</w:t>
      </w:r>
      <w:r>
        <w:t xml:space="preserve"> </w:t>
      </w:r>
      <w:r>
        <w:t xml:space="preserve">is the state of infrastructure. Paved roads are often obstructed by debris, rubble from conflict, or informal settlements. Narrow alleyways in older districts can prevent standard ambulance vehicles from reaching patients. Consequently, many paramedics rely on motorbikes with attached sidecars or walk long distances to reach emergency sites before returning with a vehicle that may not be suitable for all injuries. Furthermore, fuel shortages frequently ground ambulances, forcing teams to utilize bicycles or push carts in extreme cases.</w:t>
      </w:r>
    </w:p>
    <w:bookmarkStart w:id="21" w:name="security-and-safety-concerns"/>
    <w:p>
      <w:pPr>
        <w:pStyle w:val="Heading3"/>
      </w:pPr>
      <w:r>
        <w:t xml:space="preserve">3.2 Security and Safety Concerns</w:t>
      </w:r>
    </w:p>
    <w:p>
      <w:pPr>
        <w:pStyle w:val="FirstParagraph"/>
      </w:pPr>
      <w:r>
        <w:t xml:space="preserve">The security situation in</w:t>
      </w:r>
      <w:r>
        <w:t xml:space="preserve"> </w:t>
      </w:r>
      <w:hyperlink w:anchor="Xa39a3ee5e6b4b0d3255bfef95601890afd80709">
        <w:r>
          <w:rPr>
            <w:rStyle w:val="Hyperlink"/>
            <w:u w:val="single"/>
          </w:rPr>
          <w:t xml:space="preserve">Afghanistan Kabul</w:t>
        </w:r>
      </w:hyperlink>
      <w:r>
        <w:t xml:space="preserve"> </w:t>
      </w:r>
      <w:r>
        <w:t xml:space="preserve">remains unpredictable for the paramedic. While medical neutrality is a universally recognized principle, it is not always respected on the ground. Paramedics face risks from accidental crossfire, roadblocks controlled by armed groups, and targeted attacks on humanitarian assets. This necessitates rigorous security training alongside clinical education. Paramedics must be aware of their surroundings, understand threat levels in different districts of Kabul, and have protocols for evacuating themselves if a situation deteriorates rapidly.</w:t>
      </w:r>
    </w:p>
    <w:bookmarkEnd w:id="21"/>
    <w:bookmarkStart w:id="22" w:name="resource-scarcity"/>
    <w:p>
      <w:pPr>
        <w:pStyle w:val="Heading3"/>
      </w:pPr>
      <w:r>
        <w:t xml:space="preserve">3.3 Resource Scarcity</w:t>
      </w:r>
    </w:p>
    <w:p>
      <w:pPr>
        <w:pStyle w:val="FirstParagraph"/>
      </w:pPr>
      <w:r>
        <w:t xml:space="preserve">Supply chains in</w:t>
      </w:r>
      <w:r>
        <w:t xml:space="preserve"> </w:t>
      </w:r>
      <w:hyperlink w:anchor="Xa39a3ee5e6b4b0d3255bfef95601890afd80709">
        <w:r>
          <w:rPr>
            <w:rStyle w:val="Hyperlink"/>
            <w:u w:val="single"/>
          </w:rPr>
          <w:t xml:space="preserve">Afghanistan Kabul</w:t>
        </w:r>
      </w:hyperlink>
      <w:r>
        <w:t xml:space="preserve"> </w:t>
      </w:r>
      <w:r>
        <w:t xml:space="preserve">are fragile. Essential medical supplies such as oxygen tanks, saline fluids, pain management medications, and sterile dressings are often unavailable or prohibitively expensive. The paramedic must frequently improvise or prioritize treatments based on what is immediately available rather than ideal clinical standards. This scarcity forces a high degree of adaptability and creativity in emergency care delivery.</w:t>
      </w:r>
    </w:p>
    <w:bookmarkEnd w:id="22"/>
    <w:bookmarkStart w:id="23" w:name="Xd0b8e9484711f8d434890c1e99e21bef81fc9b1"/>
    <w:p>
      <w:pPr>
        <w:pStyle w:val="Heading3"/>
      </w:pPr>
      <w:r>
        <w:t xml:space="preserve">4. Case Scenario: A Typical Night Shift</w:t>
      </w:r>
      <w:r>
        <w:t xml:space="preserve"> </w:t>
      </w:r>
      <w:r>
        <w:t xml:space="preserve">To illustrate the daily reality, consider a hypothetical but representative scenario involving a paramedic team in central</w:t>
      </w:r>
      <w:r>
        <w:t xml:space="preserve"> </w:t>
      </w:r>
      <w:hyperlink w:anchor="Xa39a3ee5e6b4b0d3255bfef95601890afd80709">
        <w:r>
          <w:rPr>
            <w:rStyle w:val="Hyperlink"/>
            <w:u w:val="single"/>
          </w:rPr>
          <w:t xml:space="preserve">Afghanistan Kabul</w:t>
        </w:r>
      </w:hyperlink>
      <w:r>
        <w:t xml:space="preserve">. At 11:00 PM, after receiving a call about a traffic collision near the city center, two paramedics depart in an ambulance. Upon arrival, they find two patients with severe lacerations and one unconscious patient with head trauma.</w:t>
      </w:r>
      <w:r>
        <w:t xml:space="preserve"> </w:t>
      </w:r>
      <w:r>
        <w:t xml:space="preserve">Due to the noise of surrounding protests and traffic chaos, establishing a perimeter is difficult. The paramedic team must quickly triage their patients while managing bystanders who are eager to help but may hinder access. With limited oxygen supplies, they prioritize the head-injured patient, applying direct pressure to bleeding wounds on the others. Transporting these patients requires navigating through congested streets where police checkpoints may delay passage for up to 30 minutes. Upon reaching a designated trauma center, the paramedic must advocate for immediate admission, as hospital staff are overwhelmed and may attempt to turn away unpaid patients. This successful triage and advocacy result in two lives saved, highlighting the critical impact of skilled paramedics in</w:t>
      </w:r>
      <w:r>
        <w:t xml:space="preserve"> </w:t>
      </w:r>
      <w:hyperlink w:anchor="Xa39a3ee5e6b4b0d3255bfef95601890afd80709">
        <w:r>
          <w:rPr>
            <w:rStyle w:val="Hyperlink"/>
            <w:u w:val="single"/>
          </w:rPr>
          <w:t xml:space="preserve">Afghanistan Kabul</w:t>
        </w:r>
      </w:hyperlink>
      <w:r>
        <w:t xml:space="preserve">.</w:t>
      </w:r>
    </w:p>
    <w:bookmarkEnd w:id="23"/>
    <w:bookmarkEnd w:id="24"/>
    <w:bookmarkStart w:id="25" w:name="Xb7858979ac4cb084181c972b8e295c99cc175ad"/>
    <w:p>
      <w:pPr>
        <w:pStyle w:val="Heading2"/>
      </w:pPr>
      <w:r>
        <w:t xml:space="preserve">5. Recommendations for Strengthening Paramedic Services</w:t>
      </w:r>
    </w:p>
    <w:p>
      <w:pPr>
        <w:pStyle w:val="FirstParagraph"/>
      </w:pPr>
      <w:r>
        <w:t xml:space="preserve">To improve outcomes for patients in</w:t>
      </w:r>
      <w:r>
        <w:t xml:space="preserve"> </w:t>
      </w:r>
      <w:hyperlink w:anchor="Xa39a3ee5e6b4b0d3255bfef95601890afd80709">
        <w:r>
          <w:rPr>
            <w:rStyle w:val="Hyperlink"/>
            <w:u w:val="single"/>
          </w:rPr>
          <w:t xml:space="preserve">Afghanistan Kabul</w:t>
        </w:r>
      </w:hyperlink>
      <w:r>
        <w:t xml:space="preserve">, several strategic interventions are recommended:</w:t>
      </w:r>
    </w:p>
    <w:p>
      <w:pPr>
        <w:numPr>
          <w:ilvl w:val="0"/>
          <w:numId w:val="1002"/>
        </w:numPr>
        <w:pStyle w:val="Compact"/>
      </w:pPr>
      <w:r>
        <w:rPr>
          <w:bCs/>
          <w:b/>
        </w:rPr>
        <w:t xml:space="preserve">Dedicated Funding Models:</w:t>
      </w:r>
      <w:r>
        <w:t xml:space="preserve"> </w:t>
      </w:r>
      <w:r>
        <w:t xml:space="preserve">Establish sustainable funding mechanisms specifically for emergency services to ensure consistent supply of fuels and medical consumables.</w:t>
      </w:r>
    </w:p>
    <w:p>
      <w:pPr>
        <w:numPr>
          <w:ilvl w:val="0"/>
          <w:numId w:val="1002"/>
        </w:numPr>
        <w:pStyle w:val="Compact"/>
      </w:pPr>
      <w:r>
        <w:rPr>
          <w:bCs/>
          <w:b/>
        </w:rPr>
        <w:t xml:space="preserve">Security Protocols:</w:t>
      </w:r>
      <w:r>
        <w:t xml:space="preserve">-Invest in comprehensive security training for all paramedic personnel, including de-escalation techniques and situational awareness.</w:t>
      </w:r>
    </w:p>
    <w:p>
      <w:pPr>
        <w:numPr>
          <w:ilvl w:val="0"/>
          <w:numId w:val="1002"/>
        </w:numPr>
        <w:pStyle w:val="Compact"/>
      </w:pPr>
      <w:r>
        <w:rPr>
          <w:bCs/>
          <w:b/>
        </w:rPr>
        <w:t xml:space="preserve">Fleet Diversification:</w:t>
      </w:r>
      <w:r>
        <w:t xml:space="preserve">-Acquire smaller, more agile vehicles (such as motorbike ambulances) suitable for the narrow streets of Kabul alongside standard ambulances for major trauma.</w:t>
      </w:r>
    </w:p>
    <w:p>
      <w:pPr>
        <w:numPr>
          <w:ilvl w:val="0"/>
          <w:numId w:val="1002"/>
        </w:numPr>
        <w:pStyle w:val="Compact"/>
      </w:pPr>
      <w:r>
        <w:rPr>
          <w:bCs/>
          <w:b/>
        </w:rPr>
        <w:t xml:space="preserve">Centralized Dispatch System:</w:t>
      </w:r>
      <w:r>
        <w:t xml:space="preserve">-Implement a reliable digital dispatch system to coordinate responses across different NGO and private sectors, preventing duplication of effort and ensuring optimal resource allocation.</w:t>
      </w:r>
    </w:p>
    <w:p>
      <w:pPr>
        <w:pStyle w:val="FirstParagraph"/>
      </w:pPr>
      <w:r>
        <w:t xml:space="preserve">6. Conclusion</w:t>
      </w:r>
      <w:r>
        <w:rPr>
          <w:u w:val="single"/>
        </w:rPr>
        <w:t xml:space="preserve">Afghanistan Kabul</w:t>
      </w:r>
      <w:r>
        <w:t xml:space="preserve"> </w:t>
      </w:r>
      <w:r>
        <w:t xml:space="preserve">operates at the intersection of medical science, humanitarian aid, and survival. They are not merely transporters of patients but are first responders who stabilize trauma in some of the most hostile urban environments on earth. Despite facing immense challenges related to infrastructure, security, and resources, their dedication remains unwavering. Strengthening their capabilities through targeted investment and training is not just a logistical improvement; it is a moral imperative that can significantly reduce mortality rates in one of the world's most critical humanitarian crises. The future of emergency care in</w:t>
      </w:r>
      <w:r>
        <w:t xml:space="preserve"> </w:t>
      </w:r>
      <w:hyperlink w:anchor="Xa39a3ee5e6b4b0d3255bfef95601890afd80709">
        <w:r>
          <w:rPr>
            <w:rStyle w:val="Hyperlink"/>
            <w:u w:val="single"/>
          </w:rPr>
          <w:t xml:space="preserve">Afghanistan Kabul</w:t>
        </w:r>
      </w:hyperlink>
      <w:r>
        <w:t xml:space="preserve"> </w:t>
      </w:r>
      <w:r>
        <w:t xml:space="preserve">depends heavily on empowering these frontline heroes with the tools and protection they need to continue their vital 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Paramedic in Afghanistan Kabul</dc:title>
  <dc:creator/>
  <dc:language>en</dc:language>
  <cp:keywords/>
  <dcterms:created xsi:type="dcterms:W3CDTF">2026-07-29T10:09:20Z</dcterms:created>
  <dcterms:modified xsi:type="dcterms:W3CDTF">2026-07-29T10:09:20Z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