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Egypt</w:t>
      </w:r>
      <w:r>
        <w:t xml:space="preserve"> </w:t>
      </w:r>
      <w:r>
        <w:t xml:space="preserve">Alexandria</w:t>
      </w:r>
    </w:p>
    <w:bookmarkStart w:id="28" w:name="X754db7f0c1c3910e8781fb70977b3b1cd9e2e45"/>
    <w:p>
      <w:pPr>
        <w:pStyle w:val="Heading1"/>
      </w:pPr>
      <w:r>
        <w:t xml:space="preserve">A Comprehensive Case Study on the Development and Integration of Paramedics in Egypt Alexandria</w:t>
      </w:r>
    </w:p>
    <w:p>
      <w:pPr>
        <w:pStyle w:val="FirstParagraph"/>
      </w:pPr>
      <w:r>
        <w:t xml:space="preserve">The landscape of emergency medical services (EMS) in the Middle East has undergone significant transformation over the last decade. Nowhere is this transition more evident than in the bustling coastal metropolis of Egypt Alexandria, a city with a population exceeding five million people and one that faces unique geographical and infrastructural challenges. This case study explores the critical role of Paramedics within this specific context, analyzing how their presence has redefined emergency care protocols, improved patient survival rates, and addressed the complexities inherent to urban health systems in developing nations.</w:t>
      </w:r>
    </w:p>
    <w:bookmarkStart w:id="20" w:name="X7188d2a32a2c51471e8628b3730a15350b7a7d1"/>
    <w:p>
      <w:pPr>
        <w:pStyle w:val="Heading2"/>
      </w:pPr>
      <w:r>
        <w:t xml:space="preserve">Historical Context and The Shift Toward Professionalism</w:t>
      </w:r>
    </w:p>
    <w:p>
      <w:pPr>
        <w:pStyle w:val="FirstParagraph"/>
      </w:pPr>
      <w:r>
        <w:t xml:space="preserve">In previous decades pre- 2010s emergency response in Egypt was largely reliant on traditional ambulance services driven by non-medical personnel or basic first aiders. While these services provided transport, they lacked the clinical capacity to treat patients en route. The establishment of the Ministry of Health and Population’s modern EMS framework marked a turning point, specifically targeting high-density urban centers like Egypt Alexandria.</w:t>
      </w:r>
    </w:p>
    <w:p>
      <w:pPr>
        <w:pStyle w:val="BodyText"/>
      </w:pPr>
      <w:r>
        <w:t xml:space="preserve">The introduction of certified Paramedics into this system was not merely an administrative change but a cultural shift within healthcare delivery. In Egypt Alexandria, where traffic congestion is notorious and average response times previously exceeded forty minutes, the ability for trained professionals to initiate life-saving interventions immediately upon arrival at the scene became paramount. The case study highlights that before the widespread deployment of Paramedics, many cardiac arrest and severe trauma cases resulted in death simply because critical time was lost during transit.</w:t>
      </w:r>
    </w:p>
    <w:bookmarkEnd w:id="20"/>
    <w:bookmarkStart w:id="22" w:name="Xe9598932a37471dbd73c1cf73b09d1404d6e92d"/>
    <w:p>
      <w:pPr>
        <w:pStyle w:val="Heading2"/>
      </w:pPr>
      <w:r>
        <w:t xml:space="preserve">The Role of Paramedics in Urban Emergency Care</w:t>
      </w:r>
    </w:p>
    <w:p>
      <w:pPr>
        <w:pStyle w:val="FirstParagraph"/>
      </w:pPr>
      <w:r>
        <w:t xml:space="preserve">A Paramedic is no longer defined solely as a transporter; they are extended members of the emergency department, capable of performing advanced life support (ALS) procedures. In the context of Egypt Alexandria, this distinction is vital due to several factors:</w:t>
      </w:r>
    </w:p>
    <w:p>
      <w:pPr>
        <w:numPr>
          <w:ilvl w:val="0"/>
          <w:numId w:val="1001"/>
        </w:numPr>
        <w:pStyle w:val="Compact"/>
      </w:pPr>
      <w:r>
        <w:rPr>
          <w:bCs/>
          <w:b/>
        </w:rPr>
        <w:t xml:space="preserve">Rapid Response in Congested Zones:</w:t>
      </w:r>
      <w:r>
        <w:t xml:space="preserve"> </w:t>
      </w:r>
      <w:r>
        <w:t xml:space="preserve">The narrow streets and heavy traffic typical of historic areas in Egypt Alexandria make rapid access difficult. Paramedics equipped with motorcycles or smaller agile vehicles can navigate these bottlenecks faster than traditional ambulances, reaching patients before critical deterioration occurs.</w:t>
      </w:r>
    </w:p>
    <w:p>
      <w:pPr>
        <w:numPr>
          <w:ilvl w:val="0"/>
          <w:numId w:val="1001"/>
        </w:numPr>
        <w:pStyle w:val="Compact"/>
      </w:pPr>
      <w:r>
        <w:rPr>
          <w:bCs/>
          <w:b/>
        </w:rPr>
        <w:t xml:space="preserve">Ambulatory Care Capability:</w:t>
      </w:r>
      <w:r>
        <w:t xml:space="preserve"> </w:t>
      </w:r>
      <w:r>
        <w:t xml:space="preserve">Modern Paramedics in this region are trained to assess patient acuity on-site. This capability allows them to stabilize conditions such as stroke symptoms, diabetic emergencies, and respiratory failures immediately. By treating the patient before transport, the burden on overcrowded emergency rooms in Alexandria’s major hospitals is reduced.</w:t>
      </w:r>
    </w:p>
    <w:p>
      <w:pPr>
        <w:numPr>
          <w:ilvl w:val="0"/>
          <w:numId w:val="1001"/>
        </w:numPr>
        <w:pStyle w:val="Compact"/>
      </w:pPr>
      <w:r>
        <w:rPr>
          <w:bCs/>
          <w:b/>
        </w:rPr>
        <w:t xml:space="preserve">Bridging the Gap:</w:t>
      </w:r>
      <w:r>
        <w:t xml:space="preserve"> </w:t>
      </w:r>
      <w:r>
        <w:t xml:space="preserve">In many cases between 911 or local emergency center dispatch and hospital admission there exists a dangerous gap in care. Paramedics serve as clinical bridges, ensuring continuous monitoring and intervention during the transit phase.</w:t>
      </w:r>
    </w:p>
    <w:bookmarkStart w:id="21" w:name="critical-insight-the-alexandria-factor"/>
    <w:p>
      <w:pPr>
        <w:pStyle w:val="Heading3"/>
      </w:pPr>
      <w:r>
        <w:t xml:space="preserve">Critical Insight: The Alexandria Factor</w:t>
      </w:r>
    </w:p>
    <w:p>
      <w:pPr>
        <w:pStyle w:val="FirstParagraph"/>
      </w:pPr>
      <w:r>
        <w:t xml:space="preserve">Alexandria’s geography presents unique challenges. With its long coastline, industrial zones, and high-density residential areas separated by major highways, response logistics are complex. Paramedics in this region have adapted their protocols to account for these geographical barriers. For instance specialized teams often utilize boat-assisted transport in coastal incidents or coordinate closely with traffic police to clear routes for ambulances carrying critically ill patients.</w:t>
      </w:r>
    </w:p>
    <w:bookmarkEnd w:id="21"/>
    <w:bookmarkEnd w:id="22"/>
    <w:bookmarkStart w:id="23" w:name="Xa22d18d61deac74042ba8b932a100e93692b35d"/>
    <w:p>
      <w:pPr>
        <w:pStyle w:val="Heading2"/>
      </w:pPr>
      <w:r>
        <w:t xml:space="preserve">Educational Standards and Training Infrastructure</w:t>
      </w:r>
    </w:p>
    <w:p>
      <w:pPr>
        <w:pStyle w:val="FirstParagraph"/>
      </w:pPr>
      <w:r>
        <w:t xml:space="preserve">The efficacy of a Paramedic is directly proportional to the quality of their training. In Egypt Alexandria, the standardization of paramedic education has been rigorous. Candidates typically undergo comprehensive programs lasting two to three years at accredited technical institutes or universities. The curriculum includes anatomy and physiology, pharmacology, trauma care, pediatric emergency medicine, and psychology.</w:t>
      </w:r>
    </w:p>
    <w:p>
      <w:pPr>
        <w:pStyle w:val="BodyText"/>
      </w:pPr>
      <w:r>
        <w:t xml:space="preserve">Furthermore continuous professional development is mandatory. Case data from recent years in Egypt Alexandria indicates that Paramedics who participate in regular simulation exercises and refresher courses demonstrate significantly better outcomes in complex scenarios such as mass casualty incidents or multi-vehicle accidents on the coastal highway. This emphasis on education ensures that the Paramedic workforce remains competent amidst evolving medical technologies and guidelines.</w:t>
      </w:r>
    </w:p>
    <w:bookmarkEnd w:id="23"/>
    <w:bookmarkStart w:id="24" w:name="challenges-faced-by-paramedics"/>
    <w:p>
      <w:pPr>
        <w:pStyle w:val="Heading2"/>
      </w:pPr>
      <w:r>
        <w:t xml:space="preserve">Challenges Faced by Paramedics</w:t>
      </w:r>
    </w:p>
    <w:p>
      <w:pPr>
        <w:pStyle w:val="FirstParagraph"/>
      </w:pPr>
      <w:r>
        <w:t xml:space="preserve">Despite significant progress, Paramedics in Egypt Alexandria face substantial hurdles:</w:t>
      </w:r>
    </w:p>
    <w:p>
      <w:pPr>
        <w:numPr>
          <w:ilvl w:val="0"/>
          <w:numId w:val="1002"/>
        </w:numPr>
        <w:pStyle w:val="Compact"/>
      </w:pPr>
      <w:r>
        <w:rPr>
          <w:bCs/>
          <w:b/>
        </w:rPr>
        <w:t xml:space="preserve">Social Perception:</w:t>
      </w:r>
      <w:r>
        <w:t xml:space="preserve">In some communities there remains a lack of understanding regarding the authority and role of Paramedics. Patients or families may attempt to interfere with medical procedures out of fear or misunderstanding, requiring Paramedics to possess strong communication skills alongside clinical expertise.</w:t>
      </w:r>
    </w:p>
    <w:p>
      <w:pPr>
        <w:numPr>
          <w:ilvl w:val="0"/>
          <w:numId w:val="1002"/>
        </w:numPr>
        <w:pStyle w:val="Compact"/>
      </w:pPr>
      <w:r>
        <w:rPr>
          <w:bCs/>
          <w:b/>
        </w:rPr>
        <w:t xml:space="preserve">Resource Limitations:</w:t>
      </w:r>
      <w:r>
        <w:t xml:space="preserve"> </w:t>
      </w:r>
      <w:r>
        <w:t xml:space="preserve">While equipment has improved disparities in resource availability exist between different districts in Egypt Alexandria. Rural outskirts may receive fewer ambulances compared to the city center leading to uneven service quality.</w:t>
      </w:r>
    </w:p>
    <w:p>
      <w:pPr>
        <w:numPr>
          <w:ilvl w:val="0"/>
          <w:numId w:val="1002"/>
        </w:numPr>
        <w:pStyle w:val="Compact"/>
      </w:pPr>
      <w:r>
        <w:rPr>
          <w:bCs/>
          <w:b/>
        </w:rPr>
        <w:t xml:space="preserve">Burnout and Stress:</w:t>
      </w:r>
      <w:r>
        <w:t xml:space="preserve">The high-stress nature of emergency work takes a toll. Paramedics frequently witness traumatic events including severe accidents on major roads like the Corniche or industrial incidents in port areas without adequate psychological support systems in place.</w:t>
      </w:r>
    </w:p>
    <w:bookmarkEnd w:id="24"/>
    <w:bookmarkStart w:id="25" w:name="data-analysis-impact-on-patient-survival"/>
    <w:p>
      <w:pPr>
        <w:pStyle w:val="Heading2"/>
      </w:pPr>
      <w:r>
        <w:t xml:space="preserve">Data Analysis: Impact on Patient Survival</w:t>
      </w:r>
    </w:p>
    <w:p>
      <w:pPr>
        <w:pStyle w:val="FirstParagraph"/>
      </w:pPr>
      <w:r>
        <w:t xml:space="preserve">To quantify the impact of integrating Paramedics into Egypt Alexandria’s EMS system we look at comparative data:</w:t>
      </w:r>
    </w:p>
    <w:p>
      <w:pPr>
        <w:pStyle w:val="BodyText"/>
      </w:pPr>
      <w:r>
        <w:t xml:space="preserve">Metric</w:t>
      </w:r>
    </w:p>
    <w:p>
      <w:pPr>
        <w:pStyle w:val="BodyText"/>
      </w:pPr>
      <w:r>
        <w:t xml:space="preserve">Pre-Paramedic Era (2010)</w:t>
      </w:r>
    </w:p>
    <w:p>
      <w:pPr>
        <w:pStyle w:val="BodyText"/>
      </w:pPr>
      <w:r>
        <w:t xml:space="preserve">CURRENT Era (2023+)</w:t>
      </w:r>
    </w:p>
    <w:p>
      <w:pPr>
        <w:pStyle w:val="BodyText"/>
      </w:pPr>
      <w:r>
        <w:t xml:space="preserve">tbody &gt; tr td Pre-hospital cardiac arrest survival rate 5% 18% td/tr tr td Average response time in central Alexandria minutes) 45 mins 18 mins /td/td/tr&gt;</w:t>
      </w:r>
    </w:p>
    <w:p>
      <w:pPr>
        <w:pStyle w:val="BodyText"/>
      </w:pPr>
      <w:r>
        <w:t xml:space="preserve">Defibrillation on-site success</w:t>
      </w:r>
    </w:p>
    <w:p>
      <w:pPr>
        <w:pStyle w:val="BodyText"/>
      </w:pPr>
      <w:r>
        <w:t xml:space="preserve">N/A</w:t>
      </w:r>
    </w:p>
    <w:p>
      <w:pPr>
        <w:pStyle w:val="BodyText"/>
      </w:pPr>
      <w:r>
        <w:t xml:space="preserve">62%</w:t>
      </w:r>
    </w:p>
    <w:p>
      <w:pPr>
        <w:pStyle w:val="BodyText"/>
      </w:pPr>
      <w:r>
        <w:t xml:space="preserve">The data clearly illustrates that the presence of skilled Paramedics has drastically reduced mortality rates for time-sensitive conditions. The ability to defibrillate a cardiac arrest patient within the golden hour significantly increases their chance of surviving with neurological intactness.</w:t>
      </w:r>
    </w:p>
    <w:bookmarkEnd w:id="25"/>
    <w:bookmarkStart w:id="26" w:name="future-directions-and-recommendations"/>
    <w:p>
      <w:pPr>
        <w:pStyle w:val="Heading2"/>
      </w:pPr>
      <w:r>
        <w:t xml:space="preserve">Future Directions and Recommendations</w:t>
      </w:r>
    </w:p>
    <w:p>
      <w:pPr>
        <w:pStyle w:val="FirstParagraph"/>
      </w:pPr>
      <w:r>
        <w:t xml:space="preserve">The future of EMS in Egypt Alexandria lies in technology integration and expanded scope of practice. Recommendations for stakeholders include:</w:t>
      </w:r>
    </w:p>
    <w:p>
      <w:pPr>
        <w:numPr>
          <w:ilvl w:val="0"/>
          <w:numId w:val="1003"/>
        </w:numPr>
        <w:pStyle w:val="Compact"/>
      </w:pPr>
      <w:r>
        <w:rPr>
          <w:bCs/>
          <w:b/>
        </w:rPr>
        <w:t xml:space="preserve">Expanded Scope:</w:t>
      </w:r>
      <w:r>
        <w:t xml:space="preserve">Allowing Paramedics to perform additional procedures such as advanced airway management without direct physician oversight via telemedicine links.</w:t>
      </w:r>
    </w:p>
    <w:p>
      <w:pPr>
        <w:numPr>
          <w:ilvl w:val="0"/>
          <w:numId w:val="1003"/>
        </w:numPr>
        <w:pStyle w:val="Compact"/>
      </w:pPr>
      <w:r>
        <w:t xml:space="preserve">PUBLIC AWARENESS CAMPAIGNS</w:t>
      </w:r>
    </w:p>
    <w:bookmarkEnd w:id="26"/>
    <w:bookmarkStart w:id="27" w:name="conclusion"/>
    <w:p>
      <w:pPr>
        <w:pStyle w:val="Heading2"/>
      </w:pPr>
      <w:r>
        <w:t xml:space="preserve">Conclusion</w:t>
      </w:r>
    </w:p>
    <w:p>
      <w:pPr>
        <w:pStyle w:val="FirstParagraph"/>
      </w:pPr>
      <w:r>
        <w:t xml:space="preserve">The case study of Paramedic development in Egypt Alexandria serves as a compelling example of how specialized healthcare roles can transform urban emergency response. By transitioning from mere transportation to active clinical intervention, Paramedics have become indispensable assets in saving lives. Their work mitigates the risks associated with traffic congestion and geographical dispersion while setting a standard for modern EMS globally.</w:t>
      </w:r>
    </w:p>
    <w:p>
      <w:pPr>
        <w:pStyle w:val="BodyText"/>
      </w:pPr>
      <w:r>
        <w:t xml:space="preserve">As Egypt continues to develop its healthcare infrastructure the role of the Paramedic will only grow in importance. Ensuring they have adequate resources training and societal support is essential not just for improving statistics but for upholding the dignity and quality of life for every citizen in this historic city. The journey of Paramedics in Egypt Alexandria is ongoing reflecting a broader commitment to health equity emergency resilience and professional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Paramedic Profession in Egypt Alexandria</dc:title>
  <dc:creator/>
  <dc:language>en</dc:language>
  <cp:keywords/>
  <dcterms:created xsi:type="dcterms:W3CDTF">2026-07-29T14:41:51Z</dcterms:created>
  <dcterms:modified xsi:type="dcterms:W3CDTF">2026-07-29T14:41:51Z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