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Israel</w:t>
      </w:r>
      <w:r>
        <w:t xml:space="preserve"> </w:t>
      </w:r>
      <w:r>
        <w:t xml:space="preserve">Jerusalem</w:t>
      </w:r>
    </w:p>
    <w:bookmarkStart w:id="25" w:name="X9cb51f6150c625aba7b5b4a279bb3d5b470ed93"/>
    <w:p>
      <w:pPr>
        <w:pStyle w:val="Heading1"/>
      </w:pPr>
      <w:r>
        <w:t xml:space="preserve">The Role of the Paramedic in Israel Jerusalem: A Case Study Analysis</w:t>
      </w:r>
    </w:p>
    <w:p>
      <w:pPr>
        <w:pStyle w:val="FirstParagraph"/>
      </w:pPr>
      <w:r>
        <w:rPr>
          <w:bCs/>
          <w:b/>
        </w:rPr>
        <w:t xml:space="preserve">Absolute Context:</w:t>
      </w:r>
      <w:r>
        <w:t xml:space="preserve">This document serves as a comprehensive</w:t>
      </w:r>
      <w:r>
        <w:t xml:space="preserve"> </w:t>
      </w:r>
      <w:r>
        <w:t xml:space="preserve">Case Study</w:t>
      </w:r>
      <w:r>
        <w:t xml:space="preserve">Paramedic operating within the complex urban and geopolitical environment of</w:t>
      </w:r>
      <w:r>
        <w:t xml:space="preserve"> </w:t>
      </w:r>
      <w:r>
        <w:rPr>
          <w:iCs/>
          <w:i/>
        </w:rPr>
        <w:t xml:space="preserve">Israel Jerusalem</w:t>
      </w:r>
      <w:r>
        <w:t xml:space="preserve">.</w:t>
      </w:r>
    </w:p>
    <w:bookmarkStart w:id="20" w:name="X10cefda0f8425ba76f01c39e0e5260a158bff22"/>
    <w:p>
      <w:pPr>
        <w:pStyle w:val="Heading2"/>
      </w:pPr>
      <w:r>
        <w:t xml:space="preserve">1. Introduction: The Unique Landscape of Emergency Care in Israel Jerusalem</w:t>
      </w:r>
    </w:p>
    <w:p>
      <w:pPr>
        <w:pStyle w:val="FirstParagraph"/>
      </w:pPr>
      <w:r>
        <w:t xml:space="preserve">The landscape of emergency medical services (EMS) varies drastically across the globe, but few cities present as unique a challenge as</w:t>
      </w:r>
      <w:r>
        <w:t xml:space="preserve"> </w:t>
      </w:r>
      <w:r>
        <w:t xml:space="preserve">. In this ancient yet modern metropolis, the role of the</w:t>
      </w:r>
      <w:r>
        <w:t xml:space="preserve"> </w:t>
      </w:r>
      <w:r>
        <w:t xml:space="preserve">Paramedic</w:t>
      </w:r>
      <w:r>
        <w:t xml:space="preserve"> </w:t>
      </w:r>
      <w:r>
        <w:t xml:space="preserve">is not merely that of a first responder; it is that of a cultural mediator, security asset, and medical specialist combined into one critical professional. This</w:t>
      </w:r>
      <w:r>
        <w:t xml:space="preserve"> </w:t>
      </w:r>
      <w:r>
        <w:rPr>
          <w:bCs/>
          <w:b/>
        </w:rPr>
        <w:t xml:space="preserve">Case Study</w:t>
      </w:r>
      <w:r>
        <w:t xml:space="preserve"> </w:t>
      </w:r>
      <w:r>
        <w:t xml:space="preserve">aims to dissect the multifaceted responsibilities borne by EMS personnel in this region.</w:t>
      </w:r>
      <w:r>
        <w:t xml:space="preserve"> </w:t>
      </w:r>
      <w:r>
        <w:rPr>
          <w:bCs/>
          <w:b/>
        </w:rPr>
        <w:t xml:space="preserve">, located in the central mountain range of Israel at an elevation of approximately 750 meters above sea level, presents specific logistical challenges. The city is characterized by narrow, winding streets that date back centuries, dense urban housing blocks that are often inaccessible to standard large ambulances, and a population density that fluctuates wildly depending on religious holidays and tourism seasons. Within this environment, the</w:t>
      </w:r>
      <w:r>
        <w:rPr>
          <w:bCs/>
          <w:b/>
        </w:rPr>
        <w:t xml:space="preserve"> </w:t>
      </w:r>
      <w:r>
        <w:rPr>
          <w:bCs/>
          <w:b/>
        </w:rPr>
        <w:t xml:space="preserve">Paramedic</w:t>
      </w:r>
      <w:r>
        <w:rPr>
          <w:bCs/>
          <w:b/>
        </w:rPr>
        <w:t xml:space="preserve"> </w:t>
      </w:r>
      <w:r>
        <w:rPr>
          <w:bCs/>
          <w:b/>
        </w:rPr>
        <w:t xml:space="preserve">operates under conditions where time is measured in seconds, but access is often the primary obstacle.</w:t>
      </w:r>
      <w:r>
        <w:rPr>
          <w:bCs/>
          <w:b/>
        </w:rPr>
        <w:t xml:space="preserve"> </w:t>
      </w:r>
      <w:r>
        <w:rPr>
          <w:bCs/>
          <w:b/>
        </w:rPr>
        <w:t xml:space="preserve">Furthermore,</w:t>
      </w:r>
      <w:r>
        <w:rPr>
          <w:bCs/>
          <w:b/>
        </w:rPr>
        <w:t xml:space="preserve"> </w:t>
      </w:r>
      <w:r>
        <w:rPr>
          <w:bCs/>
          <w:b/>
          <w:bCs/>
          <w:b/>
        </w:rPr>
        <w:t xml:space="preserve"> </w:t>
      </w:r>
      <w:r>
        <w:rPr>
          <w:bCs/>
          <w:b/>
          <w:bCs/>
          <w:b/>
        </w:rPr>
        <w:t xml:space="preserve">holds significant geopolitical weight. It is a site of both vibrant daily life and occasional civil unrest or security incidents. Therefore, the</w:t>
      </w:r>
      <w:r>
        <w:rPr>
          <w:bCs/>
          <w:b/>
          <w:bCs/>
          <w:b/>
        </w:rPr>
        <w:t xml:space="preserve"> </w:t>
      </w:r>
      <w:r>
        <w:rPr>
          <w:bCs/>
          <w:b/>
          <w:bCs/>
          <w:b/>
        </w:rPr>
        <w:t xml:space="preserve">Case Study</w:t>
      </w:r>
      <w:r>
        <w:rPr>
          <w:bCs/>
          <w:b/>
          <w:bCs/>
          <w:b/>
        </w:rPr>
        <w:t xml:space="preserve"> </w:t>
      </w:r>
      <w:r>
        <w:rPr>
          <w:bCs/>
          <w:b/>
          <w:bCs/>
          <w:b/>
        </w:rPr>
        <w:t xml:space="preserve">must acknowledge that EMS personnel in this location do not operate in a vacuum. They function within a highly secured perimeter where coordination with military police, Israeli Police (MAGAV), and intelligence services is routine rather than exceptional. This integration profoundly influences how a</w:t>
      </w:r>
      <w:r>
        <w:rPr>
          <w:bCs/>
          <w:b/>
          <w:bCs/>
          <w:b/>
        </w:rPr>
        <w:t xml:space="preserve"> </w:t>
      </w:r>
      <w:r>
        <w:rPr>
          <w:bCs/>
          <w:b/>
          <w:bCs/>
          <w:b/>
        </w:rPr>
        <w:t xml:space="preserve">Paramedic</w:t>
      </w:r>
      <w:r>
        <w:rPr>
          <w:bCs/>
          <w:b/>
          <w:bCs/>
          <w:b/>
        </w:rPr>
        <w:t xml:space="preserve"> </w:t>
      </w:r>
      <w:r>
        <w:rPr>
          <w:bCs/>
          <w:b/>
          <w:bCs/>
          <w:b/>
        </w:rPr>
        <w:t xml:space="preserve">approaches scene safety and patient interaction.</w:t>
      </w:r>
    </w:p>
    <w:bookmarkEnd w:id="20"/>
    <w:bookmarkStart w:id="21" w:name="X47746e73885ae5eaaa3c9688b4644b09bcdff30"/>
    <w:p>
      <w:pPr>
        <w:pStyle w:val="Heading2"/>
      </w:pPr>
      <w:r>
        <w:t xml:space="preserve">2. Operational Dynamics: The Paramedic on the Ground</w:t>
      </w:r>
    </w:p>
    <w:p>
      <w:pPr>
        <w:pStyle w:val="FirstParagraph"/>
      </w:pPr>
      <w:r>
        <w:t xml:space="preserve">In this</w:t>
      </w:r>
      <w:r>
        <w:t xml:space="preserve"> </w:t>
      </w:r>
      <w:r>
        <w:rPr>
          <w:bCs/>
          <w:b/>
        </w:rPr>
        <w:t xml:space="preserve">-specific context, the training and deployment of the</w:t>
      </w:r>
      <w:r>
        <w:rPr>
          <w:bCs/>
          <w:b/>
        </w:rPr>
        <w:t xml:space="preserve"> </w:t>
      </w:r>
      <w:r>
        <w:rPr>
          <w:bCs/>
          <w:b/>
        </w:rPr>
        <w:t xml:space="preserve">Paramedic</w:t>
      </w:r>
      <w:r>
        <w:rPr>
          <w:bCs/>
          <w:b/>
        </w:rPr>
        <w:t xml:space="preserve"> </w:t>
      </w:r>
      <w:r>
        <w:rPr>
          <w:bCs/>
          <w:b/>
        </w:rPr>
        <w:t xml:space="preserve">differ from standard Western models. While basic life support principles remain universal, advanced interventions are tailored to local threats. For instance, trauma care is a priority due to the potential for blast injuries or ballistic trauma during security incidents in neighborhoods such as Har Homa or Gilo.</w:t>
      </w:r>
      <w:r>
        <w:rPr>
          <w:bCs/>
          <w:b/>
        </w:rPr>
        <w:t xml:space="preserve"> </w:t>
      </w:r>
      <w:r>
        <w:rPr>
          <w:bCs/>
          <w:b/>
        </w:rPr>
        <w:t xml:space="preserve">The</w:t>
      </w:r>
      <w:r>
        <w:rPr>
          <w:bCs/>
          <w:b/>
        </w:rPr>
        <w:t xml:space="preserve"> </w:t>
      </w:r>
      <w:r>
        <w:rPr>
          <w:bCs/>
          <w:b/>
          <w:bCs/>
          <w:b/>
        </w:rPr>
        <w:t xml:space="preserve">Case Study</w:t>
      </w:r>
      <w:r>
        <w:rPr>
          <w:bCs/>
          <w:b/>
        </w:rPr>
        <w:t xml:space="preserve"> </w:t>
      </w:r>
      <w:r>
        <w:rPr>
          <w:bCs/>
          <w:b/>
        </w:rPr>
        <w:t xml:space="preserve">highlights that paramedics in</w:t>
      </w:r>
      <w:r>
        <w:rPr>
          <w:bCs/>
          <w:b/>
        </w:rPr>
        <w:t xml:space="preserve"> </w:t>
      </w:r>
      <w:r>
        <w:rPr>
          <w:bCs/>
          <w:b/>
        </w:rPr>
        <w:t xml:space="preserve"> </w:t>
      </w:r>
      <w:r>
        <w:rPr>
          <w:bCs/>
          <w:b/>
        </w:rPr>
        <w:t xml:space="preserve">must possess specialized knowledge regarding chemical warfare agents and mass casualty incident (MCI) protocols. This is not theoretical; it is a practical requirement for daily duty. The paramedic serves as the bridge between pre-hospital care and the trauma centers located on Mount Scopus, Hadassah Hospital Ein Kerem, and Shaare Zedek Medical Center. The efficiency of this transfer relies heavily on real-time communication systems that are integrated with police scanners to preemptively position resources before incidents occur.</w:t>
      </w:r>
      <w:r>
        <w:rPr>
          <w:bCs/>
          <w:b/>
        </w:rPr>
        <w:t xml:space="preserve"> </w:t>
      </w:r>
      <w:r>
        <w:rPr>
          <w:bCs/>
          <w:b/>
        </w:rPr>
        <w:t xml:space="preserve">Moreover, the physical nature of</w:t>
      </w:r>
      <w:r>
        <w:rPr>
          <w:bCs/>
          <w:b/>
        </w:rPr>
        <w:t xml:space="preserve"> </w:t>
      </w:r>
      <w:r>
        <w:rPr>
          <w:bCs/>
          <w:b/>
        </w:rPr>
        <w:t xml:space="preserve"> </w:t>
      </w:r>
      <w:r>
        <w:rPr>
          <w:bCs/>
          <w:b/>
        </w:rPr>
        <w:t xml:space="preserve">demands a different approach to mobility. Many residents in the historic neighborhoods live in multi-story buildings without elevators or rely on cobblestone alleys inaccessible by vehicle. Consequently, the</w:t>
      </w:r>
      <w:r>
        <w:rPr>
          <w:bCs/>
          <w:b/>
        </w:rPr>
        <w:t xml:space="preserve"> </w:t>
      </w:r>
      <w:r>
        <w:rPr>
          <w:bCs/>
          <w:b/>
        </w:rPr>
        <w:t xml:space="preserve">Paramedic</w:t>
      </w:r>
      <w:r>
        <w:rPr>
          <w:bCs/>
          <w:b/>
        </w:rPr>
        <w:t xml:space="preserve"> </w:t>
      </w:r>
      <w:r>
        <w:rPr>
          <w:bCs/>
          <w:b/>
        </w:rPr>
        <w:t xml:space="preserve">must be physically capable of carrying heavy trauma kits up steep inclines and narrow staircases during cardiac arrests or stroke interventions. This physical demand distinguishes the</w:t>
      </w:r>
      <w:r>
        <w:rPr>
          <w:bCs/>
          <w:b/>
        </w:rPr>
        <w:t xml:space="preserve"> </w:t>
      </w:r>
      <w:r>
        <w:rPr>
          <w:bCs/>
          <w:b/>
          <w:bCs/>
          <w:b/>
        </w:rPr>
        <w:t xml:space="preserve">Case Study</w:t>
      </w:r>
      <w:r>
        <w:rPr>
          <w:bCs/>
          <w:b/>
        </w:rPr>
        <w:t xml:space="preserve"> </w:t>
      </w:r>
      <w:r>
        <w:rPr>
          <w:bCs/>
          <w:b/>
        </w:rPr>
        <w:t xml:space="preserve">of Jerusalem EMS from those in flat, suburban cities where rapid transport is often easier to achieve.</w:t>
      </w:r>
    </w:p>
    <w:bookmarkEnd w:id="21"/>
    <w:bookmarkStart w:id="22" w:name="Xd784e542f6c5b9579e354b964c4b17a4235457d"/>
    <w:p>
      <w:pPr>
        <w:pStyle w:val="Heading2"/>
      </w:pPr>
      <w:r>
        <w:t xml:space="preserve">3. Cultural and Social Dimensions: The Human Element</w:t>
      </w:r>
    </w:p>
    <w:p>
      <w:pPr>
        <w:pStyle w:val="FirstParagraph"/>
      </w:pPr>
      <w:r>
        <w:t xml:space="preserve">A critical component of this</w:t>
      </w:r>
      <w:r>
        <w:t xml:space="preserve"> </w:t>
      </w:r>
      <w:r>
        <w:rPr>
          <w:bCs/>
          <w:b/>
        </w:rPr>
        <w:t xml:space="preserve">-focused analysis is the cultural diversity encountered by the</w:t>
      </w:r>
      <w:r>
        <w:rPr>
          <w:bCs/>
          <w:b/>
        </w:rPr>
        <w:t xml:space="preserve"> </w:t>
      </w:r>
      <w:r>
        <w:rPr>
          <w:bCs/>
          <w:b/>
        </w:rPr>
        <w:t xml:space="preserve">Paramedic</w:t>
      </w:r>
      <w:r>
        <w:rPr>
          <w:bCs/>
          <w:b/>
        </w:rPr>
        <w:t xml:space="preserve">. The city comprises a mosaic of communities: secular Jews, Orthodox Jewish communities (such as Mea Shearim and Gerusalemme Nuova), Arab citizens, Christian minorities, and foreign workers. Each group has distinct medical beliefs, language barriers that can impede critical history-taking, and varying levels of trust in state institutions.</w:t>
      </w:r>
      <w:r>
        <w:rPr>
          <w:bCs/>
          <w:b/>
        </w:rPr>
        <w:t xml:space="preserve"> </w:t>
      </w:r>
      <w:r>
        <w:rPr>
          <w:bCs/>
          <w:b/>
        </w:rPr>
        <w:t xml:space="preserve">For the</w:t>
      </w:r>
      <w:r>
        <w:rPr>
          <w:bCs/>
          <w:b/>
        </w:rPr>
        <w:t xml:space="preserve"> </w:t>
      </w:r>
      <w:r>
        <w:rPr>
          <w:bCs/>
          <w:b/>
        </w:rPr>
        <w:t xml:space="preserve">Paramedic</w:t>
      </w:r>
      <w:r>
        <w:rPr>
          <w:bCs/>
          <w:b/>
        </w:rPr>
        <w:t xml:space="preserve">, communication is a skill as vital as defibrillation. In ultra-Orthodox neighborhoods, modesty laws may restrict physical contact between genders, requiring paramedics to navigate delicate social norms while providing life-saving care. In Arab neighborhoods or among elderly populations speaking primarily Arabic or Russian, language barriers can delay diagnosis of conditions like chest pain or stroke symptoms. This</w:t>
      </w:r>
      <w:r>
        <w:rPr>
          <w:bCs/>
          <w:b/>
        </w:rPr>
        <w:t xml:space="preserve"> </w:t>
      </w:r>
      <w:r>
        <w:rPr>
          <w:bCs/>
          <w:b/>
          <w:bCs/>
          <w:b/>
        </w:rPr>
        <w:t xml:space="preserve">Case Study</w:t>
      </w:r>
      <w:r>
        <w:rPr>
          <w:bCs/>
          <w:b/>
        </w:rPr>
        <w:t xml:space="preserve"> </w:t>
      </w:r>
      <w:r>
        <w:rPr>
          <w:bCs/>
          <w:b/>
        </w:rPr>
        <w:t xml:space="preserve">posits that successful EMS in</w:t>
      </w:r>
      <w:r>
        <w:rPr>
          <w:bCs/>
          <w:b/>
        </w:rPr>
        <w:t xml:space="preserve"> </w:t>
      </w:r>
      <w:r>
        <w:rPr>
          <w:bCs/>
          <w:b/>
        </w:rPr>
        <w:t xml:space="preserve"> </w:t>
      </w:r>
      <w:r>
        <w:rPr>
          <w:bCs/>
          <w:b/>
        </w:rPr>
        <w:t xml:space="preserve">requires cultural competence and often the presence of bilingual dispatchers and field staff who can negotiate trust rapidly.</w:t>
      </w:r>
      <w:r>
        <w:rPr>
          <w:bCs/>
          <w:b/>
        </w:rPr>
        <w:t xml:space="preserve"> </w:t>
      </w:r>
      <w:r>
        <w:rPr>
          <w:bCs/>
          <w:b/>
        </w:rPr>
        <w:t xml:space="preserve">Additionally, dietary restrictions (Kosher laws) may affect patient treatment decisions or the handling of blood products in certain communities. The paramedic must be sensitive to these nuances without compromising medical standards, illustrating the high-level soft skills required in this</w:t>
      </w:r>
      <w:r>
        <w:rPr>
          <w:bCs/>
          <w:b/>
        </w:rPr>
        <w:t xml:space="preserve"> </w:t>
      </w:r>
      <w:r>
        <w:rPr>
          <w:bCs/>
          <w:b/>
          <w:bCs/>
          <w:b/>
        </w:rPr>
        <w:t xml:space="preserve">Case Study</w:t>
      </w:r>
      <w:r>
        <w:rPr>
          <w:bCs/>
          <w:b/>
        </w:rPr>
        <w:t xml:space="preserve">.</w:t>
      </w:r>
    </w:p>
    <w:bookmarkEnd w:id="22"/>
    <w:bookmarkStart w:id="23" w:name="X76ec87245b252d7fc4a46a3ed00cccf4aa0c495"/>
    <w:p>
      <w:pPr>
        <w:pStyle w:val="Heading2"/>
      </w:pPr>
      <w:r>
        <w:t xml:space="preserve">4. Psychological Resilience and Burnout: The Hidden Cost</w:t>
      </w:r>
    </w:p>
    <w:p>
      <w:pPr>
        <w:pStyle w:val="FirstParagraph"/>
      </w:pPr>
      <w:r>
        <w:t xml:space="preserve">The psychological toll on the</w:t>
      </w:r>
      <w:r>
        <w:t xml:space="preserve"> </w:t>
      </w:r>
      <w:r>
        <w:t xml:space="preserve">Paramedic</w:t>
      </w:r>
      <w:r>
        <w:t xml:space="preserve"> </w:t>
      </w:r>
      <w:r>
        <w:t xml:space="preserve">working in</w:t>
      </w:r>
      <w:r>
        <w:t xml:space="preserve"> </w:t>
      </w:r>
      <w:r>
        <w:t xml:space="preserve"> </w:t>
      </w:r>
      <w:r>
        <w:t xml:space="preserve">is profound. Unlike other major cities where emergencies are predominantly traffic accidents or medical natural causes, EMS in this region frequently deals with the aftermath of terrorism, suicide bombings, and violent clashes. The repetition of exposure to mass casualty events creates a unique stress profile known as cumulative trauma.</w:t>
      </w:r>
      <w:r>
        <w:t xml:space="preserve"> </w:t>
      </w:r>
      <w:r>
        <w:t xml:space="preserve">This</w:t>
      </w:r>
      <w:r>
        <w:t xml:space="preserve"> </w:t>
      </w:r>
      <w:r>
        <w:rPr>
          <w:bCs/>
          <w:b/>
        </w:rPr>
        <w:t xml:space="preserve">-specific</w:t>
      </w:r>
      <w:r>
        <w:rPr>
          <w:bCs/>
          <w:b/>
        </w:rPr>
        <w:t xml:space="preserve"> </w:t>
      </w:r>
      <w:r>
        <w:rPr>
          <w:bCs/>
          <w:b/>
          <w:bCs/>
          <w:b/>
        </w:rPr>
        <w:t xml:space="preserve">Case Study</w:t>
      </w:r>
      <w:r>
        <w:rPr>
          <w:bCs/>
          <w:b/>
        </w:rPr>
        <w:t xml:space="preserve"> </w:t>
      </w:r>
      <w:r>
        <w:rPr>
          <w:bCs/>
          <w:b/>
        </w:rPr>
        <w:t xml:space="preserve">emphasizes that mental health support is not optional but integral to the workforce strategy. Paramedics are exposed to graphic scenes repeatedly, often in close proximity to home or within their own community, blurring the lines between professional duty and personal safety. The concept of "community resilience" applies here; paramedics are not just outsiders helping victims; they are neighbors saving neighbors. This dual identity can lead to complex emotional burdens that require specialized debriefing protocols tailored to the local cultural understanding of trauma and honor.</w:t>
      </w:r>
    </w:p>
    <w:bookmarkEnd w:id="23"/>
    <w:bookmarkStart w:id="24" w:name="Xfad95398cc22eef9e3d8836be23480cf7361ba1"/>
    <w:p>
      <w:pPr>
        <w:pStyle w:val="Heading2"/>
      </w:pPr>
      <w:r>
        <w:t xml:space="preserve">5. Conclusion: Synthesis of the Paramedic's Role</w:t>
      </w:r>
    </w:p>
    <w:p>
      <w:pPr>
        <w:pStyle w:val="FirstParagraph"/>
      </w:pPr>
      <w:r>
        <w:t xml:space="preserve">In conclusion, this</w:t>
      </w:r>
    </w:p>
    <w:p>
      <w:pPr>
        <w:pStyle w:val="BodyText"/>
      </w:pPr>
      <w:r>
        <w:t xml:space="preserve">-centered analysis demonstrates that the role of the</w:t>
      </w:r>
      <w:r>
        <w:t xml:space="preserve"> </w:t>
      </w:r>
      <w:r>
        <w:t xml:space="preserve">Paramedic</w:t>
      </w:r>
      <w:r>
        <w:t xml:space="preserve"> </w:t>
      </w:r>
      <w:r>
        <w:t xml:space="preserve">is exceptionally complex. It extends far beyond clinical medicine into the realms of sociology, security coordination, and psychological endurance. The environment of Jerusalem acts as both a crucible that forges highly skilled medical professionals and a stressor that demands robust institutional support.</w:t>
      </w:r>
      <w:r>
        <w:t xml:space="preserve"> </w:t>
      </w:r>
      <w:r>
        <w:t xml:space="preserve">For policymakers and healthcare administrators studying this</w:t>
      </w:r>
      <w:r>
        <w:t xml:space="preserve"> </w:t>
      </w:r>
      <w:r>
        <w:rPr>
          <w:bCs/>
          <w:b/>
        </w:rPr>
        <w:t xml:space="preserve">Case Study</w:t>
      </w:r>
      <w:r>
        <w:t xml:space="preserve">, the takeaways are clear: effective EMS in</w:t>
      </w:r>
      <w:r>
        <w:t xml:space="preserve"> </w:t>
      </w:r>
      <w:r>
        <w:t xml:space="preserve"> </w:t>
      </w:r>
      <w:r>
        <w:t xml:space="preserve">requires an integrated system where technology, cultural training, and security protocols work in unison. The paramedic is the linchpin of this system. Their ability to navigate the narrow streets and complex social fabrics of Jerusalem while delivering advanced medical care under fire defines the standard of emergency response in this region. Future improvements must focus on enhancing logistical access through specialized vehicles (such as quad-bikes or modified small ambulances), increasing diversity in staffing to match the population, and expanding mental health resources to sustain the resilience of these indispensable heroes. The story of EMS in Jerusalem is ultimately a testament to human dedication amidst challenging circumstances, making it a vital subject for global emergency medical literature.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Paramedic in Israel Jerusalem</dc:title>
  <dc:creator/>
  <dc:language>en</dc:language>
  <cp:keywords/>
  <dcterms:created xsi:type="dcterms:W3CDTF">2026-07-29T08:27:52Z</dcterms:created>
  <dcterms:modified xsi:type="dcterms:W3CDTF">2026-07-29T08:27:52Z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