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Pre-Hospital</w:t>
      </w:r>
      <w:r>
        <w:t xml:space="preserve"> </w:t>
      </w:r>
      <w:r>
        <w:t xml:space="preserve">Emergency</w:t>
      </w:r>
      <w:r>
        <w:t xml:space="preserve"> </w:t>
      </w:r>
      <w:r>
        <w:t xml:space="preserve">Care</w:t>
      </w:r>
      <w:r>
        <w:t xml:space="preserve"> </w:t>
      </w:r>
      <w:r>
        <w:t xml:space="preserve">for</w:t>
      </w:r>
      <w:r>
        <w:t xml:space="preserve"> </w:t>
      </w:r>
      <w:r>
        <w:t xml:space="preserve">the</w:t>
      </w:r>
      <w:r>
        <w:t xml:space="preserve"> </w:t>
      </w:r>
      <w:r>
        <w:t xml:space="preserve">Paramedic</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effd91b42a32bf59809383be4beca098d5633ac"/>
    <w:p>
      <w:pPr>
        <w:pStyle w:val="Heading1"/>
      </w:pPr>
      <w:r>
        <w:rPr>
          <w:bCs/>
          <w:b/>
        </w:rPr>
        <w:t xml:space="preserve">The Role and Evolution of the</w:t>
      </w:r>
      <w:r>
        <w:rPr>
          <w:bCs/>
          <w:b/>
        </w:rPr>
        <w:t xml:space="preserve"> </w:t>
      </w:r>
      <w:r>
        <w:rPr>
          <w:bCs/>
          <w:b/>
        </w:rPr>
        <w:t xml:space="preserve">Paramedic</w:t>
      </w:r>
      <w:r>
        <w:rPr>
          <w:bCs/>
          <w:b/>
        </w:rPr>
        <w:t xml:space="preserve"> </w:t>
      </w:r>
      <w:r>
        <w:rPr>
          <w:bCs/>
          <w:b/>
        </w:rPr>
        <w:t xml:space="preserve">in</w:t>
      </w:r>
      <w:r>
        <w:rPr>
          <w:bCs/>
          <w:b/>
        </w:rPr>
        <w:t xml:space="preserve"> </w:t>
      </w:r>
      <w:r>
        <w:rPr>
          <w:bCs/>
          <w:b/>
        </w:rPr>
        <w:t xml:space="preserve">Saudi Arabia Jeddah</w:t>
      </w:r>
      <w:r>
        <w:rPr>
          <w:bCs/>
          <w:b/>
        </w:rPr>
        <w:t xml:space="preserve">: A Strategic Case Study</w:t>
      </w:r>
    </w:p>
    <w:bookmarkStart w:id="29" w:name="Xfb86cfd557408d6b6703bbe7782b15dcc0929b6"/>
    <w:p>
      <w:pPr>
        <w:pStyle w:val="Heading2"/>
      </w:pPr>
      <w:r>
        <w:rPr>
          <w:iCs/>
          <w:i/>
          <w:bCs/>
          <w:b/>
        </w:rPr>
        <w:t xml:space="preserve">A Case Study on Emergency Medical Services Modernization and Cultural Integration</w:t>
      </w:r>
    </w:p>
    <w:bookmarkStart w:id="20" w:name="Xb25994d6a6889b2410067a70545a9b7bee3fefc"/>
    <w:p>
      <w:pPr>
        <w:pStyle w:val="Heading3"/>
      </w:pPr>
      <w:r>
        <w:t xml:space="preserve">1. Introduction: The Critical Context of Saudi Arabia Jeddah</w:t>
      </w:r>
    </w:p>
    <w:p>
      <w:pPr>
        <w:pStyle w:val="FirstParagraph"/>
      </w:pPr>
      <w:r>
        <w:t xml:space="preserve">In the rapidly evolving landscape of healthcare within</w:t>
      </w:r>
      <w:r>
        <w:t xml:space="preserve"> </w:t>
      </w:r>
      <w:r>
        <w:rPr>
          <w:bCs/>
          <w:b/>
        </w:rPr>
        <w:t xml:space="preserve">Saudi Arabia Jeddah</w:t>
      </w:r>
      <w:r>
        <w:t xml:space="preserve">, the role of emergency medical services (EMS) has become a focal point for national development. As one of the Kingdom’s most historic and densely populated cities,</w:t>
      </w:r>
      <w:r>
        <w:t xml:space="preserve"> </w:t>
      </w:r>
      <w:r>
        <w:rPr>
          <w:bCs/>
          <w:b/>
        </w:rPr>
        <w:t xml:space="preserve">Saudi Arabia Jeddah</w:t>
      </w:r>
      <w:r>
        <w:t xml:space="preserve"> </w:t>
      </w:r>
      <w:r>
        <w:t xml:space="preserve">serves as a crucial gateway to Makkah and Madinah, hosting millions of pilgrims annually alongside its large permanent resident population. The density of this demographic creates unique challenges for emergency response systems.</w:t>
      </w:r>
    </w:p>
    <w:p>
      <w:pPr>
        <w:pStyle w:val="BodyText"/>
      </w:pPr>
      <w:r>
        <w:t xml:space="preserve">This</w:t>
      </w:r>
      <w:r>
        <w:t xml:space="preserve"> </w:t>
      </w:r>
      <w:r>
        <w:rPr>
          <w:iCs/>
          <w:i/>
          <w:bCs/>
          <w:b/>
        </w:rPr>
        <w:t xml:space="preserve">Case Study</w:t>
      </w:r>
      <w:r>
        <w:t xml:space="preserve"> </w:t>
      </w:r>
      <w:r>
        <w:t xml:space="preserve">examines the current operational dynamics, training standards, and future directions for the</w:t>
      </w:r>
      <w:r>
        <w:t xml:space="preserve"> </w:t>
      </w:r>
      <w:r>
        <w:rPr>
          <w:bCs/>
          <w:b/>
        </w:rPr>
        <w:t xml:space="preserve">Paramedic</w:t>
      </w:r>
      <w:r>
        <w:t xml:space="preserve">. It explores how modernizing the EMS framework in</w:t>
      </w:r>
      <w:r>
        <w:t xml:space="preserve"> </w:t>
      </w:r>
      <w:r>
        <w:rPr>
          <w:bCs/>
          <w:b/>
        </w:rPr>
        <w:t xml:space="preserve">Saudi Arabia Jeddah</w:t>
      </w:r>
      <w:r>
        <w:t xml:space="preserve"> </w:t>
      </w:r>
      <w:r>
        <w:t xml:space="preserve">aligns with Saudi Vision 2030’s goals to improve public health infrastructure. The central thesis of this analysis is that elevating the status, autonomy, and technical capability of the</w:t>
      </w:r>
      <w:r>
        <w:t xml:space="preserve"> </w:t>
      </w:r>
      <w:r>
        <w:rPr>
          <w:bCs/>
          <w:b/>
        </w:rPr>
        <w:t xml:space="preserve">Paramedic</w:t>
      </w:r>
      <w:r>
        <w:t xml:space="preserve"> </w:t>
      </w:r>
      <w:r>
        <w:t xml:space="preserve">is not merely a staffing issue, but a critical component of urban safety in</w:t>
      </w:r>
      <w:r>
        <w:t xml:space="preserve"> </w:t>
      </w:r>
      <w:r>
        <w:rPr>
          <w:bCs/>
          <w:b/>
        </w:rPr>
        <w:t xml:space="preserve">Saudi Arabia Jeddah</w:t>
      </w:r>
      <w:r>
        <w:t xml:space="preserve">.</w:t>
      </w:r>
    </w:p>
    <w:bookmarkEnd w:id="20"/>
    <w:bookmarkStart w:id="21" w:name="historical-evolution-and-current-status"/>
    <w:p>
      <w:pPr>
        <w:pStyle w:val="Heading3"/>
      </w:pPr>
      <w:r>
        <w:t xml:space="preserve">2. Historical Evolution and Current Status</w:t>
      </w:r>
    </w:p>
    <w:p>
      <w:pPr>
        <w:pStyle w:val="FirstParagraph"/>
      </w:pPr>
      <w:r>
        <w:t xml:space="preserve">Historically, emergency response in</w:t>
      </w:r>
      <w:r>
        <w:t xml:space="preserve"> </w:t>
      </w:r>
      <w:r>
        <w:rPr>
          <w:bCs/>
          <w:b/>
        </w:rPr>
        <w:t xml:space="preserve">Saudi Arabia Jeddah</w:t>
      </w:r>
      <w:r>
        <w:t xml:space="preserve">, as elsewhere, was fragmented between the Civil Defense and early ambulance services. The transition toward a more professionalized system has seen a significant shift in the definition of the</w:t>
      </w:r>
      <w:r>
        <w:t xml:space="preserve"> </w:t>
      </w:r>
      <w:r>
        <w:rPr>
          <w:bCs/>
          <w:b/>
        </w:rPr>
        <w:t xml:space="preserve">Paramedic</w:t>
      </w:r>
      <w:r>
        <w:t xml:space="preserve">. Previously limited to basic life support (BLS) transport duties, modern</w:t>
      </w:r>
      <w:r>
        <w:t xml:space="preserve"> </w:t>
      </w:r>
      <w:r>
        <w:rPr>
          <w:bCs/>
          <w:b/>
        </w:rPr>
        <w:t xml:space="preserve">Paramedic</w:t>
      </w:r>
      <w:r>
        <w:t xml:space="preserve"> </w:t>
      </w:r>
      <w:r>
        <w:t xml:space="preserve">roles in</w:t>
      </w:r>
    </w:p>
    <w:p>
      <w:pPr>
        <w:pStyle w:val="BodyText"/>
      </w:pPr>
      <w:r>
        <w:t xml:space="preserve">Saudi Arabia Jeddah are increasingly integrating advanced life support (ALS) protocols.</w:t>
      </w:r>
    </w:p>
    <w:p>
      <w:pPr>
        <w:pStyle w:val="BodyText"/>
      </w:pPr>
      <w:r>
        <w:t xml:space="preserve">This shift is driven by several factors:</w:t>
      </w:r>
    </w:p>
    <w:p>
      <w:pPr>
        <w:numPr>
          <w:ilvl w:val="0"/>
          <w:numId w:val="1001"/>
        </w:numPr>
        <w:pStyle w:val="Compact"/>
      </w:pPr>
      <w:r>
        <w:rPr>
          <w:bCs/>
          <w:b/>
        </w:rPr>
        <w:t xml:space="preserve">Demographic Pressure:</w:t>
      </w:r>
      <w:r>
        <w:t xml:space="preserve">The influx of visitors to the Holy Sites requires robust medical readiness. A highly skilled</w:t>
      </w:r>
    </w:p>
    <w:p>
      <w:pPr>
        <w:numPr>
          <w:ilvl w:val="0"/>
          <w:numId w:val="1000"/>
        </w:numPr>
        <w:pStyle w:val="Compact"/>
      </w:pPr>
      <w:r>
        <w:t xml:space="preserve">Paramedic</w:t>
      </w:r>
      <w:r>
        <w:t xml:space="preserve"> </w:t>
      </w:r>
      <w:r>
        <w:t xml:space="preserve">is essential for managing mass casualty incidents during Hajj and Umrah.</w:t>
      </w:r>
    </w:p>
    <w:p>
      <w:pPr>
        <w:numPr>
          <w:ilvl w:val="0"/>
          <w:numId w:val="1001"/>
        </w:numPr>
        <w:pStyle w:val="Compact"/>
      </w:pPr>
      <w:r>
        <w:rPr>
          <w:bCs/>
          <w:b/>
        </w:rPr>
        <w:t xml:space="preserve">Nationalization (Nitaqat):</w:t>
      </w:r>
      <w:r>
        <w:t xml:space="preserve">Policies encouraging the hiring of Saudi nationals have spurred extensive training programs to qualify Saudis as certified</w:t>
      </w:r>
    </w:p>
    <w:p>
      <w:pPr>
        <w:numPr>
          <w:ilvl w:val="0"/>
          <w:numId w:val="1000"/>
        </w:numPr>
        <w:pStyle w:val="Compact"/>
      </w:pPr>
      <w:r>
        <w:t xml:space="preserve">Paramedic</w:t>
      </w:r>
      <w:r>
        <w:t xml:space="preserve"> </w:t>
      </w:r>
      <w:r>
        <w:t xml:space="preserve">professionals, ensuring sustainability and cultural competence in patient care.</w:t>
      </w:r>
    </w:p>
    <w:p>
      <w:pPr>
        <w:numPr>
          <w:ilvl w:val="0"/>
          <w:numId w:val="1001"/>
        </w:numPr>
        <w:pStyle w:val="Compact"/>
      </w:pPr>
      <w:r>
        <w:rPr>
          <w:bCs/>
          <w:b/>
        </w:rPr>
        <w:t xml:space="preserve">Trauma Statistics:</w:t>
      </w:r>
      <w:r>
        <w:t xml:space="preserve">Road traffic accidents remain a leading cause of morbidity. The need for immediate on-scene intervention by a trained</w:t>
      </w:r>
    </w:p>
    <w:p>
      <w:pPr>
        <w:numPr>
          <w:ilvl w:val="0"/>
          <w:numId w:val="1000"/>
        </w:numPr>
        <w:pStyle w:val="Compact"/>
      </w:pPr>
      <w:r>
        <w:t xml:space="preserve">Paramedic</w:t>
      </w:r>
      <w:r>
        <w:t xml:space="preserve"> </w:t>
      </w:r>
      <w:r>
        <w:t xml:space="preserve">significantly reduces mortality rates, a key metric monitored by the Ministry of Health in</w:t>
      </w:r>
      <w:r>
        <w:t xml:space="preserve"> </w:t>
      </w:r>
      <w:r>
        <w:rPr>
          <w:bCs/>
          <w:b/>
        </w:rPr>
        <w:t xml:space="preserve">Saudi Arabia Jeddah</w:t>
      </w:r>
      <w:r>
        <w:t xml:space="preserve">.</w:t>
      </w:r>
    </w:p>
    <w:bookmarkEnd w:id="21"/>
    <w:bookmarkStart w:id="25" w:name="X871c3390d34eabf9217d64778b3a0857a647649"/>
    <w:p>
      <w:pPr>
        <w:pStyle w:val="Heading3"/>
      </w:pPr>
      <w:r>
        <w:t xml:space="preserve">3. Operational Challenges in Saudi Arabia Jeddah</w:t>
      </w:r>
    </w:p>
    <w:p>
      <w:pPr>
        <w:pStyle w:val="FirstParagraph"/>
      </w:pPr>
      <w:r>
        <w:t xml:space="preserve">The geography and urban planning of</w:t>
      </w:r>
    </w:p>
    <w:p>
      <w:pPr>
        <w:pStyle w:val="BodyText"/>
      </w:pPr>
      <w:r>
        <w:t xml:space="preserve">Saudi Arabia Jeddah present distinct logistical hurdles. The city is linear, stretching along the Red Sea coast, which can lead to congestion on major arteries such as King Abdulaziz Road.</w:t>
      </w:r>
    </w:p>
    <w:bookmarkStart w:id="22" w:name="a.-traffic-congestion-and-response-times"/>
    <w:p>
      <w:pPr>
        <w:pStyle w:val="Heading4"/>
      </w:pPr>
      <w:r>
        <w:rPr>
          <w:bCs/>
          <w:b/>
        </w:rPr>
        <w:t xml:space="preserve">a. Traffic Congestion and Response Times</w:t>
      </w:r>
    </w:p>
    <w:p>
      <w:pPr>
        <w:pStyle w:val="FirstParagraph"/>
      </w:pPr>
      <w:r>
        <w:t xml:space="preserve">In</w:t>
      </w:r>
    </w:p>
    <w:p>
      <w:pPr>
        <w:pStyle w:val="BodyText"/>
      </w:pPr>
      <w:r>
        <w:t xml:space="preserve">Saudi Arabia Jeddah, traffic density during peak hours can severely impede ambulance movement. This directly impacts the efficacy of the</w:t>
      </w:r>
    </w:p>
    <w:p>
      <w:pPr>
        <w:pStyle w:val="BodyText"/>
      </w:pPr>
      <w:r>
        <w:t xml:space="preserve">Paramedic</w:t>
      </w:r>
      <w:r>
        <w:t xml:space="preserve">. Delays in arrival time diminish the "golden hour" concept, where immediate medical intervention is most effective. Solutions being piloted include dedicated emergency lanes and advanced GPS routing systems that allow dispatchers to guide</w:t>
      </w:r>
    </w:p>
    <w:p>
      <w:pPr>
        <w:pStyle w:val="BodyText"/>
      </w:pPr>
      <w:r>
        <w:t xml:space="preserve">Paramedic</w:t>
      </w:r>
      <w:r>
        <w:t xml:space="preserve"> </w:t>
      </w:r>
      <w:r>
        <w:t xml:space="preserve">units through less congested routes.</w:t>
      </w:r>
    </w:p>
    <w:bookmarkEnd w:id="22"/>
    <w:bookmarkStart w:id="23" w:name="b.-climate-and-environmental-factors"/>
    <w:p>
      <w:pPr>
        <w:pStyle w:val="Heading4"/>
      </w:pPr>
      <w:r>
        <w:rPr>
          <w:bCs/>
          <w:b/>
        </w:rPr>
        <w:t xml:space="preserve">b. Climate and Environmental Factors</w:t>
      </w:r>
    </w:p>
    <w:p>
      <w:pPr>
        <w:pStyle w:val="FirstParagraph"/>
      </w:pPr>
      <w:r>
        <w:t xml:space="preserve">The extreme heat in</w:t>
      </w:r>
    </w:p>
    <w:p>
      <w:pPr>
        <w:pStyle w:val="BodyText"/>
      </w:pPr>
      <w:r>
        <w:t xml:space="preserve">Saudi Arabia Jeddah, particularly during summer months, poses health risks to both patients and</w:t>
      </w:r>
    </w:p>
    <w:p>
      <w:pPr>
        <w:pStyle w:val="BodyText"/>
      </w:pPr>
      <w:r>
        <w:t xml:space="preserve">Paramedic</w:t>
      </w:r>
      <w:r>
        <w:t xml:space="preserve"> </w:t>
      </w:r>
      <w:r>
        <w:t xml:space="preserve">staff working on scene. Heatstroke, dehydration, and cardiovascular events spike during these periods. The</w:t>
      </w:r>
    </w:p>
    <w:p>
      <w:pPr>
        <w:pStyle w:val="BodyText"/>
      </w:pPr>
      <w:r>
        <w:rPr>
          <w:iCs/>
          <w:i/>
        </w:rPr>
        <w:t xml:space="preserve">Case Study</w:t>
      </w:r>
      <w:r>
        <w:t xml:space="preserve"> </w:t>
      </w:r>
      <w:r>
        <w:t xml:space="preserve">highlights the need for specialized training in heat-related emergencies for all</w:t>
      </w:r>
    </w:p>
    <w:p>
      <w:pPr>
        <w:pStyle w:val="BodyText"/>
      </w:pPr>
      <w:r>
        <w:t xml:space="preserve">Paramedic</w:t>
      </w:r>
      <w:r>
        <w:t xml:space="preserve">s operating in this region.</w:t>
      </w:r>
    </w:p>
    <w:bookmarkEnd w:id="23"/>
    <w:bookmarkStart w:id="24" w:name="Xf922ab9c67d106180fd12eeee59d36f035e3d46"/>
    <w:p>
      <w:pPr>
        <w:pStyle w:val="Heading4"/>
      </w:pPr>
      <w:r>
        <w:rPr>
          <w:bCs/>
          <w:b/>
        </w:rPr>
        <w:t xml:space="preserve">c. Cultural Sensitivity and Communication</w:t>
      </w:r>
    </w:p>
    <w:p>
      <w:pPr>
        <w:pStyle w:val="FirstParagraph"/>
      </w:pPr>
      <w:r>
        <w:t xml:space="preserve">A diverse population in</w:t>
      </w:r>
    </w:p>
    <w:p>
      <w:pPr>
        <w:pStyle w:val="BodyText"/>
      </w:pPr>
      <w:r>
        <w:t xml:space="preserve">Saudi Arabia Jeddah means that</w:t>
      </w:r>
    </w:p>
    <w:p>
      <w:pPr>
        <w:pStyle w:val="BodyText"/>
      </w:pPr>
      <w:r>
        <w:t xml:space="preserve">Paramedic</w:t>
      </w:r>
      <w:r>
        <w:t xml:space="preserve">s often interact with patients speaking various languages, including Arabic, Urdu, Tagalog, and English. Cultural nuances regarding gender dynamics in patient care are also significant. A male</w:t>
      </w:r>
    </w:p>
    <w:p>
      <w:pPr>
        <w:pStyle w:val="BodyText"/>
      </w:pPr>
      <w:r>
        <w:t xml:space="preserve">Paramedic</w:t>
      </w:r>
      <w:r>
        <w:t xml:space="preserve"> </w:t>
      </w:r>
      <w:r>
        <w:t xml:space="preserve">may require a female chaperone or colleague when treating female patients of childbearing age. Training programs in</w:t>
      </w:r>
    </w:p>
    <w:p>
      <w:pPr>
        <w:pStyle w:val="BodyText"/>
      </w:pPr>
      <w:r>
        <w:t xml:space="preserve">Saudi Arabia Jeddah increasingly emphasize soft skills and cultural competency alongside clinical skills.</w:t>
      </w:r>
    </w:p>
    <w:bookmarkEnd w:id="24"/>
    <w:bookmarkEnd w:id="25"/>
    <w:bookmarkStart w:id="26" w:name="X8574f5b878bb8ef56e23fca394cf78ce400d292"/>
    <w:p>
      <w:pPr>
        <w:pStyle w:val="Heading3"/>
      </w:pPr>
      <w:r>
        <w:t xml:space="preserve">4. The Professional Profile of the Modern Paramedic</w:t>
      </w:r>
    </w:p>
    <w:p>
      <w:pPr>
        <w:pStyle w:val="FirstParagraph"/>
      </w:pPr>
      <w:r>
        <w:t xml:space="preserve">The role of the</w:t>
      </w:r>
    </w:p>
    <w:p>
      <w:pPr>
        <w:pStyle w:val="BodyText"/>
      </w:pPr>
      <w:r>
        <w:t xml:space="preserve">Paramedic</w:t>
      </w:r>
      <w:r>
        <w:t xml:space="preserve"> </w:t>
      </w:r>
      <w:r>
        <w:t xml:space="preserve">in</w:t>
      </w:r>
    </w:p>
    <w:p>
      <w:pPr>
        <w:pStyle w:val="BodyText"/>
      </w:pPr>
      <w:r>
        <w:t xml:space="preserve">Saudi Arabia Jeddah is expanding beyond traditional boundaries. This</w:t>
      </w:r>
    </w:p>
    <w:p>
      <w:pPr>
        <w:pStyle w:val="BodyText"/>
      </w:pPr>
      <w:r>
        <w:rPr>
          <w:iCs/>
          <w:i/>
        </w:rPr>
        <w:t xml:space="preserve">Case Study</w:t>
      </w:r>
      <w:r>
        <w:t xml:space="preserve"> </w:t>
      </w:r>
      <w:r>
        <w:t xml:space="preserve">identifies three core pillars required for success:</w:t>
      </w:r>
    </w:p>
    <w:p>
      <w:pPr>
        <w:numPr>
          <w:ilvl w:val="0"/>
          <w:numId w:val="1002"/>
        </w:numPr>
        <w:pStyle w:val="Compact"/>
      </w:pPr>
      <w:r>
        <w:rPr>
          <w:bCs/>
          <w:b/>
        </w:rPr>
        <w:t xml:space="preserve">Clinical Autonomy:</w:t>
      </w:r>
      <w:r>
        <w:t xml:space="preserve">To improve outcomes, the Ministry of Health is exploring protocols that allow</w:t>
      </w:r>
    </w:p>
    <w:p>
      <w:pPr>
        <w:numPr>
          <w:ilvl w:val="0"/>
          <w:numId w:val="1000"/>
        </w:numPr>
        <w:pStyle w:val="Compact"/>
      </w:pPr>
      <w:r>
        <w:t xml:space="preserve">Paramedic</w:t>
      </w:r>
      <w:r>
        <w:t xml:space="preserve">s greater autonomy in decision-making, such as administering specific medications without real-time physician oversight. This reduces delays in critical treatments like thrombolysis for stroke patients or adrenaline for anaphylaxis.</w:t>
      </w:r>
    </w:p>
    <w:p>
      <w:pPr>
        <w:numPr>
          <w:ilvl w:val="0"/>
          <w:numId w:val="1002"/>
        </w:numPr>
        <w:pStyle w:val="Compact"/>
      </w:pPr>
      <w:r>
        <w:rPr>
          <w:bCs/>
          <w:b/>
        </w:rPr>
        <w:t xml:space="preserve">Technology Integration:</w:t>
      </w:r>
      <w:r>
        <w:t xml:space="preserve">Telemedicine is gaining traction. In</w:t>
      </w:r>
    </w:p>
    <w:p>
      <w:pPr>
        <w:numPr>
          <w:ilvl w:val="0"/>
          <w:numId w:val="1000"/>
        </w:numPr>
        <w:pStyle w:val="Compact"/>
      </w:pPr>
      <w:r>
        <w:t xml:space="preserve">Saudi Arabia Jeddah, remote hospitals can now consult with the</w:t>
      </w:r>
    </w:p>
    <w:p>
      <w:pPr>
        <w:numPr>
          <w:ilvl w:val="0"/>
          <w:numId w:val="1000"/>
        </w:numPr>
        <w:pStyle w:val="Compact"/>
      </w:pPr>
      <w:r>
        <w:t xml:space="preserve">Paramedic</w:t>
      </w:r>
      <w:r>
        <w:t xml:space="preserve"> </w:t>
      </w:r>
      <w:r>
        <w:t xml:space="preserve">on-scene via secure video links, guiding complex procedures. This "remote physician" model enhances the capabilities of the</w:t>
      </w:r>
    </w:p>
    <w:p>
      <w:pPr>
        <w:numPr>
          <w:ilvl w:val="0"/>
          <w:numId w:val="1000"/>
        </w:numPr>
        <w:pStyle w:val="Compact"/>
      </w:pPr>
      <w:r>
        <w:t xml:space="preserve">Paramedic</w:t>
      </w:r>
      <w:r>
        <w:t xml:space="preserve"> </w:t>
      </w:r>
      <w:r>
        <w:t xml:space="preserve">and ensures patients are triaged correctly to specialized centers.</w:t>
      </w:r>
    </w:p>
    <w:p>
      <w:pPr>
        <w:numPr>
          <w:ilvl w:val="0"/>
          <w:numId w:val="1002"/>
        </w:numPr>
        <w:pStyle w:val="Compact"/>
      </w:pPr>
      <w:r>
        <w:rPr>
          <w:bCs/>
          <w:b/>
        </w:rPr>
        <w:t xml:space="preserve">Mental Health Resilience:</w:t>
      </w:r>
      <w:r>
        <w:t xml:space="preserve">The trauma witnessed by a</w:t>
      </w:r>
    </w:p>
    <w:p>
      <w:pPr>
        <w:numPr>
          <w:ilvl w:val="0"/>
          <w:numId w:val="1000"/>
        </w:numPr>
        <w:pStyle w:val="Compact"/>
      </w:pPr>
      <w:r>
        <w:t xml:space="preserve">Paramedic</w:t>
      </w:r>
      <w:r>
        <w:t xml:space="preserve"> </w:t>
      </w:r>
      <w:r>
        <w:t xml:space="preserve">in high-traffic accidents or mass casualty events can lead to burnout. Recognizing this, facilities in</w:t>
      </w:r>
    </w:p>
    <w:p>
      <w:pPr>
        <w:numPr>
          <w:ilvl w:val="0"/>
          <w:numId w:val="1000"/>
        </w:numPr>
        <w:pStyle w:val="Compact"/>
      </w:pPr>
      <w:r>
        <w:t xml:space="preserve">Saudi Arabia Jeddah are beginning to implement psychological support programs for EMS personnel.</w:t>
      </w:r>
    </w:p>
    <w:bookmarkEnd w:id="26"/>
    <w:bookmarkStart w:id="27" w:name="X5e4a71f514fee929560020bfdaa3481765e6857"/>
    <w:p>
      <w:pPr>
        <w:pStyle w:val="Heading3"/>
      </w:pPr>
      <w:r>
        <w:t xml:space="preserve">5. Strategic Recommendations for Improvement</w:t>
      </w:r>
    </w:p>
    <w:p>
      <w:pPr>
        <w:pStyle w:val="FirstParagraph"/>
      </w:pPr>
      <w:r>
        <w:t xml:space="preserve">Based on the analysis presented in this</w:t>
      </w:r>
    </w:p>
    <w:p>
      <w:pPr>
        <w:pStyle w:val="BodyText"/>
      </w:pPr>
      <w:r>
        <w:rPr>
          <w:iCs/>
          <w:i/>
        </w:rPr>
        <w:t xml:space="preserve">Case Study</w:t>
      </w:r>
      <w:r>
        <w:t xml:space="preserve">, the following recommendations are proposed to enhance the effectiveness of the</w:t>
      </w:r>
    </w:p>
    <w:p>
      <w:pPr>
        <w:pStyle w:val="BodyText"/>
      </w:pPr>
      <w:r>
        <w:t xml:space="preserve">Paramedic</w:t>
      </w:r>
      <w:r>
        <w:t xml:space="preserve"> </w:t>
      </w:r>
      <w:r>
        <w:t xml:space="preserve">workforce in</w:t>
      </w:r>
    </w:p>
    <w:p>
      <w:pPr>
        <w:pStyle w:val="BodyText"/>
      </w:pPr>
      <w:r>
        <w:t xml:space="preserve">Saudi Arabia Jeddah:</w:t>
      </w:r>
    </w:p>
    <w:p>
      <w:pPr>
        <w:numPr>
          <w:ilvl w:val="0"/>
          <w:numId w:val="1003"/>
        </w:numPr>
        <w:pStyle w:val="Compact"/>
      </w:pPr>
      <w:r>
        <w:rPr>
          <w:bCs/>
          <w:b/>
        </w:rPr>
        <w:t xml:space="preserve">Educational Reform:</w:t>
      </w:r>
      <w:r>
        <w:t xml:space="preserve">Expand university-level degrees specifically for EMS, moving beyond diploma courses. This will professionalize the career path and attract higher-caliber candidates.</w:t>
      </w:r>
    </w:p>
    <w:p>
      <w:pPr>
        <w:numPr>
          <w:ilvl w:val="0"/>
          <w:numId w:val="1003"/>
        </w:numPr>
        <w:pStyle w:val="Compact"/>
      </w:pPr>
      <w:r>
        <w:rPr>
          <w:bCs/>
          <w:b/>
        </w:rPr>
        <w:t xml:space="preserve">Dedicated Infrastructure:</w:t>
      </w:r>
      <w:r>
        <w:t xml:space="preserve">Create emergency-specific traffic light systems that turn green for ambulances, ensuring the</w:t>
      </w:r>
    </w:p>
    <w:p>
      <w:pPr>
        <w:numPr>
          <w:ilvl w:val="0"/>
          <w:numId w:val="1000"/>
        </w:numPr>
        <w:pStyle w:val="Compact"/>
      </w:pPr>
      <w:r>
        <w:t xml:space="preserve">Paramedic</w:t>
      </w:r>
      <w:r>
        <w:t xml:space="preserve"> </w:t>
      </w:r>
      <w:r>
        <w:t xml:space="preserve">arrives as quickly as possible in congested areas of</w:t>
      </w:r>
    </w:p>
    <w:p>
      <w:pPr>
        <w:numPr>
          <w:ilvl w:val="0"/>
          <w:numId w:val="1000"/>
        </w:numPr>
        <w:pStyle w:val="Compact"/>
      </w:pPr>
      <w:r>
        <w:t xml:space="preserve">Saudi Arabia Jeddah.</w:t>
      </w:r>
    </w:p>
    <w:p>
      <w:pPr>
        <w:numPr>
          <w:ilvl w:val="0"/>
          <w:numId w:val="1003"/>
        </w:numPr>
        <w:pStyle w:val="Compact"/>
      </w:pPr>
      <w:r>
        <w:rPr>
          <w:bCs/>
          <w:b/>
        </w:rPr>
        <w:t xml:space="preserve">Standardization of Care:</w:t>
      </w:r>
      <w:r>
        <w:t xml:space="preserve">Implement uniform clinical guidelines across all government and private EMS providers to ensure consistent quality of care regardless of which unit responds.</w:t>
      </w:r>
    </w:p>
    <w:p>
      <w:pPr>
        <w:numPr>
          <w:ilvl w:val="0"/>
          <w:numId w:val="1003"/>
        </w:numPr>
        <w:pStyle w:val="Compact"/>
      </w:pPr>
      <w:r>
        <w:rPr>
          <w:bCs/>
          <w:b/>
        </w:rPr>
        <w:t xml:space="preserve">Pilot Programs for Advanced Roles:</w:t>
      </w:r>
      <w:r>
        <w:t xml:space="preserve">Draft advanced</w:t>
      </w:r>
    </w:p>
    <w:p>
      <w:pPr>
        <w:numPr>
          <w:ilvl w:val="0"/>
          <w:numId w:val="1000"/>
        </w:numPr>
        <w:pStyle w:val="Compact"/>
      </w:pPr>
      <w:r>
        <w:t xml:space="preserve">Paramedic</w:t>
      </w:r>
      <w:r>
        <w:t xml:space="preserve"> </w:t>
      </w:r>
      <w:r>
        <w:t xml:space="preserve">roles, such as Critical Care Paramedics, equipped with ventilators and advanced monitoring equipment to handle inter-facility transfers in the Kingdom.</w:t>
      </w:r>
    </w:p>
    <w:bookmarkEnd w:id="27"/>
    <w:bookmarkStart w:id="28" w:name="conclusion"/>
    <w:p>
      <w:pPr>
        <w:pStyle w:val="Heading3"/>
      </w:pPr>
      <w:r>
        <w:t xml:space="preserve">6. Conclusion</w:t>
      </w:r>
    </w:p>
    <w:p>
      <w:pPr>
        <w:pStyle w:val="FirstParagraph"/>
      </w:pPr>
      <w:r>
        <w:t xml:space="preserve">The evolution of emergency medical services is pivotal to the success of</w:t>
      </w:r>
    </w:p>
    <w:p>
      <w:pPr>
        <w:pStyle w:val="BodyText"/>
      </w:pPr>
      <w:r>
        <w:t xml:space="preserve">Saudi Arabia Jeddah as a global hub for tourism and pilgrimage. The</w:t>
      </w:r>
    </w:p>
    <w:p>
      <w:pPr>
        <w:pStyle w:val="BodyText"/>
      </w:pPr>
      <w:r>
        <w:t xml:space="preserve">Paramedic</w:t>
      </w:r>
      <w:r>
        <w:t xml:space="preserve"> </w:t>
      </w:r>
      <w:r>
        <w:t xml:space="preserve">stands at the forefront of this transformation. By investing in advanced training, technological integration, and professional recognition,</w:t>
      </w:r>
    </w:p>
    <w:p>
      <w:pPr>
        <w:pStyle w:val="BodyText"/>
      </w:pPr>
      <w:r>
        <w:t xml:space="preserve">Saudi Arabia Jeddah can set a benchmark for EMS excellence in the region.</w:t>
      </w:r>
    </w:p>
    <w:p>
      <w:pPr>
        <w:pStyle w:val="BodyText"/>
      </w:pPr>
      <w:r>
        <w:t xml:space="preserve">This</w:t>
      </w:r>
    </w:p>
    <w:p>
      <w:pPr>
        <w:pStyle w:val="BodyText"/>
      </w:pPr>
      <w:r>
        <w:rPr>
          <w:iCs/>
          <w:i/>
        </w:rPr>
        <w:t xml:space="preserve">Case Study</w:t>
      </w:r>
      <w:r>
        <w:t xml:space="preserve"> </w:t>
      </w:r>
      <w:r>
        <w:t xml:space="preserve">demonstrates that empowering the</w:t>
      </w:r>
    </w:p>
    <w:p>
      <w:pPr>
        <w:pStyle w:val="BodyText"/>
      </w:pPr>
      <w:r>
        <w:t xml:space="preserve">Paramedic</w:t>
      </w:r>
      <w:r>
        <w:t xml:space="preserve"> </w:t>
      </w:r>
      <w:r>
        <w:t xml:space="preserve">is not just an operational necessity but a moral and strategic imperative. As infrastructure improves and policies evolve, the synergy between rapid response capabilities in</w:t>
      </w:r>
    </w:p>
    <w:p>
      <w:pPr>
        <w:pStyle w:val="BodyText"/>
      </w:pPr>
      <w:r>
        <w:t xml:space="preserve">Saudi Arabia Jeddah and the clinical expertise of its</w:t>
      </w:r>
    </w:p>
    <w:p>
      <w:pPr>
        <w:pStyle w:val="BodyText"/>
      </w:pPr>
      <w:r>
        <w:t xml:space="preserve">Paramedic</w:t>
      </w:r>
      <w:r>
        <w:t xml:space="preserve">s will save countless lives, reinforcing the Kingdom's commitment to public safety and health.</w:t>
      </w:r>
    </w:p>
    <w:p>
      <w:pPr>
        <w:pStyle w:val="BodyText"/>
      </w:pPr>
      <w:r>
        <w:rPr>
          <w:iCs/>
          <w:i/>
        </w:rPr>
        <w:t xml:space="preserve">Note: This document is a fictional case study created for illustrative purposes regarding emergency medical services trends. All data points represent general industry observations applicable to the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Pre-Hospital Emergency Care for the Paramedic in Saudi Arabia Jeddah</dc:title>
  <dc:creator/>
  <dc:language>en</dc:language>
  <cp:keywords/>
  <dcterms:created xsi:type="dcterms:W3CDTF">2026-07-29T09:13:01Z</dcterms:created>
  <dcterms:modified xsi:type="dcterms:W3CDTF">2026-07-29T09:13:01Z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