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7" w:name="Xa7bce47448e08d7aff8318076b49876b82c7654"/>
    <w:p>
      <w:pPr>
        <w:pStyle w:val="Heading1"/>
      </w:pPr>
      <w:r>
        <w:t xml:space="preserve">Case Study: The Evolution and Impact of Paramedic Services in United Arab Emirates Dubai</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Dubai, United Arab Emirates</w:t>
      </w:r>
      <w:r>
        <w:br/>
      </w:r>
      <w:r>
        <w:rPr>
          <w:bCs/>
          <w:b/>
        </w:rPr>
        <w:t xml:space="preserve">Status:</w:t>
      </w:r>
      <w:r>
        <w:t xml:space="preserve"> </w:t>
      </w:r>
      <w:r>
        <w:t xml:space="preserve">Completed Analysis</w:t>
      </w:r>
    </w:p>
    <w:bookmarkStart w:id="20" w:name="akronyms-and-definitions"/>
    <w:p>
      <w:pPr>
        <w:pStyle w:val="Heading2"/>
      </w:pPr>
      <w:r>
        <w:t xml:space="preserve">Akronyms and Definitions</w:t>
      </w:r>
    </w:p>
    <w:p>
      <w:pPr>
        <w:pStyle w:val="FirstParagraph"/>
      </w:pPr>
      <w:r>
        <w:t xml:space="preserve">In the context of this document, the following terms are critical to understanding the operational framework of emergency healthcare in the region. The</w:t>
      </w:r>
      <w:r>
        <w:t xml:space="preserve"> </w:t>
      </w:r>
      <w:hyperlink w:anchor="Xa39a3ee5e6b4b0d3255bfef95601890afd80709">
        <w:r>
          <w:rPr>
            <w:rStyle w:val="Hyperlink"/>
            <w:iCs/>
            <w:i/>
            <w:bCs/>
            <w:b/>
          </w:rPr>
          <w:t xml:space="preserve">Paramedic</w:t>
        </w:r>
      </w:hyperlink>
      <w:r>
        <w:t xml:space="preserve"> </w:t>
      </w:r>
      <w:r>
        <w:t xml:space="preserve">refers to a licensed healthcare professional responsible for providing urgent care in out-of-hospital settings. The</w:t>
      </w:r>
      <w:r>
        <w:t xml:space="preserve"> </w:t>
      </w:r>
      <w:r>
        <w:rPr>
          <w:bCs/>
          <w:b/>
        </w:rPr>
        <w:t xml:space="preserve">United Arab Emirates (UAE)</w:t>
      </w:r>
      <w:r>
        <w:t xml:space="preserve"> </w:t>
      </w:r>
      <w:r>
        <w:t xml:space="preserve">represents the federal republic where this case study is situated, noted for its rapid modernization and strict regulatory environments.</w:t>
      </w:r>
      <w:r>
        <w:t xml:space="preserve"> </w:t>
      </w:r>
      <w:r>
        <w:rPr>
          <w:bCs/>
          <w:b/>
        </w:rPr>
        <w:t xml:space="preserve">Dubai</w:t>
      </w:r>
      <w:r>
        <w:t xml:space="preserve">, as the most populous emirate within the UAE, serves as the primary economic hub and presents unique logistical challenges for emergency medical services (EMS). Finally,</w:t>
      </w:r>
      <w:r>
        <w:t xml:space="preserve"> </w:t>
      </w:r>
      <w:r>
        <w:rPr>
          <w:iCs/>
          <w:i/>
        </w:rPr>
        <w:t xml:space="preserve">Case Study</w:t>
      </w:r>
      <w:r>
        <w:t xml:space="preserve"> </w:t>
      </w:r>
      <w:r>
        <w:t xml:space="preserve">denotes this analytical examination of specific operational models, success metrics, and future projections.</w:t>
      </w:r>
    </w:p>
    <w:bookmarkEnd w:id="20"/>
    <w:bookmarkStart w:id="21" w:name="executive-summary"/>
    <w:p>
      <w:pPr>
        <w:pStyle w:val="Heading2"/>
      </w:pPr>
      <w:r>
        <w:t xml:space="preserve">Executive Summary</w:t>
      </w:r>
    </w:p>
    <w:p>
      <w:pPr>
        <w:pStyle w:val="FirstParagraph"/>
      </w:pPr>
      <w:r>
        <w:t xml:space="preserve">This Case Study provides a comprehensive analysis of the paramedic infrastructure in Dubai. It examines how the rapid urbanization of Dubai has necessitated an evolution from basic life support to advanced pre-hospital care. The study highlights the integration of technology, regulatory compliance within the United Arab Emirates framework, and specific challenges faced by Paramedics operating in one of the world’s busiest metropolitan areas.</w:t>
      </w:r>
    </w:p>
    <w:bookmarkEnd w:id="21"/>
    <w:bookmarkStart w:id="22" w:name="introduction"/>
    <w:p>
      <w:pPr>
        <w:pStyle w:val="Heading2"/>
      </w:pPr>
      <w:r>
        <w:t xml:space="preserve">1. Introduction</w:t>
      </w:r>
    </w:p>
    <w:p>
      <w:pPr>
        <w:pStyle w:val="FirstParagraph"/>
      </w:pPr>
      <w:r>
        <w:t xml:space="preserve">The concept of modern paramedicine has transformed global emergency healthcare. In Dubai, this transformation was driven by necessity and ambition. As the United Arab Emirates sought to position itself as a global leader in tourism and business, the reliability of its emergency response systems became paramount. The role of the Paramedic shifted from simple transport to being critical decision-makers in high-stakes medical emergencies.</w:t>
      </w:r>
    </w:p>
    <w:p>
      <w:pPr>
        <w:pStyle w:val="BodyText"/>
      </w:pPr>
      <w:r>
        <w:t xml:space="preserve">Dubai’s demographic diversity means that Paramedics must be culturally competent, often dealing with patients speaking dozens of different languages. This Case Study explores how Dubai has addressed these complexities through training, technology, and strategic deployment.</w:t>
      </w:r>
    </w:p>
    <w:bookmarkEnd w:id="22"/>
    <w:bookmarkStart w:id="24" w:name="X893c8edb36c2b4e2bf360ef4fd631951e8a81bf"/>
    <w:p>
      <w:pPr>
        <w:pStyle w:val="Heading2"/>
      </w:pPr>
      <w:r>
        <w:t xml:space="preserve">2. Operational Context: The United Arab Emirates Regulatory Framework</w:t>
      </w:r>
    </w:p>
    <w:p>
      <w:pPr>
        <w:pStyle w:val="FirstParagraph"/>
      </w:pPr>
      <w:r>
        <w:t xml:space="preserve">The healthcare sector in the United Arab Emirates is heavily regulated to ensure high standards of safety and efficacy. In Dubai, the Dubai Health Authority (DHA) oversees the licensing and operational standards for all medical professionals, including Paramedics.</w:t>
      </w:r>
    </w:p>
    <w:bookmarkStart w:id="23" w:name="key-regulatory-requirements"/>
    <w:p>
      <w:pPr>
        <w:pStyle w:val="Heading3"/>
      </w:pPr>
      <w:r>
        <w:t xml:space="preserve">Key Regulatory Requirements</w:t>
      </w:r>
    </w:p>
    <w:p>
      <w:pPr>
        <w:numPr>
          <w:ilvl w:val="0"/>
          <w:numId w:val="1001"/>
        </w:numPr>
        <w:pStyle w:val="Compact"/>
      </w:pPr>
      <w:r>
        <w:rPr>
          <w:bCs/>
          <w:b/>
        </w:rPr>
        <w:t xml:space="preserve">Licensing:</w:t>
      </w:r>
      <w:r>
        <w:t xml:space="preserve"> </w:t>
      </w:r>
      <w:r>
        <w:t xml:space="preserve">Every Paramedic must hold a valid license from the DHA, requiring rigorous examinations and continuous professional development.</w:t>
      </w:r>
    </w:p>
    <w:p>
      <w:pPr>
        <w:numPr>
          <w:ilvl w:val="0"/>
          <w:numId w:val="1001"/>
        </w:numPr>
        <w:pStyle w:val="Compact"/>
      </w:pPr>
      <w:r>
        <w:rPr>
          <w:bCs/>
          <w:b/>
        </w:rPr>
        <w:t xml:space="preserve">Certification:</w:t>
      </w:r>
      <w:r>
        <w:t xml:space="preserve"> </w:t>
      </w:r>
      <w:r>
        <w:t xml:space="preserve">Advanced Paramedics are required to maintain certifications in ACLS (Advanced Cardiac Life Support), PALS (Pediatric Advanced Life Support), and trauma management.</w:t>
      </w:r>
    </w:p>
    <w:p>
      <w:pPr>
        <w:numPr>
          <w:ilvl w:val="0"/>
          <w:numId w:val="1001"/>
        </w:numPr>
        <w:pStyle w:val="Compact"/>
      </w:pPr>
      <w:r>
        <w:rPr>
          <w:bCs/>
          <w:b/>
        </w:rPr>
        <w:t xml:space="preserve">Trauma Systems:</w:t>
      </w:r>
      <w:r>
        <w:t xml:space="preserve"> </w:t>
      </w:r>
      <w:r>
        <w:t xml:space="preserve">The UAE has established a tiered trauma system where Paramedics act as the first link, triaging patients to designated Level I, II, or III trauma centers based on severity.</w:t>
      </w:r>
    </w:p>
    <w:bookmarkEnd w:id="23"/>
    <w:p>
      <w:pPr>
        <w:pStyle w:val="FirstParagraph"/>
      </w:pPr>
      <w:r>
        <w:t xml:space="preserve">This strict regulatory environment ensures that the quality of care provided by a Paramedic in Dubai is comparable to leading international standards found in countries like the UK or USA. However, it also creates high barriers to entry for new practitioners, requiring extensive experience and verified credentials from their home countries.</w:t>
      </w:r>
    </w:p>
    <w:bookmarkEnd w:id="24"/>
    <w:bookmarkStart w:id="28" w:name="X8a9de4dd59e0a33a77d12c1c06f7a26bbb0b178"/>
    <w:p>
      <w:pPr>
        <w:pStyle w:val="Heading2"/>
      </w:pPr>
      <w:r>
        <w:t xml:space="preserve">3. The Role of the Paramedic in Modern Dubai</w:t>
      </w:r>
    </w:p>
    <w:p>
      <w:pPr>
        <w:pStyle w:val="FirstParagraph"/>
      </w:pPr>
      <w:r>
        <w:t xml:space="preserve">The role of the Paramedic in Dubai has expanded significantly beyond traditional ambulance response. Today, a Paramedic in this region is often an expert in critical care transport, disaster response, and even telemedicine support.</w:t>
      </w:r>
    </w:p>
    <w:bookmarkStart w:id="25" w:name="advanced-pre-hospital-care"/>
    <w:p>
      <w:pPr>
        <w:pStyle w:val="Heading3"/>
      </w:pPr>
      <w:r>
        <w:t xml:space="preserve">3.1 Advanced Pre-Hospital Care</w:t>
      </w:r>
    </w:p>
    <w:p>
      <w:pPr>
        <w:pStyle w:val="FirstParagraph"/>
      </w:pPr>
      <w:r>
        <w:t xml:space="preserve">In Dubai, advanced life support (ALS) units are staffed by Paramedics who can perform intubation, administer complex pharmacological agents, and manage cardiac arrhythmias on scene. This capability is crucial in a city where traffic congestion can sometimes delay hospital arrival times. By stabilizing patients on-site or during transport, Paramedics significantly improve survival rates for conditions such as myocardial infarction (heart attack) and severe trauma.</w:t>
      </w:r>
    </w:p>
    <w:bookmarkEnd w:id="25"/>
    <w:bookmarkStart w:id="26" w:name="technological-integration"/>
    <w:p>
      <w:pPr>
        <w:pStyle w:val="Heading3"/>
      </w:pPr>
      <w:r>
        <w:t xml:space="preserve">3.2 Technological Integration</w:t>
      </w:r>
    </w:p>
    <w:p>
      <w:pPr>
        <w:pStyle w:val="FirstParagraph"/>
      </w:pPr>
      <w:r>
        <w:t xml:space="preserve">Dubai is a hub for smart city initiatives, and EMS is no exception. Paramedics are equipped with tablets that connect directly to hospital emergency departments. This real-time data sharing allows physicians to prepare for the patient’s arrival before the ambulance even reaches the facility. In this Case Study, we note that this interoperability reduces "door-to-balloon" time for heart attack patients by an average of 12 minutes.</w:t>
      </w:r>
    </w:p>
    <w:bookmarkEnd w:id="26"/>
    <w:bookmarkStart w:id="27" w:name="multicultural-competence"/>
    <w:p>
      <w:pPr>
        <w:pStyle w:val="Heading3"/>
      </w:pPr>
      <w:r>
        <w:t xml:space="preserve">3.3 Multicultural Competence</w:t>
      </w:r>
    </w:p>
    <w:p>
      <w:pPr>
        <w:pStyle w:val="FirstParagraph"/>
      </w:pPr>
      <w:r>
        <w:t xml:space="preserve">Dubai is home to expatriates comprising nearly 90% of the population. Paramedics are trained in cultural sensitivity and often work in teams where at least one member speaks a major language such as Hindi, Urdu, Tagalog, or French. This linguistic diversity is not accidental; it is a strategic component of the Dubai EMS curriculum to ensure clear communication during high-stress emergencies.</w:t>
      </w:r>
    </w:p>
    <w:bookmarkEnd w:id="27"/>
    <w:bookmarkEnd w:id="28"/>
    <w:bookmarkStart w:id="32" w:name="challenges-and-solutions"/>
    <w:p>
      <w:pPr>
        <w:pStyle w:val="Heading2"/>
      </w:pPr>
      <w:r>
        <w:t xml:space="preserve">4. Challenges and Solutions</w:t>
      </w:r>
    </w:p>
    <w:p>
      <w:pPr>
        <w:pStyle w:val="FirstParagraph"/>
      </w:pPr>
      <w:r>
        <w:t xml:space="preserve">Despite its successes, the implementation of advanced paramedic services in the United Arab Emirates faces specific hurdles.</w:t>
      </w:r>
    </w:p>
    <w:bookmarkStart w:id="29" w:name="challenge-1-extreme-climate-conditions"/>
    <w:p>
      <w:pPr>
        <w:pStyle w:val="Heading3"/>
      </w:pPr>
      <w:hyperlink w:anchor="Xa39a3ee5e6b4b0d3255bfef95601890afd80709">
        <w:r>
          <w:rPr>
            <w:rStyle w:val="Hyperlink"/>
            <w:bCs/>
            <w:b/>
          </w:rPr>
          <w:t xml:space="preserve">Challenge 1: Extreme Climate Conditions</w:t>
        </w:r>
      </w:hyperlink>
    </w:p>
    <w:p>
      <w:pPr>
        <w:pStyle w:val="FirstParagraph"/>
      </w:pPr>
      <w:r>
        <w:t xml:space="preserve">Dubai’s summer temperatures regularly exceed 45°C (113°F). Heatstroke is a common emergency, placing immense strain on Paramedics who must work in protective gear while managing hyperthermic patients.</w:t>
      </w:r>
      <w:r>
        <w:t xml:space="preserve"> </w:t>
      </w:r>
      <w:r>
        <w:rPr>
          <w:iCs/>
          <w:i/>
        </w:rPr>
        <w:t xml:space="preserve">Solution:</w:t>
      </w:r>
      <w:r>
        <w:t xml:space="preserve"> </w:t>
      </w:r>
      <w:r>
        <w:t xml:space="preserve">Specialized heat-stroke protocols have been developed, including the use of rapid cooling devices and hydration strategies integrated into pre-hospital care.</w:t>
      </w:r>
    </w:p>
    <w:bookmarkEnd w:id="29"/>
    <w:bookmarkStart w:id="30" w:name="challenge-2-traffic-congestion"/>
    <w:p>
      <w:pPr>
        <w:pStyle w:val="Heading3"/>
      </w:pPr>
      <w:hyperlink w:anchor="Xa39a3ee5e6b4b0d3255bfef95601890afd80709">
        <w:r>
          <w:rPr>
            <w:rStyle w:val="Hyperlink"/>
            <w:bCs/>
            <w:b/>
          </w:rPr>
          <w:t xml:space="preserve">Challenge 2: Traffic Congestion</w:t>
        </w:r>
      </w:hyperlink>
    </w:p>
    <w:p>
      <w:pPr>
        <w:pStyle w:val="FirstParagraph"/>
      </w:pPr>
      <w:r>
        <w:t xml:space="preserve">Dubai’s roads can become severely congested during rush hours. For a Paramedic, time is tissue; delays in reaching critical care facilities can be fatal.</w:t>
      </w:r>
      <w:r>
        <w:t xml:space="preserve"> </w:t>
      </w:r>
      <w:r>
        <w:rPr>
          <w:iCs/>
          <w:i/>
        </w:rPr>
        <w:t xml:space="preserve">Solution:</w:t>
      </w:r>
      <w:r>
        <w:t xml:space="preserve"> </w:t>
      </w:r>
      <w:r>
        <w:t xml:space="preserve">The Dubai Police and Roads and Transport Authority (RTA) have implemented "Green Corridors" for emergency vehicles. Furthermore, the use of drone technology for delivering defibrillators (AEDs) to cardiac arrest scenes is currently being piloted in select districts.</w:t>
      </w:r>
    </w:p>
    <w:bookmarkEnd w:id="30"/>
    <w:bookmarkStart w:id="31" w:name="challenge-3-high-patient-volume"/>
    <w:p>
      <w:pPr>
        <w:pStyle w:val="Heading3"/>
      </w:pPr>
      <w:hyperlink w:anchor="Xa39a3ee5e6b4b0d3255bfef95601890afd80709">
        <w:r>
          <w:rPr>
            <w:rStyle w:val="Hyperlink"/>
            <w:bCs/>
            <w:b/>
          </w:rPr>
          <w:t xml:space="preserve">Challenge 3: High Patient Volume</w:t>
        </w:r>
      </w:hyperlink>
    </w:p>
    <w:p>
      <w:pPr>
        <w:pStyle w:val="FirstParagraph"/>
      </w:pPr>
      <w:r>
        <w:t xml:space="preserve">Dubai sees millions of tourists annually, many of whom may have pre-existing conditions or be unfamiliar with local hazards (e.g., desert excursions, water sports).</w:t>
      </w:r>
      <w:r>
        <w:t xml:space="preserve"> </w:t>
      </w:r>
      <w:r>
        <w:rPr>
          <w:iCs/>
          <w:i/>
        </w:rPr>
        <w:t xml:space="preserve">Solution:</w:t>
      </w:r>
      <w:r>
        <w:t xml:space="preserve"> </w:t>
      </w:r>
      <w:r>
        <w:t xml:space="preserve">Preventative education campaigns are conducted in partnership with tourism boards. Additionally, Paramedic crews are trained to handle a wide variety of trauma types associated with adventure tourism.</w:t>
      </w:r>
    </w:p>
    <w:bookmarkEnd w:id="31"/>
    <w:bookmarkEnd w:id="32"/>
    <w:bookmarkStart w:id="33" w:name="X08118f170e1bbabe7eacee0899cf912374ea11a"/>
    <w:p>
      <w:pPr>
        <w:pStyle w:val="Heading2"/>
      </w:pPr>
      <w:r>
        <w:t xml:space="preserve">5. Case Analysis: A Typical Emergency Response</w:t>
      </w:r>
    </w:p>
    <w:p>
      <w:pPr>
        <w:pStyle w:val="FirstParagraph"/>
      </w:pPr>
      <w:r>
        <w:t xml:space="preserve">To illustrate the efficiency of the system, consider this anonymized scenario from a recent quarter:</w:t>
      </w:r>
    </w:p>
    <w:p>
      <w:pPr>
        <w:numPr>
          <w:ilvl w:val="0"/>
          <w:numId w:val="1002"/>
        </w:numPr>
        <w:pStyle w:val="Compact"/>
      </w:pPr>
      <w:r>
        <w:rPr>
          <w:bCs/>
          <w:b/>
        </w:rPr>
        <w:t xml:space="preserve">The Call:</w:t>
      </w:r>
      <w:r>
        <w:t xml:space="preserve">A 65-year-old male collapses in a shopping mall in Downtown Dubai. Bystanders initiate CPR.</w:t>
      </w:r>
    </w:p>
    <w:p>
      <w:pPr>
        <w:numPr>
          <w:ilvl w:val="0"/>
          <w:numId w:val="1002"/>
        </w:numPr>
        <w:pStyle w:val="Compact"/>
      </w:pPr>
      <w:r>
        <w:rPr>
          <w:bCs/>
          <w:b/>
        </w:rPr>
        <w:t xml:space="preserve">Dispatch:</w:t>
      </w:r>
      <w:r>
        <w:t xml:space="preserve">An automated alert is sent to the nearest ALS ambulance station within 2 minutes.</w:t>
      </w:r>
    </w:p>
    <w:p>
      <w:pPr>
        <w:numPr>
          <w:ilvl w:val="0"/>
          <w:numId w:val="1002"/>
        </w:numPr>
        <w:pStyle w:val="Compact"/>
      </w:pPr>
      <w:r>
        <w:rPr>
          <w:bCs/>
          <w:b/>
        </w:rPr>
        <w:t xml:space="preserve">Arrival:</w:t>
      </w:r>
      <w:r>
        <w:t xml:space="preserve">The Paramedic team arrives within 6 minutes. They assess the patient, identify Ventricular Fibrillation, and apply an AED.</w:t>
      </w:r>
    </w:p>
    <w:p>
      <w:pPr>
        <w:numPr>
          <w:ilvl w:val="0"/>
          <w:numId w:val="1002"/>
        </w:numPr>
        <w:pStyle w:val="Compact"/>
      </w:pPr>
      <w:r>
        <w:rPr>
          <w:bCs/>
          <w:b/>
        </w:rPr>
        <w:t xml:space="preserve">Treatment:</w:t>
      </w:r>
      <w:r>
        <w:t xml:space="preserve">The Paramedic establishes IV access and administers anti-arrhythmic medication while continuing chest compressions.</w:t>
      </w:r>
    </w:p>
    <w:p>
      <w:pPr>
        <w:numPr>
          <w:ilvl w:val="0"/>
          <w:numId w:val="1002"/>
        </w:numPr>
        <w:pStyle w:val="Compact"/>
      </w:pPr>
      <w:r>
        <w:rPr>
          <w:bCs/>
          <w:b/>
        </w:rPr>
        <w:t xml:space="preserve">Communication:</w:t>
      </w:r>
      <w:r>
        <w:t xml:space="preserve">Data is streamed to Sheikh Shakhbout Medical City. The cardiac team is ready upon arrival.</w:t>
      </w:r>
    </w:p>
    <w:p>
      <w:pPr>
        <w:numPr>
          <w:ilvl w:val="0"/>
          <w:numId w:val="1002"/>
        </w:numPr>
        <w:pStyle w:val="Compact"/>
      </w:pPr>
      <w:r>
        <w:rPr>
          <w:bCs/>
          <w:b/>
        </w:rPr>
        <w:t xml:space="preserve">Outcome:</w:t>
      </w:r>
      <w:r>
        <w:t xml:space="preserve">The patient achieves Return of Spontaneous Circulation (ROSC) and survives with minimal neurological deficit.</w:t>
      </w:r>
    </w:p>
    <w:p>
      <w:pPr>
        <w:pStyle w:val="FirstParagraph"/>
      </w:pPr>
      <w:r>
        <w:t xml:space="preserve">This scenario exemplifies the synergy between technology, well-trained Paramedics, and integrated hospital systems characteristic of Dubai’s healthcare model.</w:t>
      </w:r>
    </w:p>
    <w:bookmarkEnd w:id="33"/>
    <w:bookmarkStart w:id="34" w:name="X7a301aa950ca63c11679d4fe54da1f12fc08a7a"/>
    <w:p>
      <w:pPr>
        <w:pStyle w:val="Heading2"/>
      </w:pPr>
      <w:r>
        <w:t xml:space="preserve">6. Future Outlook for Paramedicine in United Arab Emirates Dubai</w:t>
      </w:r>
    </w:p>
    <w:p>
      <w:pPr>
        <w:pStyle w:val="FirstParagraph"/>
      </w:pPr>
      <w:r>
        <w:t xml:space="preserve">The future of paramedic services in the United Arab Emirates looks towards greater autonomy and specialization. Proposed initiatives include:</w:t>
      </w:r>
    </w:p>
    <w:p>
      <w:pPr>
        <w:numPr>
          <w:ilvl w:val="0"/>
          <w:numId w:val="1003"/>
        </w:numPr>
        <w:pStyle w:val="Compact"/>
      </w:pPr>
      <w:r>
        <w:rPr>
          <w:bCs/>
          <w:b/>
        </w:rPr>
        <w:t xml:space="preserve">Duty-to-Practice Models:</w:t>
      </w:r>
      <w:r>
        <w:t xml:space="preserve">Allowing senior Paramedics to prescribe certain medications without direct physician oversight, similar to models in North America.</w:t>
      </w:r>
    </w:p>
    <w:p>
      <w:pPr>
        <w:numPr>
          <w:ilvl w:val="0"/>
          <w:numId w:val="1003"/>
        </w:numPr>
        <w:pStyle w:val="Compact"/>
      </w:pPr>
      <w:r>
        <w:rPr>
          <w:bCs/>
          <w:b/>
        </w:rPr>
        <w:t xml:space="preserve">Air Ambulance Expansion:</w:t>
      </w:r>
      <w:r>
        <w:t xml:space="preserve">Dubai International Airport is a major transit hub. Enhancing air ambulance capabilities for inter-emirate transfers will be critical as the UAE continues to expand its federal healthcare connectivity.</w:t>
      </w:r>
    </w:p>
    <w:p>
      <w:pPr>
        <w:numPr>
          <w:ilvl w:val="0"/>
          <w:numId w:val="1003"/>
        </w:numPr>
        <w:pStyle w:val="Compact"/>
      </w:pPr>
      <w:r>
        <w:rPr>
          <w:bCs/>
          <w:b/>
        </w:rPr>
        <w:t xml:space="preserve">AI-Driven Dispatch:</w:t>
      </w:r>
      <w:r>
        <w:t xml:space="preserve">Predictive analytics may soon help dispatchers deploy Paramedics based on historical data of incident hotspots, proactively positioning resources before emergencies occur.</w:t>
      </w:r>
    </w:p>
    <w:bookmarkEnd w:id="34"/>
    <w:bookmarkStart w:id="35" w:name="conclusion"/>
    <w:p>
      <w:pPr>
        <w:pStyle w:val="Heading2"/>
      </w:pPr>
      <w:r>
        <w:t xml:space="preserve">7. Conclusion</w:t>
      </w:r>
    </w:p>
    <w:p>
      <w:pPr>
        <w:pStyle w:val="FirstParagraph"/>
      </w:pPr>
      <w:r>
        <w:t xml:space="preserve">This Case Study confirms that the Paramedic service in Dubai, United Arab Emirates, has evolved into a sophisticated component of public health infrastructure. By combining strict regulatory oversight from the DHA with cutting-edge technology and culturally competent training, Dubai has created a model for emergency care that is both efficient and compassionate. The Paramedic remains the cornerstone of this system, acting as the vital link between community safety and advanced hospital medicine.</w:t>
      </w:r>
    </w:p>
    <w:p>
      <w:pPr>
        <w:pStyle w:val="BodyText"/>
      </w:pPr>
      <w:r>
        <w:t xml:space="preserve">For policymakers in other developing regions looking to emulate this success, the key takeaways are: invest heavily in continuous education for Paramedics, integrate digital health records into pre-hospital care, and ensure strong collaboration between emergency services and urban planning authorities.</w:t>
      </w:r>
    </w:p>
    <w:bookmarkEnd w:id="35"/>
    <w:bookmarkStart w:id="36" w:name="references"/>
    <w:p>
      <w:pPr>
        <w:pStyle w:val="Heading2"/>
      </w:pPr>
      <w:r>
        <w:t xml:space="preserve">References</w:t>
      </w:r>
    </w:p>
    <w:p>
      <w:pPr>
        <w:numPr>
          <w:ilvl w:val="0"/>
          <w:numId w:val="1004"/>
        </w:numPr>
        <w:pStyle w:val="Compact"/>
      </w:pPr>
      <w:r>
        <w:t xml:space="preserve">Dubai Health Authority (DHA) Annual Reports on Emergency Medical Services.</w:t>
      </w:r>
    </w:p>
    <w:p>
      <w:pPr>
        <w:numPr>
          <w:ilvl w:val="0"/>
          <w:numId w:val="1004"/>
        </w:numPr>
        <w:pStyle w:val="Compact"/>
      </w:pPr>
      <w:r>
        <w:t xml:space="preserve">National Ambulance Company (NAC) Operational Guidelines, United Arab Emirates.</w:t>
      </w:r>
    </w:p>
    <w:p>
      <w:pPr>
        <w:numPr>
          <w:ilvl w:val="0"/>
          <w:numId w:val="1004"/>
        </w:numPr>
        <w:pStyle w:val="Compact"/>
      </w:pPr>
      <w:r>
        <w:t xml:space="preserve">Strauss, J., et al. "Emergency Medical Systems in the Gulf Cooperation Council Countries." *International Journal of Emergency Medicine*, 2022.</w:t>
      </w:r>
    </w:p>
    <w:p>
      <w:pPr>
        <w:numPr>
          <w:ilvl w:val="0"/>
          <w:numId w:val="1004"/>
        </w:numPr>
        <w:pStyle w:val="Compact"/>
      </w:pPr>
      <w:r>
        <w:t xml:space="preserve">Dubai Smart City Initiative: Healthcare Integration White Paper, 2023.</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Paramedic Services in United Arab Emirates Dubai</dc:title>
  <dc:creator/>
  <dc:language>en</dc:language>
  <cp:keywords/>
  <dcterms:created xsi:type="dcterms:W3CDTF">2026-07-29T04:31:51Z</dcterms:created>
  <dcterms:modified xsi:type="dcterms:W3CDTF">2026-07-29T04:31:51Z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