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Petroleum</w:t>
      </w:r>
      <w:r>
        <w:t xml:space="preserve"> </w:t>
      </w:r>
      <w:r>
        <w:t xml:space="preserve">Engineering</w:t>
      </w:r>
      <w:r>
        <w:t xml:space="preserve"> </w:t>
      </w:r>
      <w:r>
        <w:t xml:space="preserve">in</w:t>
      </w:r>
      <w:r>
        <w:t xml:space="preserve"> </w:t>
      </w:r>
      <w:r>
        <w:t xml:space="preserve">Algeria</w:t>
      </w:r>
    </w:p>
    <w:bookmarkStart w:id="31" w:name="Xcf572c271856fe87dc5551a23d738fab26e6005"/>
    <w:p>
      <w:pPr>
        <w:pStyle w:val="Heading1"/>
      </w:pPr>
      <w:r>
        <w:t xml:space="preserve">Sustainable Hydrocarbon Extraction in the Hassi Messaoud Basin: A Case Study of Petroleum Engineering Excellence in Algeria, Algiers</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Sahara Desert Operations, reported from headquarters in Algeria, Algiers</w:t>
      </w:r>
      <w:r>
        <w:br/>
      </w:r>
      <w:r>
        <w:rPr>
          <w:bCs/>
          <w:b/>
        </w:rPr>
        <w:t xml:space="preserve">Focal Point:</w:t>
      </w:r>
      <w:r>
        <w:t xml:space="preserve">Petroleum Engineer Technical Analysis and Strategic Implementation</w:t>
      </w:r>
    </w:p>
    <w:bookmarkStart w:id="20" w:name="executive-summary"/>
    <w:p>
      <w:pPr>
        <w:pStyle w:val="Heading2"/>
      </w:pPr>
      <w:r>
        <w:t xml:space="preserve">1. Executive Summary</w:t>
      </w:r>
    </w:p>
    <w:p>
      <w:pPr>
        <w:pStyle w:val="FirstParagraph"/>
      </w:pPr>
      <w:r>
        <w:t xml:space="preserve">The energy landscape of North Africa is dominated by the vast hydrocarbon reserves located beneath the Sahara Desert. This case study examines the intricate role of a specialized Petroleum Engineer operating within this challenging environment, with administrative and strategic oversight coordinated from Algeria, Algiers. As global energy demands shift towards sustainability while maintaining production stability for national economies, the technical prowess required in modern petroleum engineering has never been more critical.</w:t>
      </w:r>
    </w:p>
    <w:p>
      <w:pPr>
        <w:pStyle w:val="BodyText"/>
      </w:pPr>
      <w:r>
        <w:t xml:space="preserve">This document details how a lead Petroleum Engineer managed a complex reservoir optimization project in the Hassi Messaoud region. The study highlights the technical challenges faced, the innovative solutions implemented using advanced drilling and completion techniques, and the strategic coordination that took place with national stakeholders based in Algeria, Algiers. The primary objective was to enhance recovery rates from mature fields while adhering to strict environmental standards.</w:t>
      </w:r>
    </w:p>
    <w:bookmarkEnd w:id="20"/>
    <w:bookmarkStart w:id="21" w:name="context-the-energy-landscape-of-algeria"/>
    <w:p>
      <w:pPr>
        <w:pStyle w:val="Heading2"/>
      </w:pPr>
      <w:r>
        <w:t xml:space="preserve">2. Context: The Energy Landscape of Algeria</w:t>
      </w:r>
    </w:p>
    <w:p>
      <w:pPr>
        <w:pStyle w:val="FirstParagraph"/>
      </w:pPr>
      <w:r>
        <w:t xml:space="preserve">Algeria possesses the tenth-largest natural gas reserves and the sixteenth-largest oil reserves in the world. The state-owned National Hydrocarbon Company (Sonatrach) plays a pivotal role in managing these resources. However, many of Algeria's conventional fields are now approaching maturity, leading to declining production rates and increased water cut issues.</w:t>
      </w:r>
    </w:p>
    <w:p>
      <w:pPr>
        <w:pStyle w:val="BodyText"/>
      </w:pPr>
      <w:r>
        <w:t xml:space="preserve">To address this, there is an urgent need for enhanced oil recovery (EOR) techniques and precise reservoir management. The strategic direction for these technical operations is often formulated in the capital city, Algeria, Algiers. Engineers must bridge the gap between high-level policy decisions made in Algiers and the gritty, complex realities of field operations deep in the desert.</w:t>
      </w:r>
    </w:p>
    <w:bookmarkEnd w:id="21"/>
    <w:bookmarkStart w:id="22" w:name="problem-statement"/>
    <w:p>
      <w:pPr>
        <w:pStyle w:val="Heading2"/>
      </w:pPr>
      <w:r>
        <w:t xml:space="preserve">3. Problem Statement</w:t>
      </w:r>
    </w:p>
    <w:p>
      <w:pPr>
        <w:pStyle w:val="FirstParagraph"/>
      </w:pPr>
      <w:r>
        <w:t xml:space="preserve">The specific case focuses on a mature oil field located approximately 600 kilometers south of Algeria, Algiers. The reservoir had been producing for over three decades. By the time this project began, the field was experiencing:</w:t>
      </w:r>
    </w:p>
    <w:p>
      <w:pPr>
        <w:numPr>
          <w:ilvl w:val="0"/>
          <w:numId w:val="1001"/>
        </w:numPr>
        <w:pStyle w:val="Compact"/>
      </w:pPr>
      <w:r>
        <w:t xml:space="preserve">A significant decline in primary production pressure.</w:t>
      </w:r>
    </w:p>
    <w:p>
      <w:pPr>
        <w:numPr>
          <w:ilvl w:val="0"/>
          <w:numId w:val="1001"/>
        </w:numPr>
        <w:pStyle w:val="Compact"/>
      </w:pPr>
      <w:r>
        <w:t xml:space="preserve">Rising water production rates (water cut exceeding 40%), which increased operational costs and reduced hydrocarbon output.</w:t>
      </w:r>
    </w:p>
    <w:p>
      <w:pPr>
        <w:numPr>
          <w:ilvl w:val="0"/>
          <w:numId w:val="1001"/>
        </w:numPr>
        <w:pStyle w:val="Compact"/>
      </w:pPr>
      <w:r>
        <w:t xml:space="preserve">Inefficient sweep efficiency due to heterogeneity in the reservoir rock formations.</w:t>
      </w:r>
    </w:p>
    <w:p>
      <w:pPr>
        <w:pStyle w:val="FirstParagraph"/>
      </w:pPr>
      <w:r>
        <w:t xml:space="preserve">The objective was clear: The Petroleum Engineer was tasked with designing and implementing a water injection strategy combined with targeted well recompletion to revitalize production. This required a deep understanding of geology, fluid dynamics, and economics.</w:t>
      </w:r>
    </w:p>
    <w:bookmarkEnd w:id="22"/>
    <w:bookmarkStart w:id="26" w:name="X0171ed8d6f6af3f992bdf7b30134ea624e246b4"/>
    <w:p>
      <w:pPr>
        <w:pStyle w:val="Heading2"/>
      </w:pPr>
      <w:r>
        <w:t xml:space="preserve">4. Technical Approach by the Petroleum Engineer</w:t>
      </w:r>
    </w:p>
    <w:p>
      <w:pPr>
        <w:pStyle w:val="FirstParagraph"/>
      </w:pPr>
      <w:r>
        <w:t xml:space="preserve">The core of this case study lies in the technical interventions executed by the Petroleum Engineer. The approach was multifaceted:</w:t>
      </w:r>
    </w:p>
    <w:bookmarkStart w:id="23" w:name="reservoir-simulation-and-modeling"/>
    <w:p>
      <w:pPr>
        <w:pStyle w:val="Heading3"/>
      </w:pPr>
      <w:r>
        <w:t xml:space="preserve">4.1 Reservoir Simulation and Modeling</w:t>
      </w:r>
    </w:p>
    <w:p>
      <w:pPr>
        <w:pStyle w:val="FirstParagraph"/>
      </w:pPr>
      <w:r>
        <w:t xml:space="preserve">Prior to any physical intervention, the Petroleum Engineer utilized advanced reservoir simulation software to create a dynamic model of the field. By integrating seismic data and well log information, the engineer identified bypassed oil zones—areas where oil remained trapped due to previous inefficient extraction methods. This step was crucial for minimizing financial risk.</w:t>
      </w:r>
    </w:p>
    <w:bookmarkEnd w:id="23"/>
    <w:bookmarkStart w:id="24" w:name="well-completion-optimization"/>
    <w:p>
      <w:pPr>
        <w:pStyle w:val="Heading3"/>
      </w:pPr>
      <w:r>
        <w:t xml:space="preserve">4.2 Well Completion Optimization</w:t>
      </w:r>
    </w:p>
    <w:p>
      <w:pPr>
        <w:pStyle w:val="FirstParagraph"/>
      </w:pPr>
      <w:r>
        <w:t xml:space="preserve">The engineer recommended the installation of intelligent completion systems in key production wells. These systems allow for real-time monitoring of pressure and temperature at different depths within the wellbore. By isolating water-producing zones, the Petroleum Engineer ensured that only hydrocarbons flowed to the surface, significantly reducing separation costs onshore.</w:t>
      </w:r>
    </w:p>
    <w:bookmarkEnd w:id="24"/>
    <w:bookmarkStart w:id="25" w:name="enhanced-oil-recovery-eor-implementation"/>
    <w:p>
      <w:pPr>
        <w:pStyle w:val="Heading3"/>
      </w:pPr>
      <w:r>
        <w:t xml:space="preserve">4.3 Enhanced Oil Recovery (EOR) Implementation</w:t>
      </w:r>
    </w:p>
    <w:p>
      <w:pPr>
        <w:pStyle w:val="FirstParagraph"/>
      </w:pPr>
      <w:r>
        <w:t xml:space="preserve">To maintain reservoir pressure and push remaining oil towards production wells, a secondary recovery method involving water injection was selected. The Petroleum Engineer designed the injection network to ensure uniform pressure support across the reservoir. This required precise calculation of injection rates to avoid fracturing the rock formation or causing early water breakthrough.</w:t>
      </w:r>
    </w:p>
    <w:bookmarkEnd w:id="25"/>
    <w:bookmarkEnd w:id="26"/>
    <w:bookmarkStart w:id="27" w:name="coordination-with-algeria-algiers"/>
    <w:p>
      <w:pPr>
        <w:pStyle w:val="Heading2"/>
      </w:pPr>
      <w:r>
        <w:t xml:space="preserve">5. Coordination with Algeria, Algiers</w:t>
      </w:r>
    </w:p>
    <w:p>
      <w:pPr>
        <w:pStyle w:val="FirstParagraph"/>
      </w:pPr>
      <w:r>
        <w:t xml:space="preserve">While the physical operations occurred in the desert, the project’s success was heavily reliant on coordination with headquarters in Algeria, Algiers. This relationship highlights the dual nature of modern petroleum engineering roles.</w:t>
      </w:r>
    </w:p>
    <w:p>
      <w:pPr>
        <w:numPr>
          <w:ilvl w:val="0"/>
          <w:numId w:val="1002"/>
        </w:numPr>
        <w:pStyle w:val="Compact"/>
      </w:pPr>
      <w:r>
        <w:rPr>
          <w:bCs/>
          <w:b/>
        </w:rPr>
        <w:t xml:space="preserve">Data Reporting:</w:t>
      </w:r>
      <w:r>
        <w:t xml:space="preserve">The Petroleum Engineer was required to submit weekly technical reports to the central engineering department in Algeria, Algiers. These reports provided transparency and allowed for centralized quality control.</w:t>
      </w:r>
    </w:p>
    <w:p>
      <w:pPr>
        <w:numPr>
          <w:ilvl w:val="0"/>
          <w:numId w:val="1002"/>
        </w:numPr>
        <w:pStyle w:val="Compact"/>
      </w:pPr>
      <w:r>
        <w:rPr>
          <w:bCs/>
          <w:b/>
        </w:rPr>
        <w:t xml:space="preserve">Regulatory Compliance:</w:t>
      </w:r>
      <w:r>
        <w:t xml:space="preserve">All engineering designs had to adhere to national standards set by authorities based in Algeria, Algiers. The engineer acted as the liaison between field operations and regulatory bodies, ensuring that environmental impact assessments were up to date.</w:t>
      </w:r>
    </w:p>
    <w:p>
      <w:pPr>
        <w:numPr>
          <w:ilvl w:val="0"/>
          <w:numId w:val="1002"/>
        </w:numPr>
        <w:pStyle w:val="Compact"/>
      </w:pPr>
      <w:r>
        <w:rPr>
          <w:bCs/>
          <w:b/>
        </w:rPr>
        <w:t xml:space="preserve">Resource Allocation:</w:t>
      </w:r>
      <w:r>
        <w:t xml:space="preserve">The decision to procure specialized drilling equipment was made through a procurement committee located in Algeria, Algiers. Effective communication from the field was essential to justify urgent capital expenditures.</w:t>
      </w:r>
    </w:p>
    <w:p>
      <w:pPr>
        <w:pStyle w:val="FirstParagraph"/>
      </w:pPr>
      <w:r>
        <w:t xml:space="preserve">This coordination structure ensured that local engineering decisions were aligned with the broader national energy strategy of Algeria. The proximity of decision-makers in Algeria, Algiers allowed for rapid response to any operational anomalies encountered by the Petroleum Engineer.</w:t>
      </w:r>
    </w:p>
    <w:bookmarkEnd w:id="27"/>
    <w:bookmarkStart w:id="28" w:name="challenges-and-solutions"/>
    <w:p>
      <w:pPr>
        <w:pStyle w:val="Heading2"/>
      </w:pPr>
      <w:r>
        <w:t xml:space="preserve">6. Challenges and Solutions</w:t>
      </w:r>
    </w:p>
    <w:p>
      <w:pPr>
        <w:pStyle w:val="FirstParagraph"/>
      </w:pPr>
      <w:r>
        <w:t xml:space="preserve">The project was not without its hurdles. The extreme heat in the desert region posed challenges for equipment cooling and personnel safety. Furthermore, logistical delays were common when transporting heavy machinery from Algeria, Algiers to the remote site.</w:t>
      </w:r>
    </w:p>
    <w:p>
      <w:pPr>
        <w:pStyle w:val="BodyText"/>
      </w:pPr>
      <w:r>
        <w:rPr>
          <w:bCs/>
          <w:b/>
        </w:rPr>
        <w:t xml:space="preserve">Solution:</w:t>
      </w:r>
      <w:r>
        <w:t xml:space="preserve"> </w:t>
      </w:r>
      <w:r>
        <w:t xml:space="preserve">The Petroleum Engineer implemented a robust logistics schedule, coordinating shipments during cooler parts of the day and utilizing local suppliers where possible to reduce dependency on long supply chains from Algeria, Algiers. Additionally, solar-powered cooling systems were integrated into surface facilities to reduce reliance on the national grid.</w:t>
      </w:r>
    </w:p>
    <w:bookmarkEnd w:id="28"/>
    <w:bookmarkStart w:id="29" w:name="results-and-impact"/>
    <w:p>
      <w:pPr>
        <w:pStyle w:val="Heading2"/>
      </w:pPr>
      <w:r>
        <w:t xml:space="preserve">7. Results and Impact</w:t>
      </w:r>
    </w:p>
    <w:p>
      <w:pPr>
        <w:pStyle w:val="FirstParagraph"/>
      </w:pPr>
      <w:r>
        <w:t xml:space="preserve">After twelve months of implementation led by the Petroleum Engineer, the project achieved remarkable results:</w:t>
      </w:r>
    </w:p>
    <w:p>
      <w:pPr>
        <w:numPr>
          <w:ilvl w:val="0"/>
          <w:numId w:val="1003"/>
        </w:numPr>
        <w:pStyle w:val="Compact"/>
      </w:pPr>
      <w:r>
        <w:rPr>
          <w:bCs/>
          <w:b/>
        </w:rPr>
        <w:t xml:space="preserve">Increase in Production:</w:t>
      </w:r>
      <w:r>
        <w:t xml:space="preserve">Oil production increased by 15% compared to baseline projections.</w:t>
      </w:r>
    </w:p>
    <w:p>
      <w:pPr>
        <w:numPr>
          <w:ilvl w:val="0"/>
          <w:numId w:val="1003"/>
        </w:numPr>
        <w:pStyle w:val="Compact"/>
      </w:pPr>
      <w:r>
        <w:rPr>
          <w:bCs/>
          <w:b/>
        </w:rPr>
        <w:t xml:space="preserve">Reduction in Water Cut:</w:t>
      </w:r>
      <w:r>
        <w:t xml:space="preserve">The water cut ratio dropped from 40% to 28%, significantly lowering treatment costs.</w:t>
      </w:r>
    </w:p>
    <w:p>
      <w:pPr>
        <w:numPr>
          <w:ilvl w:val="0"/>
          <w:numId w:val="1003"/>
        </w:numPr>
        <w:pStyle w:val="Compact"/>
      </w:pPr>
      <w:r>
        <w:rPr>
          <w:bCs/>
          <w:b/>
        </w:rPr>
        <w:t xml:space="preserve">Lifespan Extension:</w:t>
      </w:r>
      <w:r>
        <w:t xml:space="preserve">The field’s expected economic life was extended by five years.</w:t>
      </w:r>
    </w:p>
    <w:p>
      <w:pPr>
        <w:pStyle w:val="FirstParagraph"/>
      </w:pPr>
      <w:r>
        <w:t xml:space="preserve">Socially, the project created over fifty new jobs for local Algerian engineers and technicians, contributing to the national goal of increasing local content in the oil and gas sector. This alignment with national interests was a key factor in maintaining strong support from stakeholders in Algeria, Algiers.</w:t>
      </w:r>
    </w:p>
    <w:bookmarkEnd w:id="29"/>
    <w:bookmarkStart w:id="30" w:name="conclusion"/>
    <w:p>
      <w:pPr>
        <w:pStyle w:val="Heading2"/>
      </w:pPr>
      <w:r>
        <w:t xml:space="preserve">8. Conclusion</w:t>
      </w:r>
    </w:p>
    <w:p>
      <w:pPr>
        <w:pStyle w:val="FirstParagraph"/>
      </w:pPr>
      <w:r>
        <w:t xml:space="preserve">This case study demonstrates that effective petroleum engineering is not merely about technical competence but also about strategic integration within the national framework. The success of the project depended on the skill of the Petroleum Engineer in applying advanced reservoir management techniques and their ability to navigate bureaucratic and logistical structures centered in Algeria, Algiers.</w:t>
      </w:r>
    </w:p>
    <w:p>
      <w:pPr>
        <w:pStyle w:val="BodyText"/>
      </w:pPr>
      <w:r>
        <w:t xml:space="preserve">For Algeria, maintaining its position as a key energy supplier requires continuous innovation. This case illustrates how specialized engineering knowledge, applied rigorously in the field but supported by strong institutional ties to Algeria, Algiers, can unlock value from mature assets. As the energy sector evolves toward more sustainable practices, the role of the Petroleum Engineer remains central to ensuring that Algeria’s hydrocarbon resources are exploited efficiently and responsibly.</w:t>
      </w:r>
    </w:p>
    <w:p>
      <w:pPr>
        <w:pStyle w:val="BodyText"/>
      </w:pPr>
      <w:r>
        <w:t xml:space="preserve">Future studies should focus on integrating digital twin technologies into these operations further, allowing for even greater precision in monitoring reservoir behavior from remote locations in Algeria, Algiers. The synergy between cutting-edge engineering and strategic oversight is the key to long-term success in the Algerian petroleum sector.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Petroleum Engineering in Algeria</dc:title>
  <dc:creator/>
  <dc:language>en</dc:language>
  <cp:keywords/>
  <dcterms:created xsi:type="dcterms:W3CDTF">2026-07-29T14:11:34Z</dcterms:created>
  <dcterms:modified xsi:type="dcterms:W3CDTF">2026-07-29T14:11:34Z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