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Argentina’s</w:t>
      </w:r>
      <w:r>
        <w:t xml:space="preserve"> </w:t>
      </w:r>
      <w:r>
        <w:t xml:space="preserve">Vaca</w:t>
      </w:r>
      <w:r>
        <w:t xml:space="preserve"> </w:t>
      </w:r>
      <w:r>
        <w:t xml:space="preserve">Muerta</w:t>
      </w:r>
      <w:r>
        <w:t xml:space="preserve"> </w:t>
      </w:r>
      <w:r>
        <w:t xml:space="preserve">Formation</w:t>
      </w:r>
    </w:p>
    <w:bookmarkStart w:id="32" w:name="X25021f870b12f2f13f1d5e5de4be5a067fbac7c"/>
    <w:p>
      <w:pPr>
        <w:pStyle w:val="Heading1"/>
      </w:pPr>
      <w:r>
        <w:t xml:space="preserve">Strategic Resurgence in Neuquén: A Case Study of Petroleum Engineer Operations in Argentina Buenos Aires and the Vaca Muerta Basin</w:t>
      </w:r>
    </w:p>
    <w:p>
      <w:pPr>
        <w:pStyle w:val="FirstParagraph"/>
      </w:pPr>
      <w:r>
        <w:rPr>
          <w:bCs/>
          <w:b/>
        </w:rPr>
        <w:t xml:space="preserve">Date:</w:t>
      </w:r>
      <w:r>
        <w:t xml:space="preserve"> </w:t>
      </w:r>
      <w:r>
        <w:t xml:space="preserve">October 2023</w:t>
      </w:r>
      <w:r>
        <w:br/>
      </w:r>
      <w:r>
        <w:rPr>
          <w:bCs/>
          <w:b/>
        </w:rPr>
        <w:t xml:space="preserve">Subject:</w:t>
      </w:r>
      <w:r>
        <w:t xml:space="preserve">The Evolution of Petroleum Engineering Roles within the Geopolitical and Geological Context of Argentina Buenos Aires</w:t>
      </w:r>
      <w:r>
        <w:br/>
      </w:r>
      <w:r>
        <w:rPr>
          <w:bCs/>
          <w:b/>
        </w:rPr>
        <w:t xml:space="preserve">Focus Area:</w:t>
      </w:r>
      <w:r>
        <w:t xml:space="preserve">Vaca Muerta Shale Play, Infrastructure Development, and International Investment Strategies.</w:t>
      </w:r>
    </w:p>
    <w:bookmarkStart w:id="20" w:name="executive-summary"/>
    <w:p>
      <w:pPr>
        <w:pStyle w:val="Heading2"/>
      </w:pPr>
      <w:r>
        <w:t xml:space="preserve">1. Executive Summary</w:t>
      </w:r>
    </w:p>
    <w:p>
      <w:pPr>
        <w:pStyle w:val="FirstParagraph"/>
      </w:pPr>
      <w:r>
        <w:t xml:space="preserve">The energy landscape of South America has undergone a seismic shift in the last decade, largely driven by the development of unconventional hydrocarbon resources in Argentina. This case study explores the critical role of the</w:t>
      </w:r>
      <w:r>
        <w:t xml:space="preserve"> </w:t>
      </w:r>
      <w:r>
        <w:rPr>
          <w:bCs/>
          <w:b/>
        </w:rPr>
        <w:t xml:space="preserve">Petroleum Engineer</w:t>
      </w:r>
      <w:r>
        <w:t xml:space="preserve"> </w:t>
      </w:r>
      <w:r>
        <w:t xml:space="preserve">in navigating the complex technical, regulatory, and economic challenges presented by one of the world's largest shale formations: Vaca Muerta. While Vaca Muerta is geologically located in Neuquén Province, its strategic significance is deeply tied to national infrastructure hubs and logistical gateways centered around</w:t>
      </w:r>
      <w:r>
        <w:t xml:space="preserve"> </w:t>
      </w:r>
      <w:r>
        <w:rPr>
          <w:bCs/>
          <w:b/>
        </w:rPr>
        <w:t xml:space="preserve">Argentina Buenos Aires</w:t>
      </w:r>
      <w:r>
        <w:t xml:space="preserve">. This document analyzes how engineering expertise, combined with strategic planning rooted in the capital's business ecosystem, has transformed Argentina from a net energy importer into a potential global exporter of liquefied natural gas (LNG).</w:t>
      </w:r>
    </w:p>
    <w:bookmarkEnd w:id="20"/>
    <w:bookmarkStart w:id="21" w:name="X29ba314a8419cfb15f5bf26483ce69654224092"/>
    <w:p>
      <w:pPr>
        <w:pStyle w:val="Heading2"/>
      </w:pPr>
      <w:r>
        <w:t xml:space="preserve">2. Background: The Geological and Economic Context</w:t>
      </w:r>
    </w:p>
    <w:p>
      <w:pPr>
        <w:pStyle w:val="FirstParagraph"/>
      </w:pPr>
      <w:r>
        <w:t xml:space="preserve">To understand the necessity of specialized</w:t>
      </w:r>
      <w:r>
        <w:t xml:space="preserve"> </w:t>
      </w:r>
      <w:r>
        <w:rPr>
          <w:bCs/>
          <w:b/>
        </w:rPr>
        <w:t xml:space="preserve">Petroleum Engineer</w:t>
      </w:r>
      <w:r>
        <w:t xml:space="preserve"> </w:t>
      </w:r>
      <w:r>
        <w:t xml:space="preserve">services, one must first appreciate the geological magnitude of the Vaca Muerta formation. Spanning approximately 30,000 square kilometers across Neuquén, Río Negro, Mendoza, and La Pampa provinces,Vaca Muerta is estimated to hold 863 trillion cubic feet of technically recoverable shale gas and up to 16 billion barrels of tight oil. These reserves rank among the largest globally after those in the United States and China.</w:t>
      </w:r>
      <w:r>
        <w:t xml:space="preserve"> </w:t>
      </w:r>
      <w:r>
        <w:t xml:space="preserve">However, extraction in this region presents unique engineering hurdles. The rock density, depth, and brittle nature of the shale require advanced hydraulic fracturing techniques and horizontal drilling capabilities that were not historically present in Argentina prior to 2010. Furthermore, while the resources are inland, the economic engine driving these projects is often headquartered or coordinated through</w:t>
      </w:r>
      <w:r>
        <w:t xml:space="preserve"> </w:t>
      </w:r>
      <w:r>
        <w:rPr>
          <w:bCs/>
          <w:b/>
        </w:rPr>
        <w:t xml:space="preserve">Argentina Buenos Aires</w:t>
      </w:r>
      <w:r>
        <w:t xml:space="preserve">. As the financial and political capital, Buenos Aires serves as the nerve center for international investors, government regulatory bodies (such as ANMAT and Ministry of Energy), and major energy corporations. Thus,</w:t>
      </w:r>
      <w:r>
        <w:t xml:space="preserve"> </w:t>
      </w:r>
      <w:r>
        <w:rPr>
          <w:bCs/>
          <w:b/>
        </w:rPr>
        <w:t xml:space="preserve">Petroleum Engineer</w:t>
      </w:r>
      <w:r>
        <w:t xml:space="preserve"> </w:t>
      </w:r>
      <w:r>
        <w:t xml:space="preserve">roles are not confined to remote drill sites; they are increasingly integrated into high-level strategic planning sessions in Buenos Aires offices.</w:t>
      </w:r>
    </w:p>
    <w:bookmarkEnd w:id="21"/>
    <w:bookmarkStart w:id="25" w:name="X66f414cf7db247670d91bf2807335a19b437f2d"/>
    <w:p>
      <w:pPr>
        <w:pStyle w:val="Heading2"/>
      </w:pPr>
      <w:r>
        <w:t xml:space="preserve">3. The Role of the Petroleum Engineer: Technical Challenges</w:t>
      </w:r>
    </w:p>
    <w:p>
      <w:pPr>
        <w:pStyle w:val="FirstParagraph"/>
      </w:pPr>
      <w:r>
        <w:t xml:space="preserve">The core of this case study focuses on the multifaceted responsibilities of the</w:t>
      </w:r>
      <w:r>
        <w:t xml:space="preserve"> </w:t>
      </w:r>
      <w:r>
        <w:rPr>
          <w:bCs/>
          <w:b/>
        </w:rPr>
        <w:t xml:space="preserve">Petroleum Engineer</w:t>
      </w:r>
      <w:r>
        <w:t xml:space="preserve"> </w:t>
      </w:r>
      <w:r>
        <w:t xml:space="preserve">operating within this specific jurisdiction. In Argentina, particularly as projects expand beyond initial pilot phases into large-scale industrial operations, engineers must address several critical challenges:</w:t>
      </w:r>
    </w:p>
    <w:bookmarkStart w:id="22" w:name="advanced-hydraulic-fracturing"/>
    <w:p>
      <w:pPr>
        <w:pStyle w:val="Heading3"/>
      </w:pPr>
      <w:r>
        <w:t xml:space="preserve">3.1. Advanced Hydraulic Fracturing</w:t>
      </w:r>
    </w:p>
    <w:p>
      <w:pPr>
        <w:pStyle w:val="FirstParagraph"/>
      </w:pPr>
      <w:r>
        <w:t xml:space="preserve">Unlike conventional reservoirs, Vaca Muerta requires extensive hydraulic fracturing to release hydrocarbons.</w:t>
      </w:r>
      <w:r>
        <w:t xml:space="preserve"> </w:t>
      </w:r>
      <w:r>
        <w:rPr>
          <w:bCs/>
          <w:b/>
        </w:rPr>
        <w:t xml:space="preserve">Petroleum Engineer</w:t>
      </w:r>
      <w:r>
        <w:t xml:space="preserve"> </w:t>
      </w:r>
      <w:r>
        <w:t xml:space="preserve">professionals in this region have adopted multi-stage fracturing techniques similar to those used in the Permian Basin of Texas. Engineers must optimize fluid composition, proppant selection, and pumping rates to maximize fracture conductivity while minimizing environmental impact. The local geology varies significantly even within short distances, requiring real-time data analysis and adaptive engineering strategies that are often coordinated from centralized command centers linked to</w:t>
      </w:r>
      <w:r>
        <w:t xml:space="preserve"> </w:t>
      </w:r>
      <w:r>
        <w:rPr>
          <w:bCs/>
          <w:b/>
        </w:rPr>
        <w:t xml:space="preserve">Argentina Buenos Aires</w:t>
      </w:r>
      <w:r>
        <w:t xml:space="preserve">.</w:t>
      </w:r>
    </w:p>
    <w:bookmarkEnd w:id="22"/>
    <w:bookmarkStart w:id="23" w:name="horizontal-drilling-efficiency"/>
    <w:p>
      <w:pPr>
        <w:pStyle w:val="Heading3"/>
      </w:pPr>
      <w:r>
        <w:t xml:space="preserve">3.2. Horizontal Drilling Efficiency</w:t>
      </w:r>
    </w:p>
    <w:p>
      <w:pPr>
        <w:pStyle w:val="FirstParagraph"/>
      </w:pPr>
      <w:r>
        <w:t xml:space="preserve">Achieving high rates of return on investment (ROI) depends heavily on drilling long horizontal laterals. Engineers must navigate complex subsurface structures, avoiding fault lines and managing pressure differentials that can lead to wellbore instability. In the context of</w:t>
      </w:r>
      <w:r>
        <w:t xml:space="preserve"> </w:t>
      </w:r>
      <w:r>
        <w:rPr>
          <w:bCs/>
          <w:b/>
        </w:rPr>
        <w:t xml:space="preserve">Argentina Buenos Aires</w:t>
      </w:r>
      <w:r>
        <w:t xml:space="preserve">, where international joint ventures are common, engineers often work in multicultural teams, blending global best practices with local geological insights.</w:t>
      </w:r>
    </w:p>
    <w:bookmarkEnd w:id="23"/>
    <w:bookmarkStart w:id="24" w:name="water-management-and-sustainability"/>
    <w:p>
      <w:pPr>
        <w:pStyle w:val="Heading3"/>
      </w:pPr>
      <w:r>
        <w:t xml:space="preserve">3.3. Water Management and Sustainability</w:t>
      </w:r>
    </w:p>
    <w:p>
      <w:pPr>
        <w:pStyle w:val="FirstParagraph"/>
      </w:pPr>
      <w:r>
        <w:t xml:space="preserve">A major concern for stakeholders in</w:t>
      </w:r>
      <w:r>
        <w:t xml:space="preserve"> </w:t>
      </w:r>
      <w:r>
        <w:rPr>
          <w:bCs/>
          <w:b/>
        </w:rPr>
        <w:t xml:space="preserve">Argentina Buenos Aires</w:t>
      </w:r>
      <w:r>
        <w:t xml:space="preserve">, including environmental groups and municipal governments, is the water usage associated with fracking.</w:t>
      </w:r>
      <w:r>
        <w:t xml:space="preserve"> </w:t>
      </w:r>
      <w:r>
        <w:rPr>
          <w:bCs/>
          <w:b/>
        </w:rPr>
        <w:t xml:space="preserve">Petroleum Engineer</w:t>
      </w:r>
      <w:r>
        <w:t xml:space="preserve"> </w:t>
      </w:r>
      <w:r>
        <w:t xml:space="preserve">teams are now tasked with developing closed-loop water systems, recycling produced water, and ensuring that extraction activities do not compromise local aquifers. This sustainability focus is crucial for maintaining social license to operate in regions adjacent to agricultural zones in Neuquén and Patagonia.</w:t>
      </w:r>
    </w:p>
    <w:bookmarkEnd w:id="24"/>
    <w:bookmarkEnd w:id="25"/>
    <w:bookmarkStart w:id="29" w:name="X596659c053c1875f0364ea1c2f9c7ca12b56dcd"/>
    <w:p>
      <w:pPr>
        <w:pStyle w:val="Heading2"/>
      </w:pPr>
      <w:r>
        <w:t xml:space="preserve">4. Strategic Integration with Argentina Buenos Aires</w:t>
      </w:r>
    </w:p>
    <w:p>
      <w:pPr>
        <w:pStyle w:val="FirstParagraph"/>
      </w:pPr>
      <w:r>
        <w:t xml:space="preserve">The connection between the technical operations of a</w:t>
      </w:r>
      <w:r>
        <w:t xml:space="preserve"> </w:t>
      </w:r>
      <w:r>
        <w:rPr>
          <w:bCs/>
          <w:b/>
        </w:rPr>
        <w:t xml:space="preserve">Petroleum Engineer</w:t>
      </w:r>
      <w:r>
        <w:t xml:space="preserve"> </w:t>
      </w:r>
      <w:r>
        <w:t xml:space="preserve">and the administrative hub of</w:t>
      </w:r>
      <w:r>
        <w:t xml:space="preserve"> </w:t>
      </w:r>
      <w:r>
        <w:rPr>
          <w:bCs/>
          <w:b/>
        </w:rPr>
        <w:t xml:space="preserve">Argentina Buenos Aires</w:t>
      </w:r>
      <w:r>
        <w:t xml:space="preserve"> </w:t>
      </w:r>
      <w:r>
        <w:t xml:space="preserve">is vital for the success of any project in Vaca Muerta. This relationship manifests in several ways:</w:t>
      </w:r>
    </w:p>
    <w:bookmarkStart w:id="26" w:name="X26dd5193c0ba2683704d7f286b5fcda24d7f43b"/>
    <w:p>
      <w:pPr>
        <w:pStyle w:val="Heading3"/>
      </w:pPr>
      <w:r>
        <w:t xml:space="preserve">4.1. Regulatory Compliance and Policy Advocacy</w:t>
      </w:r>
    </w:p>
    <w:p>
      <w:pPr>
        <w:pStyle w:val="FirstParagraph"/>
      </w:pPr>
      <w:r>
        <w:t xml:space="preserve">The energy sector in Argentina operates under a dynamic regulatory framework that frequently changes due to political shifts occurring in</w:t>
      </w:r>
      <w:r>
        <w:t xml:space="preserve"> </w:t>
      </w:r>
      <w:r>
        <w:rPr>
          <w:bCs/>
          <w:b/>
        </w:rPr>
        <w:t xml:space="preserve">Argentina Buenos Aires</w:t>
      </w:r>
      <w:r>
        <w:t xml:space="preserve">.</w:t>
      </w:r>
      <w:r>
        <w:t xml:space="preserve"> </w:t>
      </w:r>
      <w:r>
        <w:rPr>
          <w:bCs/>
          <w:b/>
        </w:rPr>
        <w:t xml:space="preserve">Petroleum Engineer</w:t>
      </w:r>
      <w:r>
        <w:t xml:space="preserve"> </w:t>
      </w:r>
      <w:r>
        <w:t xml:space="preserve">executives often engage with policymakers to advocate for stable fiscal regimes, such as the Hydrocarbons Law reforms that offered tax stability and export flexibility. Engineers provide technical data to support policy decisions, ensuring that regulations are realistic and conducive to efficient resource extraction.</w:t>
      </w:r>
    </w:p>
    <w:bookmarkEnd w:id="26"/>
    <w:bookmarkStart w:id="27" w:name="logistics-and-export-infrastructure"/>
    <w:p>
      <w:pPr>
        <w:pStyle w:val="Heading3"/>
      </w:pPr>
      <w:r>
        <w:t xml:space="preserve">4.2. Logistics and Export Infrastructure</w:t>
      </w:r>
    </w:p>
    <w:p>
      <w:pPr>
        <w:pStyle w:val="FirstParagraph"/>
      </w:pPr>
      <w:r>
        <w:t xml:space="preserve">To monetize Vaca Muerta's resources, infrastructure must be built to transport gas and oil either via pipeline or as LNG for export. The primary logistical hubs connect Neuquén to ports like Bahía Blanca, but the financing, legal structuring, and international marketing of these exports are managed from</w:t>
      </w:r>
      <w:r>
        <w:t xml:space="preserve"> </w:t>
      </w:r>
      <w:r>
        <w:rPr>
          <w:bCs/>
          <w:b/>
        </w:rPr>
        <w:t xml:space="preserve">Argentina Buenos Aires</w:t>
      </w:r>
      <w:r>
        <w:t xml:space="preserve">. Here,</w:t>
      </w:r>
      <w:r>
        <w:rPr>
          <w:bCs/>
          <w:b/>
        </w:rPr>
        <w:t xml:space="preserve">Petroleum Engineer</w:t>
      </w:r>
      <w:r>
        <w:t xml:space="preserve"> </w:t>
      </w:r>
      <w:r>
        <w:t xml:space="preserve">specialists collaborate with logistics experts to design supply chains that optimize delivery times and costs. The engineering team ensures that production rates align with pipeline capacities and export terminal schedules coordinated by central management in the capital.</w:t>
      </w:r>
    </w:p>
    <w:bookmarkEnd w:id="27"/>
    <w:bookmarkStart w:id="28" w:name="investment-and-financial-modeling"/>
    <w:p>
      <w:pPr>
        <w:pStyle w:val="Heading3"/>
      </w:pPr>
      <w:r>
        <w:t xml:space="preserve">4.3. Investment and Financial Modeling</w:t>
      </w:r>
    </w:p>
    <w:p>
      <w:pPr>
        <w:pStyle w:val="FirstParagraph"/>
      </w:pPr>
      <w:r>
        <w:t xml:space="preserve">International oil companies (IOCs) such as Chevron, ExxonMobil, and TotalEnergies base their regional headquarters or key decision-making units in</w:t>
      </w:r>
      <w:r>
        <w:t xml:space="preserve"> </w:t>
      </w:r>
      <w:r>
        <w:rPr>
          <w:bCs/>
          <w:b/>
        </w:rPr>
        <w:t xml:space="preserve">Argentina Buenos Aires</w:t>
      </w:r>
      <w:r>
        <w:t xml:space="preserve">. These firms rely on rigorous financial models built by</w:t>
      </w:r>
      <w:r>
        <w:t xml:space="preserve"> </w:t>
      </w:r>
      <w:r>
        <w:rPr>
          <w:bCs/>
          <w:b/>
        </w:rPr>
        <w:t xml:space="preserve">Petroleum Engineer</w:t>
      </w:r>
      <w:r>
        <w:t xml:space="preserve"> </w:t>
      </w:r>
      <w:r>
        <w:t xml:space="preserve">analysts who estimate reserves (P10, P50, P90 cases) and forecast production decline curves. Accurate engineering assessments directly influence investment decisions made by boardrooms in both local offices and global headquarters. The credibility of these projections determines the flow of capital into Argentine projects.</w:t>
      </w:r>
    </w:p>
    <w:bookmarkEnd w:id="28"/>
    <w:bookmarkEnd w:id="29"/>
    <w:bookmarkStart w:id="30" w:name="challenges-and-future-outlook"/>
    <w:p>
      <w:pPr>
        <w:pStyle w:val="Heading2"/>
      </w:pPr>
      <w:r>
        <w:t xml:space="preserve">5. Challenges and Future Outlook</w:t>
      </w:r>
    </w:p>
    <w:p>
      <w:pPr>
        <w:pStyle w:val="FirstParagraph"/>
      </w:pPr>
      <w:r>
        <w:t xml:space="preserve">Despite significant progress, the sector faces ongoing challenges. Currency volatility in Argentina affects operational costs, requiring</w:t>
      </w:r>
      <w:r>
        <w:t xml:space="preserve"> </w:t>
      </w:r>
      <w:r>
        <w:rPr>
          <w:bCs/>
          <w:b/>
        </w:rPr>
        <w:t xml:space="preserve">Petroleum Engineer</w:t>
      </w:r>
      <w:r>
        <w:t xml:space="preserve"> </w:t>
      </w:r>
      <w:r>
        <w:t xml:space="preserve">teams to implement cost-saving technologies such as automation and digital twins of well sites. Additionally, competition for skilled labor is intense as global demand for shale expertise rises.</w:t>
      </w:r>
      <w:r>
        <w:t xml:space="preserve"> </w:t>
      </w:r>
      <w:r>
        <w:t xml:space="preserve">Looking forward, the role of the</w:t>
      </w:r>
      <w:r>
        <w:t xml:space="preserve"> </w:t>
      </w:r>
      <w:r>
        <w:rPr>
          <w:bCs/>
          <w:b/>
        </w:rPr>
        <w:t xml:space="preserve">Petroleum Engineer</w:t>
      </w:r>
      <w:r>
        <w:t xml:space="preserve"> </w:t>
      </w:r>
      <w:r>
        <w:t xml:space="preserve">in Argentina will expand beyond traditional extraction. There is growing interest in carbon capture and storage (CCS) within depleted shale formations and geothermal energy exploitation from hot dry rocks found in Vaca Muerta. These emerging technologies will require engineers to possess interdisciplinary skills, bridging petroleum engineering with environmental science and geothermal systems.</w:t>
      </w:r>
      <w:r>
        <w:t xml:space="preserve"> </w:t>
      </w:r>
      <w:r>
        <w:t xml:space="preserve">Furthermore, as</w:t>
      </w:r>
      <w:r>
        <w:t xml:space="preserve"> </w:t>
      </w:r>
      <w:r>
        <w:rPr>
          <w:bCs/>
          <w:b/>
        </w:rPr>
        <w:t xml:space="preserve">Argentina Buenos Aires</w:t>
      </w:r>
      <w:r>
        <w:t xml:space="preserve"> </w:t>
      </w:r>
      <w:r>
        <w:t xml:space="preserve">continues to position itself as a gateway for South American energy trade, the strategic importance of local engineering talent increases. Training programs in universities in Buenos Aires are increasingly collaborating with industry leaders to develop a workforce capable of handling next-generation extraction technologies.</w:t>
      </w:r>
    </w:p>
    <w:bookmarkEnd w:id="30"/>
    <w:bookmarkStart w:id="31" w:name="conclusion"/>
    <w:p>
      <w:pPr>
        <w:pStyle w:val="Heading2"/>
      </w:pPr>
      <w:r>
        <w:t xml:space="preserve">6. Conclusion</w:t>
      </w:r>
    </w:p>
    <w:p>
      <w:pPr>
        <w:pStyle w:val="FirstParagraph"/>
      </w:pPr>
      <w:r>
        <w:t xml:space="preserve">The development of Vaca Muerta represents one of the most significant energy opportunities in the Western Hemisphere. At the heart of this transformation is the</w:t>
      </w:r>
      <w:r>
        <w:t xml:space="preserve"> </w:t>
      </w:r>
      <w:r>
        <w:rPr>
          <w:bCs/>
          <w:b/>
        </w:rPr>
        <w:t xml:space="preserve">Petroleum Engineer</w:t>
      </w:r>
      <w:r>
        <w:t xml:space="preserve">, whose technical prowess unlocks geological potential while navigating complex operational landscapes. The success of these endeavors is inextricably linked to</w:t>
      </w:r>
      <w:r>
        <w:t xml:space="preserve"> </w:t>
      </w:r>
      <w:r>
        <w:rPr>
          <w:bCs/>
          <w:b/>
        </w:rPr>
        <w:t xml:space="preserve">Argentina Buenos Aires</w:t>
      </w:r>
      <w:r>
        <w:t xml:space="preserve">, which serves as the administrative, financial, and political anchor for the industry.</w:t>
      </w:r>
      <w:r>
        <w:t xml:space="preserve"> </w:t>
      </w:r>
      <w:r>
        <w:t xml:space="preserve">This case study demonstrates that modern petroleum engineering is not merely a field discipline but a strategic function integrated with national economic policies and international business practices. As Argentina moves toward becoming a major LNG exporter, the synergy between technical excellence in Neuquén and strategic leadership in</w:t>
      </w:r>
      <w:r>
        <w:t xml:space="preserve"> </w:t>
      </w:r>
      <w:r>
        <w:rPr>
          <w:bCs/>
          <w:b/>
        </w:rPr>
        <w:t xml:space="preserve">Argentina Buenos Aires</w:t>
      </w:r>
      <w:r>
        <w:t xml:space="preserve"> </w:t>
      </w:r>
      <w:r>
        <w:t xml:space="preserve">will determine the long-term viability and profitability of its petroleum sector. The future of energy in South America relies on the continued innovation, adaptability, and collaboration of</w:t>
      </w:r>
      <w:r>
        <w:t xml:space="preserve"> </w:t>
      </w:r>
      <w:r>
        <w:rPr>
          <w:bCs/>
          <w:b/>
        </w:rPr>
        <w:t xml:space="preserve">Petroleum Engineer</w:t>
      </w:r>
      <w:r>
        <w:t xml:space="preserve"> </w:t>
      </w:r>
      <w:r>
        <w:t xml:space="preserve">professionals operating within this vibrant economic ecosystem.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Argentina’s Vaca Muerta Formation</dc:title>
  <dc:creator/>
  <dc:language>en</dc:language>
  <cp:keywords/>
  <dcterms:created xsi:type="dcterms:W3CDTF">2026-07-29T07:34:07Z</dcterms:created>
  <dcterms:modified xsi:type="dcterms:W3CDTF">2026-07-29T07:34:07Z</dcterms:modified>
</cp:coreProperties>
</file>

<file path=docProps/custom.xml><?xml version="1.0" encoding="utf-8"?>
<Properties xmlns="http://schemas.openxmlformats.org/officeDocument/2006/custom-properties" xmlns:vt="http://schemas.openxmlformats.org/officeDocument/2006/docPropsVTypes"/>
</file>