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Beijing</w:t>
      </w:r>
    </w:p>
    <w:bookmarkStart w:id="30" w:name="Xe6962f572187798e30e22dd52ac0aa3dba8b25a"/>
    <w:p>
      <w:pPr>
        <w:pStyle w:val="Heading1"/>
      </w:pPr>
      <w:r>
        <w:t xml:space="preserve">Case Study: The Evolution and Strategic Impact of the Petroleum Engineer in China Beijing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Analysis</w:t>
      </w:r>
      <w:r>
        <w:br/>
      </w:r>
      <w:r>
        <w:rPr>
          <w:bCs/>
          <w:b/>
        </w:rPr>
        <w:t xml:space="preserve">Focused Role:</w:t>
      </w:r>
      <w:r>
        <w:t xml:space="preserve"> </w:t>
      </w:r>
      <w:r>
        <w:t xml:space="preserve">Petroleum Engineer</w:t>
      </w:r>
    </w:p>
    <w:bookmarkStart w:id="20" w:name="executive-summary"/>
    <w:p>
      <w:pPr>
        <w:pStyle w:val="Heading2"/>
      </w:pPr>
      <w:r>
        <w:t xml:space="preserve">1. Executive Summary</w:t>
      </w:r>
    </w:p>
    <w:p>
      <w:pPr>
        <w:pStyle w:val="FirstParagraph"/>
      </w:pPr>
      <w:r>
        <w:t xml:space="preserve">This case study examines the critical role, operational challenges, and strategic significance of the Petroleum Engineer within the rapidly evolving energy landscape of China Beijing. As a central hub for political decision-making and technological innovation in China, Beijing serves as more than just an administrative capital; it is a nerve center for national energy security strategies. The Petroleum Engineer operating within this context faces a unique set of demands that blend traditional extraction methodologies with cutting-edge digital technologies and strict environmental regulations. This document explores how the modern Petroleum Engineer in China Beijing must adapt to dual pressures: maximizing domestic hydrocarbon recovery while adhering to ambitious carbon neutrality goals.</w:t>
      </w:r>
    </w:p>
    <w:bookmarkEnd w:id="20"/>
    <w:bookmarkStart w:id="21" w:name="contextual-background"/>
    <w:p>
      <w:pPr>
        <w:pStyle w:val="Heading2"/>
      </w:pPr>
      <w:r>
        <w:t xml:space="preserve">2. Contextual Background</w:t>
      </w:r>
    </w:p>
    <w:p>
      <w:pPr>
        <w:pStyle w:val="FirstParagraph"/>
      </w:pPr>
      <w:r>
        <w:t xml:space="preserve">The energy sector in China is undergoing a profound transformation. While the country remains one of the world's largest consumers of oil and gas, there is an urgent national mandate to reduce dependence on imported fuels and lower carbon emissions. Beijing acts as the command center for State-Owned Enterprises (SOEs) such as PetroChina, Sinopec, and CNOOC. Consequently, the Petroleum Engineer in China Beijing is not merely a field technician but a strategic asset involved in high-level policy implementation, technological research coordination, and resource management.</w:t>
      </w:r>
    </w:p>
    <w:p>
      <w:pPr>
        <w:pStyle w:val="BodyText"/>
      </w:pPr>
      <w:r>
        <w:t xml:space="preserve">The geographical and geological context of China presents significant challenges. Most of the country’s proven oil reserves are located in mature fields such as Daqing and Shengli, which require enhanced oil recovery (EOR) techniques. Meanwhile, new exploration efforts are directed toward offshore basins and deep shale gas deposits in the southwest. The Petroleum Engineer in China Beijing must oversee projects that span these diverse geological environments, often coordinating between remote field operations and the corporate headquarters in the capital.</w:t>
      </w:r>
    </w:p>
    <w:bookmarkEnd w:id="21"/>
    <w:bookmarkStart w:id="22" w:name="the-role-of-the-petroleum-engineer"/>
    <w:p>
      <w:pPr>
        <w:pStyle w:val="Heading2"/>
      </w:pPr>
      <w:r>
        <w:t xml:space="preserve">3. The Role of the Petroleum Engineer</w:t>
      </w:r>
    </w:p>
    <w:p>
      <w:pPr>
        <w:pStyle w:val="FirstParagraph"/>
      </w:pPr>
      <w:r>
        <w:t xml:space="preserve">The definition of a Petroleum Engineer has expanded significantly in recent years. In the context of China Beijing, this role encompasses several key responsibilities:</w:t>
      </w:r>
    </w:p>
    <w:p>
      <w:pPr>
        <w:numPr>
          <w:ilvl w:val="0"/>
          <w:numId w:val="1001"/>
        </w:numPr>
        <w:pStyle w:val="Compact"/>
      </w:pPr>
      <w:r>
        <w:rPr>
          <w:bCs/>
          <w:b/>
        </w:rPr>
        <w:t xml:space="preserve">Digital Integration and AI Implementation:</w:t>
      </w:r>
      <w:r>
        <w:t xml:space="preserve"> </w:t>
      </w:r>
      <w:r>
        <w:t xml:space="preserve">Modern Petroleum Engineers in China are tasked with integrating Artificial Intelligence (AI) and Internet of Things (IoT) sensors into drilling operations. Beijing’s strong push for digitalization means that engineers must manage smart wells, where real-time data analysis optimizes production rates and predicts equipment failures.</w:t>
      </w:r>
    </w:p>
    <w:p>
      <w:pPr>
        <w:numPr>
          <w:ilvl w:val="0"/>
          <w:numId w:val="1001"/>
        </w:numPr>
        <w:pStyle w:val="Compact"/>
      </w:pPr>
      <w:r>
        <w:rPr>
          <w:bCs/>
          <w:b/>
        </w:rPr>
        <w:t xml:space="preserve">Enhanced Oil Recovery (EOR):</w:t>
      </w:r>
      <w:r>
        <w:t xml:space="preserve"> </w:t>
      </w:r>
      <w:r>
        <w:t xml:space="preserve">Given the maturity of many domestic fields, Petroleum Engineers are critical in designing and implementing EOR strategies. This involves chemical flooding, gas injection, and thermal methods to extract residual oil from depleted reservoirs. The efficiency of these techniques is paramount for national energy security.</w:t>
      </w:r>
    </w:p>
    <w:p>
      <w:pPr>
        <w:numPr>
          <w:ilvl w:val="0"/>
          <w:numId w:val="1001"/>
        </w:numPr>
        <w:pStyle w:val="Compact"/>
      </w:pPr>
      <w:r>
        <w:rPr>
          <w:bCs/>
          <w:b/>
        </w:rPr>
        <w:t xml:space="preserve">Environmental Compliance and Carbon Management:</w:t>
      </w:r>
      <w:r>
        <w:t xml:space="preserve"> </w:t>
      </w:r>
      <w:r>
        <w:t xml:space="preserve">Aligning with China’s "Dual Carbon" goals (peaking carbon emissions by 2030 and achieving carbon neutrality by 2060), Petroleum Engineers must integrate Carbon Capture, Utilization, and Storage (CCUS) technologies. In China Beijing, this involves close collaboration with environmental agencies to ensure that extraction activities meet stringent ecological standards.</w:t>
      </w:r>
    </w:p>
    <w:p>
      <w:pPr>
        <w:numPr>
          <w:ilvl w:val="0"/>
          <w:numId w:val="1001"/>
        </w:numPr>
        <w:pStyle w:val="Compact"/>
      </w:pPr>
      <w:r>
        <w:rPr>
          <w:bCs/>
          <w:b/>
        </w:rPr>
        <w:t xml:space="preserve">Strategic Resource Planning:</w:t>
      </w:r>
      <w:r>
        <w:t xml:space="preserve"> </w:t>
      </w:r>
      <w:r>
        <w:t xml:space="preserve">Engineers often work closely with policy makers in Beijing to align technical feasibility with national strategic reserves requirements. They provide the data necessary for long-term energy planning, ensuring a stable supply chain amidst global geopolitical fluctuations.</w:t>
      </w:r>
    </w:p>
    <w:bookmarkEnd w:id="22"/>
    <w:bookmarkStart w:id="26" w:name="X343020747f4bb94b013bbec76ea67337aefd598"/>
    <w:p>
      <w:pPr>
        <w:pStyle w:val="Heading2"/>
      </w:pPr>
      <w:r>
        <w:t xml:space="preserve">4. Case Scenario: The Integration of Smart Technology in the Bohai Bay Basin</w:t>
      </w:r>
    </w:p>
    <w:p>
      <w:pPr>
        <w:pStyle w:val="FirstParagraph"/>
      </w:pPr>
      <w:r>
        <w:t xml:space="preserve">To illustrate the practical application of these responsibilities, we examine a representative case scenario involving a major offshore project managed from Beijing. The Bohai Bay Basin, one of China’s oldest and most productive oil regions, faces declining pressure and increasing water cut in its mature wells.</w:t>
      </w:r>
    </w:p>
    <w:bookmarkStart w:id="23" w:name="the-challenge"/>
    <w:p>
      <w:pPr>
        <w:pStyle w:val="Heading3"/>
      </w:pPr>
      <w:r>
        <w:t xml:space="preserve">4.1 The Challenge</w:t>
      </w:r>
    </w:p>
    <w:p>
      <w:pPr>
        <w:pStyle w:val="FirstParagraph"/>
      </w:pPr>
      <w:r>
        <w:t xml:space="preserve">A consortium of SOEs operating in the Bohai Bay requested a solution to maintain production levels without massive new drilling initiatives. The challenge for the Petroleum Engineer team based in China Beijing was to optimize existing infrastructure using minimal surface footprint due to strict environmental protections surrounding coastal zones.</w:t>
      </w:r>
    </w:p>
    <w:bookmarkEnd w:id="23"/>
    <w:bookmarkStart w:id="24" w:name="the-solution"/>
    <w:p>
      <w:pPr>
        <w:pStyle w:val="Heading3"/>
      </w:pPr>
      <w:r>
        <w:t xml:space="preserve">4.2 The Solution</w:t>
      </w:r>
    </w:p>
    <w:p>
      <w:pPr>
        <w:pStyle w:val="FirstParagraph"/>
      </w:pPr>
      <w:r>
        <w:t xml:space="preserve">The lead Petroleum Engineers deployed a comprehensive digital twin model of the reservoir. By leveraging big data analytics, they identified under-performing zones that could be revitalized through targeted refracturing and gas injection campaigns. Furthermore, they implemented subsea automation systems that allowed for remote monitoring and adjustment of flow rates from their offices in Beijing, reducing the need for constant offshore personnel presence.</w:t>
      </w:r>
    </w:p>
    <w:bookmarkEnd w:id="24"/>
    <w:bookmarkStart w:id="25" w:name="the-outcome"/>
    <w:p>
      <w:pPr>
        <w:pStyle w:val="Heading3"/>
      </w:pPr>
      <w:r>
        <w:t xml:space="preserve">4.3 The Outcome</w:t>
      </w:r>
    </w:p>
    <w:p>
      <w:pPr>
        <w:pStyle w:val="FirstParagraph"/>
      </w:pPr>
      <w:r>
        <w:t xml:space="preserve">The initiative resulted in a 15% increase in daily output over six months while reducing carbon emissions by 10% through optimized energy consumption. This case highlights the dual competence required of the Petroleum Engineer: deep technical reservoir knowledge combined with digital literacy and strategic oversight from the Beijing hub.</w:t>
      </w:r>
    </w:p>
    <w:bookmarkEnd w:id="25"/>
    <w:bookmarkEnd w:id="26"/>
    <w:bookmarkStart w:id="27" w:name="challenges-faced-by-petroleum-engineers"/>
    <w:p>
      <w:pPr>
        <w:pStyle w:val="Heading2"/>
      </w:pPr>
      <w:r>
        <w:t xml:space="preserve">5. Challenges Faced by Petroleum Engineers</w:t>
      </w:r>
    </w:p>
    <w:p>
      <w:pPr>
        <w:pStyle w:val="FirstParagraph"/>
      </w:pPr>
      <w:r>
        <w:rPr>
          <w:bCs/>
          <w:b/>
        </w:rPr>
        <w:t xml:space="preserve">The Regulatory Tightrope:</w:t>
      </w:r>
      <w:r>
        <w:br/>
      </w:r>
      <w:r>
        <w:t xml:space="preserve">Petroleum Engineers in China Beijing operate under a complex web of regulations. Balancing economic efficiency with ecological preservation is increasingly difficult. The engineers must navigate strict water usage limits, emissions caps, and land rehabilitation requirements while maintaining production quotas set by the state.</w:t>
      </w:r>
    </w:p>
    <w:p>
      <w:pPr>
        <w:pStyle w:val="BodyText"/>
      </w:pPr>
      <w:r>
        <w:t xml:space="preserve">Another significant challenge is the talent gap. While there is an abundance of general engineering graduates, there is a shortage of specialists who possess both traditional petroleum engineering skills and advanced competencies in data science and renewable energy integration. Companies headquartered in Beijing are investing heavily in training programs to upskill their workforce, but the pace of technological change often outstrips educational curricula.</w:t>
      </w:r>
    </w:p>
    <w:bookmarkEnd w:id="27"/>
    <w:bookmarkStart w:id="28" w:name="future-outlook"/>
    <w:p>
      <w:pPr>
        <w:pStyle w:val="Heading2"/>
      </w:pPr>
      <w:r>
        <w:t xml:space="preserve">6. Future Outlook</w:t>
      </w:r>
    </w:p>
    <w:p>
      <w:pPr>
        <w:pStyle w:val="FirstParagraph"/>
      </w:pPr>
      <w:r>
        <w:t xml:space="preserve">The future of the Petroleum Engineer role is intrinsically linked to China’s broader energy transition. As Beijing accelerates its move toward green energy, the Petroleum Engineer will likely evolve into a "Energy Systems Engineer." This new hybrid role will require expertise in hydrocarbons alongside knowledge of geothermal energy, hydrogen production, and carbon management.</w:t>
      </w:r>
    </w:p>
    <w:p>
      <w:pPr>
        <w:pStyle w:val="BodyText"/>
      </w:pPr>
      <w:r>
        <w:t xml:space="preserve">Innovation hubs within Beijing are fostering partnerships between traditional oil companies and tech giants. This convergence suggests that the Petroleum Engineer of tomorrow will be less focused on drilling mechanics and more on system optimization, sustainability metrics, and cross-sectoral energy integration. The strategic location in China Beijing provides these professionals with unparalleled access to policy insights, technological partners, and global market data.</w:t>
      </w:r>
    </w:p>
    <w:bookmarkEnd w:id="28"/>
    <w:bookmarkStart w:id="29" w:name="conclusion"/>
    <w:p>
      <w:pPr>
        <w:pStyle w:val="Heading2"/>
      </w:pPr>
      <w:r>
        <w:t xml:space="preserve">7. Conclusion</w:t>
      </w:r>
    </w:p>
    <w:p>
      <w:pPr>
        <w:pStyle w:val="FirstParagraph"/>
      </w:pPr>
      <w:r>
        <w:t xml:space="preserve">The Petroleum Engineer in China Beijing stands at the forefront of a critical industrial transformation. They are no longer just extracting resources; they are managing complex energy systems, driving digital innovation, and ensuring national security through efficient resource management. The challenges they face—technical, environmental, and regulatory—are formidable, but so is their potential impact. By mastering the integration of traditional engineering principles with modern technological solutions and strategic foresight, the Petroleum Engineer becomes a pivotal figure in securing China’s energy future while contributing to global sustainability efforts.</w:t>
      </w:r>
    </w:p>
    <w:p>
      <w:pPr>
        <w:pStyle w:val="BodyText"/>
      </w:pPr>
      <w:r>
        <w:t xml:space="preserve">This case study underscores that the value of a Petroleum Engineer today is defined not only by their ability to find oil but by their capacity to adapt, innovate, and align technical execution with national strategic goals within the dynamic environment of China Beijing.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Impact of the Petroleum Engineer in China Beijing</dc:title>
  <dc:creator/>
  <dc:language>en</dc:language>
  <cp:keywords/>
  <dcterms:created xsi:type="dcterms:W3CDTF">2026-07-29T08:45:43Z</dcterms:created>
  <dcterms:modified xsi:type="dcterms:W3CDTF">2026-07-29T08:45:43Z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