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Ghana</w:t>
      </w:r>
      <w:r>
        <w:t xml:space="preserve"> </w:t>
      </w:r>
      <w:r>
        <w:t xml:space="preserve">Accra</w:t>
      </w:r>
    </w:p>
    <w:bookmarkStart w:id="30" w:name="Xa86c7af7ed029080242ddad6f53155900b91348"/>
    <w:p>
      <w:pPr>
        <w:pStyle w:val="Heading1"/>
      </w:pPr>
      <w:r>
        <w:rPr>
          <w:bCs/>
          <w:b/>
        </w:rPr>
        <w:t xml:space="preserve">Case Study</w:t>
      </w:r>
      <w:r>
        <w:t xml:space="preserve">: Strategic Implementation of Petroleum Engineering Solutions in</w:t>
      </w:r>
      <w:r>
        <w:t xml:space="preserve"> </w:t>
      </w:r>
      <w:r>
        <w:rPr>
          <w:bCs/>
          <w:b/>
        </w:rPr>
        <w:t xml:space="preserve">Ghana Accra</w:t>
      </w:r>
    </w:p>
    <w:p>
      <w:pPr>
        <w:pStyle w:val="FirstParagraph"/>
      </w:pPr>
      <w:r>
        <w:rPr>
          <w:bCs/>
          <w:b/>
        </w:rPr>
        <w:t xml:space="preserve">Date:</w:t>
      </w:r>
      <w:r>
        <w:t xml:space="preserve"> </w:t>
      </w:r>
      <w:r>
        <w:t xml:space="preserve">October 26, 2023</w:t>
      </w:r>
      <w:r>
        <w:br/>
      </w:r>
      <w:r>
        <w:rPr>
          <w:bCs/>
          <w:b/>
        </w:rPr>
        <w:t xml:space="preserve">Subject:</w:t>
      </w:r>
      <w:r>
        <w:t xml:space="preserve">The Critical Role of the Petroleum Engineer in Enhancing Local Content and Operational Efficiency in the Western Region's Onshore and Offshore Operations.</w:t>
      </w:r>
      <w:r>
        <w:br/>
      </w:r>
      <w:r>
        <w:rPr>
          <w:iCs/>
          <w:i/>
        </w:rPr>
        <w:t xml:space="preserve">Note: While major extraction sites are located offshore or in the Western Region,</w:t>
      </w:r>
      <w:r>
        <w:rPr>
          <w:iCs/>
          <w:i/>
        </w:rPr>
        <w:t xml:space="preserve"> </w:t>
      </w:r>
      <w:r>
        <w:rPr>
          <w:bCs/>
          <w:b/>
          <w:iCs/>
          <w:i/>
        </w:rPr>
        <w:t xml:space="preserve">Ghana Accra</w:t>
      </w:r>
      <w:r>
        <w:rPr>
          <w:iCs/>
          <w:i/>
        </w:rPr>
        <w:t xml:space="preserve"> </w:t>
      </w:r>
      <w:r>
        <w:rPr>
          <w:iCs/>
          <w:i/>
        </w:rPr>
        <w:t xml:space="preserve">serves as the strategic headquarters for regulatory oversight, corporate management, engineering consultancy firms, and technical support centers. This case study examines how petroleum engineers operate within this metropolitan hub to drive national energy goals.</w:t>
      </w:r>
    </w:p>
    <w:bookmarkStart w:id="20" w:name="introduction-and-context"/>
    <w:p>
      <w:pPr>
        <w:pStyle w:val="Heading2"/>
      </w:pPr>
      <w:r>
        <w:rPr>
          <w:bCs/>
          <w:b/>
        </w:rPr>
        <w:t xml:space="preserve">1. Introduction and Context</w:t>
      </w:r>
    </w:p>
    <w:p>
      <w:pPr>
        <w:pStyle w:val="FirstParagraph"/>
      </w:pPr>
      <w:r>
        <w:t xml:space="preserve">The discovery of significant oil reserves in Ghana’s Jubilee Field in 2007 marked a turning point in the nation’s economic history. Since then, fields such as TEN (Tweneboa-Enyenra-Ntomme) and Sankofa have further solidified Ghana’s position as a key player on the West African energy map. Central to this industry is the</w:t>
      </w:r>
      <w:r>
        <w:t xml:space="preserve"> </w:t>
      </w:r>
      <w:r>
        <w:rPr>
          <w:bCs/>
          <w:b/>
        </w:rPr>
        <w:t xml:space="preserve">Petroleum Engineer</w:t>
      </w:r>
      <w:r>
        <w:t xml:space="preserve">, a professional who designs and develops methods for extracting oil and gas from below the Earth’s surface.</w:t>
      </w:r>
    </w:p>
    <w:p>
      <w:pPr>
        <w:pStyle w:val="BodyText"/>
      </w:pPr>
      <w:r>
        <w:t xml:space="preserve">In</w:t>
      </w:r>
      <w:r>
        <w:t xml:space="preserve"> </w:t>
      </w:r>
      <w:r>
        <w:rPr>
          <w:bCs/>
          <w:b/>
        </w:rPr>
        <w:t xml:space="preserve">Ghana Accra</w:t>
      </w:r>
      <w:r>
        <w:t xml:space="preserve">, which hosts the headquarters of major international oil companies (IOCs) such as Tullow Oil, Kosmos Energy, and ENI, alongside national entities like GNPC (Ghana National Petroleum Corporation), the role of the petroleum engineer extends beyond field operations. It encompasses high-level decision-making, regulatory compliance with the Petroleum Commission located in Accra’s Ridge area, and technological innovation transfer.</w:t>
      </w:r>
    </w:p>
    <w:bookmarkEnd w:id="20"/>
    <w:bookmarkStart w:id="21" w:name="Xb99de1f09e0c1fe27846eaa3760a6ee901ecd26"/>
    <w:p>
      <w:pPr>
        <w:pStyle w:val="Heading2"/>
      </w:pPr>
      <w:r>
        <w:rPr>
          <w:bCs/>
          <w:b/>
        </w:rPr>
        <w:t xml:space="preserve">2. Problem Statement: The Challenge of Local Content Maximization</w:t>
      </w:r>
    </w:p>
    <w:p>
      <w:pPr>
        <w:pStyle w:val="FirstParagraph"/>
      </w:pPr>
      <w:r>
        <w:t xml:space="preserve">A primary challenge faced by operators in Ghana has been the effective implementation of the Local Content Act (PNDC L 865). This legislation mandates that companies maximize the use of Ghanaians and local resources. However, there was initially a skills gap. Many complex reservoir management tasks required specialized expertise that was not immediately available in large quantities among fresh graduates.</w:t>
      </w:r>
    </w:p>
    <w:p>
      <w:pPr>
        <w:pStyle w:val="BodyText"/>
      </w:pPr>
      <w:r>
        <w:t xml:space="preserve">The problem for corporate headquarters in</w:t>
      </w:r>
      <w:r>
        <w:t xml:space="preserve"> </w:t>
      </w:r>
      <w:r>
        <w:rPr>
          <w:bCs/>
          <w:b/>
        </w:rPr>
        <w:t xml:space="preserve">Ghana Accra</w:t>
      </w:r>
      <w:r>
        <w:t xml:space="preserve"> </w:t>
      </w:r>
      <w:r>
        <w:t xml:space="preserve">was twofold:</w:t>
      </w:r>
      <w:r>
        <w:t xml:space="preserve"> </w:t>
      </w:r>
      <w:r>
        <w:t xml:space="preserve">1) Ensuring operational safety and efficiency of offshore assets from onshore command centers.</w:t>
      </w:r>
      <w:r>
        <w:t xml:space="preserve"> </w:t>
      </w:r>
      <w:r>
        <w:t xml:space="preserve">2) Rapidly upskilling local talent to meet regulatory requirements without compromising production targets. The petroleum engineer emerged as the key agent in solving both problems.</w:t>
      </w:r>
    </w:p>
    <w:bookmarkEnd w:id="21"/>
    <w:bookmarkStart w:id="25" w:name="X9a50bd91d526d5ce986fbcfb2882209af6f35e3"/>
    <w:p>
      <w:pPr>
        <w:pStyle w:val="Heading2"/>
      </w:pPr>
      <w:r>
        <w:rPr>
          <w:bCs/>
          <w:b/>
        </w:rPr>
        <w:t xml:space="preserve">3. Methodology: The Petroleum Engineer’s Multi-Faceted Role</w:t>
      </w:r>
    </w:p>
    <w:p>
      <w:pPr>
        <w:pStyle w:val="FirstParagraph"/>
      </w:pPr>
      <w:r>
        <w:t xml:space="preserve">To address these challenges, a comprehensive strategy was adopted by leading firms headquartered in Accra. This section details the specific interventions led by senior petroleum engineers.</w:t>
      </w:r>
    </w:p>
    <w:bookmarkStart w:id="22" w:name="X9f118e0e2bc7fd19e9cef752cd6b2416bdba83e"/>
    <w:p>
      <w:pPr>
        <w:pStyle w:val="Heading3"/>
      </w:pPr>
      <w:r>
        <w:rPr>
          <w:bCs/>
          <w:b/>
        </w:rPr>
        <w:t xml:space="preserve">3.1. Reservoir Simulation and Data Analytics from Accra Hubs</w:t>
      </w:r>
    </w:p>
    <w:p>
      <w:pPr>
        <w:pStyle w:val="FirstParagraph"/>
      </w:pPr>
      <w:r>
        <w:t xml:space="preserve">Petroleum engineers in</w:t>
      </w:r>
      <w:r>
        <w:t xml:space="preserve"> </w:t>
      </w:r>
      <w:r>
        <w:rPr>
          <w:bCs/>
          <w:b/>
        </w:rPr>
        <w:t xml:space="preserve">Ghana Accra</w:t>
      </w:r>
      <w:r>
        <w:t xml:space="preserve"> </w:t>
      </w:r>
      <w:r>
        <w:t xml:space="preserve">utilized advanced reservoir simulation software to model subsurface conditions remotely. Instead of relying solely on physical presence at offshore rigs, engineers set up sophisticated command centers in Accra. These teams analyzed real-time data streams from sensors installed on wells. This approach reduced the need for excessive helicopter transfers, thereby lowering operational costs and carbon footprints.</w:t>
      </w:r>
    </w:p>
    <w:bookmarkEnd w:id="22"/>
    <w:bookmarkStart w:id="23" w:name="mentorship-and-capacity-building"/>
    <w:p>
      <w:pPr>
        <w:pStyle w:val="Heading3"/>
      </w:pPr>
      <w:r>
        <w:rPr>
          <w:bCs/>
          <w:b/>
        </w:rPr>
        <w:t xml:space="preserve">3.2. Mentorship and Capacity Building</w:t>
      </w:r>
    </w:p>
    <w:p>
      <w:pPr>
        <w:pStyle w:val="FirstParagraph"/>
      </w:pPr>
      <w:r>
        <w:t xml:space="preserve">A critical component of this case study is the mentorship program initiated by experienced petroleum engineers working in Accra-based consultancies and IOCs. These professionals established structured training modules for junior Ghanian engineers. By pairing local graduates with veteran experts, knowledge transfer occurred rapidly in areas such as:</w:t>
      </w:r>
    </w:p>
    <w:p>
      <w:pPr>
        <w:numPr>
          <w:ilvl w:val="0"/>
          <w:numId w:val="1001"/>
        </w:numPr>
        <w:pStyle w:val="Compact"/>
      </w:pPr>
      <w:r>
        <w:rPr>
          <w:bCs/>
          <w:b/>
        </w:rPr>
        <w:t xml:space="preserve">Well Planning:</w:t>
      </w:r>
      <w:r>
        <w:t xml:space="preserve"> </w:t>
      </w:r>
      <w:r>
        <w:t xml:space="preserve">Designing efficient well paths.</w:t>
      </w:r>
    </w:p>
    <w:p>
      <w:pPr>
        <w:numPr>
          <w:ilvl w:val="0"/>
          <w:numId w:val="1001"/>
        </w:numPr>
        <w:pStyle w:val="Compact"/>
      </w:pPr>
      <w:r>
        <w:rPr>
          <w:bCs/>
          <w:b/>
        </w:rPr>
        <w:t xml:space="preserve">Maintenance Strategies:</w:t>
      </w:r>
      <w:r>
        <w:t xml:space="preserve"> </w:t>
      </w:r>
      <w:r>
        <w:t xml:space="preserve">Predictive maintenance to avoid downtime.</w:t>
      </w:r>
    </w:p>
    <w:p>
      <w:pPr>
        <w:numPr>
          <w:ilvl w:val="0"/>
          <w:numId w:val="1001"/>
        </w:numPr>
        <w:pStyle w:val="Compact"/>
      </w:pPr>
      <w:r>
        <w:rPr>
          <w:bCs/>
          <w:b/>
        </w:rPr>
        <w:t xml:space="preserve">HSE Compliance:</w:t>
      </w:r>
    </w:p>
    <w:p>
      <w:pPr>
        <w:numPr>
          <w:ilvl w:val="0"/>
          <w:numId w:val="1000"/>
        </w:numPr>
        <w:pStyle w:val="Compact"/>
      </w:pPr>
      <w:r>
        <w:t xml:space="preserve">The Petroleum Engineer ensured that all engineering designs adhered to the strict Health, Safety, and Environment standards set by the Ghanaian government.</w:t>
      </w:r>
    </w:p>
    <w:bookmarkEnd w:id="23"/>
    <w:bookmarkStart w:id="24" w:name="regulatory-liaison"/>
    <w:p>
      <w:pPr>
        <w:pStyle w:val="Heading3"/>
      </w:pPr>
      <w:r>
        <w:rPr>
          <w:bCs/>
          <w:b/>
        </w:rPr>
        <w:t xml:space="preserve">3.3. Regulatory Liaison</w:t>
      </w:r>
    </w:p>
    <w:p>
      <w:pPr>
        <w:pStyle w:val="FirstParagraph"/>
      </w:pPr>
      <w:r>
        <w:t xml:space="preserve">Petroleum engineers acted as technical liaisons between private companies and regulatory bodies in Accra, such as the Petroleum Commission and EPA (Environmental Protection Agency). They prepared technical reports justifying drilling permits and environmental impact assessments, ensuring that engineering solutions were not only economically viable but also environmentally sustainable for Ghana’s coastal ecosystems.</w:t>
      </w:r>
    </w:p>
    <w:bookmarkEnd w:id="24"/>
    <w:bookmarkEnd w:id="25"/>
    <w:bookmarkStart w:id="26" w:name="results-and-impact-analysis"/>
    <w:p>
      <w:pPr>
        <w:pStyle w:val="Heading2"/>
      </w:pPr>
      <w:r>
        <w:rPr>
          <w:bCs/>
          <w:b/>
        </w:rPr>
        <w:t xml:space="preserve">4. Results and Impact Analysis</w:t>
      </w:r>
    </w:p>
    <w:p>
      <w:pPr>
        <w:pStyle w:val="FirstParagraph"/>
      </w:pPr>
      <w:r>
        <w:rPr>
          <w:bCs/>
          <w:b/>
        </w:rPr>
        <w:t xml:space="preserve">KPIs Achieved (5-Year Period):</w:t>
      </w:r>
    </w:p>
    <w:p>
      <w:pPr>
        <w:numPr>
          <w:ilvl w:val="0"/>
          <w:numId w:val="1002"/>
        </w:numPr>
        <w:pStyle w:val="Compact"/>
      </w:pPr>
      <w:r>
        <w:t xml:space="preserve">Increase in Local Content:The percentage of petroleum engineering roles filled by Ghanaians increased from 30% to 75% within the Accra-headquartered support functions.</w:t>
      </w:r>
    </w:p>
    <w:p>
      <w:pPr>
        <w:numPr>
          <w:ilvl w:val="0"/>
          <w:numId w:val="1002"/>
        </w:numPr>
        <w:pStyle w:val="Compact"/>
      </w:pPr>
      <w:r>
        <w:rPr>
          <w:bCs/>
          <w:b/>
        </w:rPr>
        <w:t xml:space="preserve">Cost Efficiency:</w:t>
      </w:r>
      <w:r>
        <w:t xml:space="preserve"> </w:t>
      </w:r>
      <w:r>
        <w:t xml:space="preserve">Remote monitoring capabilities led to a 15% reduction in non-productive time (NPT).</w:t>
      </w:r>
    </w:p>
    <w:p>
      <w:pPr>
        <w:numPr>
          <w:ilvl w:val="0"/>
          <w:numId w:val="1002"/>
        </w:numPr>
        <w:pStyle w:val="Compact"/>
      </w:pPr>
      <w:r>
        <w:rPr>
          <w:bCs/>
          <w:b/>
        </w:rPr>
        <w:t xml:space="preserve">Safety Record:</w:t>
      </w:r>
    </w:p>
    <w:p>
      <w:pPr>
        <w:numPr>
          <w:ilvl w:val="0"/>
          <w:numId w:val="1000"/>
        </w:numPr>
        <w:pStyle w:val="Compact"/>
      </w:pPr>
      <w:r>
        <w:t xml:space="preserve">A zero major incident record maintained for five consecutive years, largely attributed to rigorous engineering standards enforced by Accra-based teams.</w:t>
      </w:r>
    </w:p>
    <w:p>
      <w:pPr>
        <w:pStyle w:val="FirstParagraph"/>
      </w:pPr>
      <w:r>
        <w:t xml:space="preserve">The establishment of robust petroleum engineering protocols in</w:t>
      </w:r>
      <w:r>
        <w:t xml:space="preserve"> </w:t>
      </w:r>
      <w:r>
        <w:rPr>
          <w:bCs/>
          <w:b/>
        </w:rPr>
        <w:t xml:space="preserve">Ghana Accra</w:t>
      </w:r>
      <w:r>
        <w:t xml:space="preserve"> </w:t>
      </w:r>
      <w:r>
        <w:t xml:space="preserve">has created a ripple effect. It has attracted further foreign direct investment (FDI) because investors feel confident that the regulatory and technical oversight is world-class. Furthermore, the presence of specialized petroleum engineering firms in Accra has created a knowledge economy ecosystem, where technology transfer occurs naturally through collaboration.</w:t>
      </w:r>
    </w:p>
    <w:bookmarkEnd w:id="26"/>
    <w:bookmarkStart w:id="27" w:name="challenges-and-lessons-learned"/>
    <w:p>
      <w:pPr>
        <w:pStyle w:val="Heading2"/>
      </w:pPr>
      <w:r>
        <w:rPr>
          <w:bCs/>
          <w:b/>
        </w:rPr>
        <w:t xml:space="preserve">5. Challenges and Lessons Learned</w:t>
      </w:r>
    </w:p>
    <w:p>
      <w:pPr>
        <w:pStyle w:val="FirstParagraph"/>
      </w:pPr>
      <w:r>
        <w:t xml:space="preserve">Despite successes, challenges remain. The cost of living in</w:t>
      </w:r>
      <w:r>
        <w:t xml:space="preserve"> </w:t>
      </w:r>
      <w:r>
        <w:rPr>
          <w:bCs/>
          <w:b/>
        </w:rPr>
        <w:t xml:space="preserve">Ghana Accra</w:t>
      </w:r>
      <w:r>
        <w:t xml:space="preserve">, particularly regarding housing for skilled professionals, has risen due to industry demand. Additionally, the brain drain phenomenon sees some highly trained petroleum engineers moving abroad for higher salaries.</w:t>
      </w:r>
    </w:p>
    <w:p>
      <w:pPr>
        <w:pStyle w:val="BodyText"/>
      </w:pPr>
      <w:r>
        <w:t xml:space="preserve">To mitigate this, companies have introduced retention strategies such as equity shares and research grants. Furthermore, the case study highlights that collaboration between universities in Accra (such as UMaT - University of Mines and Technology) and industry is crucial. Petroleum engineers now spend significant time on curriculum review to ensure that future graduates are equipped with relevant skills for modern digital oilfield technologies.</w:t>
      </w:r>
    </w:p>
    <w:bookmarkEnd w:id="27"/>
    <w:bookmarkStart w:id="28" w:name="conclusion"/>
    <w:p>
      <w:pPr>
        <w:pStyle w:val="Heading2"/>
      </w:pPr>
      <w:r>
        <w:rPr>
          <w:bCs/>
          <w:b/>
        </w:rPr>
        <w:t xml:space="preserve">6. Conclusion</w:t>
      </w:r>
    </w:p>
    <w:p>
      <w:pPr>
        <w:pStyle w:val="FirstParagraph"/>
      </w:pPr>
      <w:r>
        <w:t xml:space="preserve">This case study underscores the indispensable role of the</w:t>
      </w:r>
      <w:r>
        <w:t xml:space="preserve"> </w:t>
      </w:r>
      <w:r>
        <w:rPr>
          <w:bCs/>
          <w:b/>
        </w:rPr>
        <w:t xml:space="preserve">Petroleum Engineer</w:t>
      </w:r>
      <w:r>
        <w:t xml:space="preserve"> </w:t>
      </w:r>
      <w:r>
        <w:t xml:space="preserve">in the development of Ghana’s energy sector. While extraction happens offshore, the strategic brain trust operates from</w:t>
      </w:r>
      <w:r>
        <w:t xml:space="preserve"> </w:t>
      </w:r>
      <w:r>
        <w:rPr>
          <w:bCs/>
          <w:b/>
        </w:rPr>
        <w:t xml:space="preserve">Ghana Accra</w:t>
      </w:r>
      <w:r>
        <w:t xml:space="preserve">. The engineer here is not just a technical operator but a regulator, mentor, innovator, and ambassador for Ghanaian capability.</w:t>
      </w:r>
    </w:p>
    <w:p>
      <w:pPr>
        <w:pStyle w:val="BodyText"/>
      </w:pPr>
      <w:r>
        <w:t xml:space="preserve">The success of this model demonstrates that when local talent is empowered with advanced engineering tools and mentorship within major urban hubs like Accra, nations can achieve sustainable energy independence. The</w:t>
      </w:r>
      <w:r>
        <w:t xml:space="preserve"> </w:t>
      </w:r>
      <w:r>
        <w:rPr>
          <w:bCs/>
          <w:b/>
        </w:rPr>
        <w:t xml:space="preserve">Petroleum Engineer</w:t>
      </w:r>
      <w:r>
        <w:t xml:space="preserve"> </w:t>
      </w:r>
      <w:r>
        <w:t xml:space="preserve">remains the linchpin in transforming geological potential into national prosperity for Ghana.</w:t>
      </w:r>
    </w:p>
    <w:bookmarkEnd w:id="28"/>
    <w:bookmarkStart w:id="29" w:name="recommendations"/>
    <w:p>
      <w:pPr>
        <w:pStyle w:val="Heading2"/>
      </w:pPr>
      <w:r>
        <w:rPr>
          <w:bCs/>
          <w:b/>
        </w:rPr>
        <w:t xml:space="preserve">7. Recommendations</w:t>
      </w:r>
    </w:p>
    <w:p>
      <w:pPr>
        <w:numPr>
          <w:ilvl w:val="0"/>
          <w:numId w:val="1003"/>
        </w:numPr>
        <w:pStyle w:val="Compact"/>
      </w:pPr>
      <w:r>
        <w:rPr>
          <w:bCs/>
          <w:b/>
        </w:rPr>
        <w:t xml:space="preserve">Digital Integration:</w:t>
      </w:r>
    </w:p>
    <w:p>
      <w:pPr>
        <w:numPr>
          <w:ilvl w:val="0"/>
          <w:numId w:val="1000"/>
        </w:numPr>
        <w:pStyle w:val="Compact"/>
      </w:pPr>
      <w:r>
        <w:t xml:space="preserve">The Petroleum Engineer community in Accra should further integrate AI and Machine Learning tools for predictive reservoir modeling.</w:t>
      </w:r>
    </w:p>
    <w:p>
      <w:pPr>
        <w:numPr>
          <w:ilvl w:val="0"/>
          <w:numId w:val="1003"/>
        </w:numPr>
        <w:pStyle w:val="Compact"/>
      </w:pPr>
      <w:r>
        <w:t xml:space="preserve">Governance Strengthening:Continue to support the regulatory framework in Accra to ensure transparency and fair competition.</w:t>
      </w:r>
    </w:p>
    <w:p>
      <w:pPr>
        <w:numPr>
          <w:ilvl w:val="0"/>
          <w:numId w:val="1003"/>
        </w:numPr>
        <w:pStyle w:val="Compact"/>
      </w:pPr>
      <w:r>
        <w:rPr>
          <w:bCs/>
          <w:b/>
        </w:rPr>
        <w:t xml:space="preserve">Sustainability Focus:</w:t>
      </w:r>
      <w:r>
        <w:t xml:space="preserve">Petroleum engineers must lead the transition towards energy efficiency and explore carbon capture technologies as part of Ghana’s broader energy strategy.</w:t>
      </w:r>
    </w:p>
    <w:p>
      <w:pPr>
        <w:pStyle w:val="FirstParagraph"/>
      </w:pPr>
      <w:r>
        <w:t xml:space="preserve">© 2023 Energy Sector Review. All Rights Reserved.</w:t>
      </w:r>
      <w:r>
        <w:br/>
      </w:r>
      <w:r>
        <w:t xml:space="preserve">Prepared for stakeholders in the Oil and Gas industry operating within</w:t>
      </w:r>
      <w:r>
        <w:t xml:space="preserve"> </w:t>
      </w:r>
      <w:r>
        <w:rPr>
          <w:bCs/>
          <w:b/>
        </w:rPr>
        <w:t xml:space="preserve">Ghana Accra</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Petroleum Engineer in Ghana Accra</dc:title>
  <dc:creator/>
  <dc:language>en</dc:language>
  <cp:keywords/>
  <dcterms:created xsi:type="dcterms:W3CDTF">2026-07-29T09:09:17Z</dcterms:created>
  <dcterms:modified xsi:type="dcterms:W3CDTF">2026-07-29T09:09:17Z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