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Petroleum</w:t>
      </w:r>
      <w:r>
        <w:t xml:space="preserve"> </w:t>
      </w:r>
      <w:r>
        <w:t xml:space="preserve">Engineer</w:t>
      </w:r>
      <w:r>
        <w:t xml:space="preserve"> </w:t>
      </w:r>
      <w:r>
        <w:t xml:space="preserve">in</w:t>
      </w:r>
      <w:r>
        <w:t xml:space="preserve"> </w:t>
      </w:r>
      <w:r>
        <w:t xml:space="preserve">Israel,</w:t>
      </w:r>
      <w:r>
        <w:t xml:space="preserve"> </w:t>
      </w:r>
      <w:r>
        <w:t xml:space="preserve">Tel</w:t>
      </w:r>
      <w:r>
        <w:t xml:space="preserve"> </w:t>
      </w:r>
      <w:r>
        <w:t xml:space="preserve">Aviv</w:t>
      </w:r>
    </w:p>
    <w:bookmarkStart w:id="29" w:name="Xd252b9b79ad9042fb6e366ec53c17dc49b013b7"/>
    <w:p>
      <w:pPr>
        <w:pStyle w:val="Heading1"/>
      </w:pPr>
      <w:r>
        <w:t xml:space="preserve">Synergy of Innovation and Energy: A Case Study of the Petroleum Engineer in Israel, Tel Aviv</w:t>
      </w:r>
    </w:p>
    <w:p>
      <w:pPr>
        <w:pStyle w:val="FirstParagraph"/>
      </w:pPr>
      <w:r>
        <w:rPr>
          <w:bCs/>
          <w:b/>
        </w:rPr>
        <w:t xml:space="preserve">Date:</w:t>
      </w:r>
      <w:r>
        <w:t xml:space="preserve"> </w:t>
      </w:r>
      <w:r>
        <w:t xml:space="preserve">October 2023</w:t>
      </w:r>
      <w:r>
        <w:br/>
      </w:r>
      <w:r>
        <w:rPr>
          <w:bCs/>
          <w:b/>
        </w:rPr>
        <w:t xml:space="preserve">Subject:</w:t>
      </w:r>
      <w:r>
        <w:t xml:space="preserve">The evolving role of the Petroleum Engineer within the high-tech ecosystem of Tel Aviv.</w:t>
      </w:r>
    </w:p>
    <w:p>
      <w:pPr>
        <w:pStyle w:val="BodyText"/>
      </w:pPr>
      <w:r>
        <w:t xml:space="preserve">Executive Summary</w:t>
      </w:r>
    </w:p>
    <w:p>
      <w:pPr>
        <w:pStyle w:val="BodyText"/>
      </w:pPr>
      <w:r>
        <w:t xml:space="preserve">This case study explores the unique operational landscape for a</w:t>
      </w:r>
      <w:r>
        <w:t xml:space="preserve"> </w:t>
      </w:r>
      <w:r>
        <w:rPr>
          <w:bCs/>
          <w:b/>
        </w:rPr>
        <w:t xml:space="preserve">Petroleum Engineer</w:t>
      </w:r>
      <w:r>
        <w:t xml:space="preserve"> </w:t>
      </w:r>
      <w:r>
        <w:t xml:space="preserve">operating in Tel Aviv, Israel. Traditionally associated with remote drilling sites or offshore platforms, the modern petroleum engineer in Israel is increasingly situated within urban high-tech hubs. This document analyzes how geographical constraints, technological advancements, and specific market demands in</w:t>
      </w:r>
      <w:r>
        <w:t xml:space="preserve"> </w:t>
      </w:r>
      <w:r>
        <w:rPr>
          <w:bCs/>
          <w:b/>
        </w:rPr>
        <w:t xml:space="preserve">Israel Tel Aviv</w:t>
      </w:r>
      <w:r>
        <w:t xml:space="preserve"> </w:t>
      </w:r>
      <w:r>
        <w:t xml:space="preserve">are reshaping the daily responsibilities and strategic importance of this engineering discipline.</w:t>
      </w:r>
    </w:p>
    <w:bookmarkStart w:id="20" w:name="X7b91e6f30f846e607d501785550f8dba439ba3c"/>
    <w:p>
      <w:pPr>
        <w:pStyle w:val="Heading2"/>
      </w:pPr>
      <w:r>
        <w:t xml:space="preserve">1. Context: The Geopolitical and Geographical Reality</w:t>
      </w:r>
    </w:p>
    <w:p>
      <w:pPr>
        <w:pStyle w:val="FirstParagraph"/>
      </w:pPr>
      <w:r>
        <w:t xml:space="preserve">To understand the role of a petroleum engineer in this region, one must first acknowledge the distinct geographical paradox. Israel is a small, densely populated country with limited land mass and significant security considerations that preclude onshore drilling for commercial oil extraction near residential areas. Consequently, all hydrocarbon exploration occurs offshore in the Mediterranean Sea.</w:t>
      </w:r>
    </w:p>
    <w:p>
      <w:pPr>
        <w:pStyle w:val="BodyText"/>
      </w:pPr>
      <w:r>
        <w:t xml:space="preserve">This constraint has forced a centralization of operations in</w:t>
      </w:r>
      <w:r>
        <w:t xml:space="preserve"> </w:t>
      </w:r>
      <w:r>
        <w:rPr>
          <w:bCs/>
          <w:b/>
        </w:rPr>
        <w:t xml:space="preserve">Israel Tel Aviv</w:t>
      </w:r>
      <w:r>
        <w:t xml:space="preserve">, which serves as the economic and technological capital. The petroleum engineers here do not wear hard hats on rig floors; instead, they work in glass-walled offices overlooking the Mediterranean coast. Their battlefield is data, algorithms, and geological modeling software rather than physical machinery.</w:t>
      </w:r>
    </w:p>
    <w:bookmarkEnd w:id="20"/>
    <w:bookmarkStart w:id="24" w:name="X37518b25b461bec58676bda5b2b3b8d446da4e1"/>
    <w:p>
      <w:pPr>
        <w:pStyle w:val="Heading2"/>
      </w:pPr>
      <w:r>
        <w:t xml:space="preserve">2. The Evolution of the Role: From Extraction to Optimization</w:t>
      </w:r>
    </w:p>
    <w:p>
      <w:pPr>
        <w:pStyle w:val="FirstParagraph"/>
      </w:pPr>
      <w:r>
        <w:t xml:space="preserve">In this specific context, the title "Petroleum Engineer" often overlaps heavily with roles in Data Science and Artificial Intelligence. The case study highlights three primary pillars of activity for petroleum engineers based in Tel Aviv:</w:t>
      </w:r>
    </w:p>
    <w:bookmarkStart w:id="21" w:name="advanced-reservoir-simulation"/>
    <w:p>
      <w:pPr>
        <w:pStyle w:val="Heading3"/>
      </w:pPr>
      <w:r>
        <w:t xml:space="preserve">2.1 Advanced Reservoir Simulation</w:t>
      </w:r>
    </w:p>
    <w:p>
      <w:pPr>
        <w:pStyle w:val="FirstParagraph"/>
      </w:pPr>
      <w:r>
        <w:t xml:space="preserve">The Leviathan and Tamar gas fields, located roughly 80 to 90 kilometers off the coast, are massive natural gas deposits. The engineering challenge is not finding the oil or gas, but extracting it efficiently over decades while maintaining reservoir pressure. Engineers in Tel Aviv utilize supercomputing clusters to model fluid dynamics within these deep-sea reservoirs. This requires a hybrid skill set combining traditional petroleum engineering principles with advanced computational capabilities.</w:t>
      </w:r>
    </w:p>
    <w:bookmarkEnd w:id="21"/>
    <w:bookmarkStart w:id="22" w:name="subsea-infrastructure-management"/>
    <w:p>
      <w:pPr>
        <w:pStyle w:val="Heading3"/>
      </w:pPr>
      <w:r>
        <w:t xml:space="preserve">2.2 Subsea Infrastructure Management</w:t>
      </w:r>
    </w:p>
    <w:p>
      <w:pPr>
        <w:pStyle w:val="FirstParagraph"/>
      </w:pPr>
      <w:r>
        <w:t xml:space="preserve">The infrastructure connecting the offshore wells to the onshore processing plants involves complex subsea pipelines and production systems. Engineers in Tel Aviv are responsible for monitoring these assets remotely. They employ Digital Twin technologies to create virtual replicas of physical assets, allowing them to predict maintenance needs before failures occur. This proactive approach is critical in Israel, where operational continuity is paramount due to national energy security requirements.</w:t>
      </w:r>
    </w:p>
    <w:bookmarkEnd w:id="22"/>
    <w:bookmarkStart w:id="23" w:name="X78e0402f6b51c647161da82543003cc278ee8fd"/>
    <w:p>
      <w:pPr>
        <w:pStyle w:val="Heading3"/>
      </w:pPr>
      <w:r>
        <w:t xml:space="preserve">2.3 Integration with the "Startup Nation" Ecosystem</w:t>
      </w:r>
    </w:p>
    <w:p>
      <w:pPr>
        <w:pStyle w:val="FirstParagraph"/>
      </w:pPr>
      <w:r>
        <w:t xml:space="preserve">Tel Aviv is globally renowned as a hub for technology startups. Many petroleum engineers here collaborate with or lead startups that develop niche software solutions for the global energy sector. Whether it is AI-driven seismic interpretation or IoT sensors for pipeline integrity, these engineers act as domain experts who translate industry needs into technical product requirements. This symbiosis between traditional energy expertise and cutting-edge tech innovation is a defining characteristic of the Israeli petroleum engineering market.</w:t>
      </w:r>
    </w:p>
    <w:p>
      <w:pPr>
        <w:pStyle w:val="BodyText"/>
      </w:pPr>
      <w:r>
        <w:rPr>
          <w:bCs/>
          <w:b/>
        </w:rPr>
        <w:t xml:space="preserve">Key Insight:</w:t>
      </w:r>
      <w:r>
        <w:t xml:space="preserve"> </w:t>
      </w:r>
      <w:r>
        <w:t xml:space="preserve">Unlike traditional markets where petroleum engineers may spend significant time traveling to remote sites, their counterparts in Tel Aviv focus on high-level strategy, data analytics, and technology integration. The "site" is virtual; the impact is global.</w:t>
      </w:r>
    </w:p>
    <w:bookmarkEnd w:id="23"/>
    <w:bookmarkEnd w:id="24"/>
    <w:bookmarkStart w:id="25" w:name="technical-challenges-and-solutions"/>
    <w:p>
      <w:pPr>
        <w:pStyle w:val="Heading2"/>
      </w:pPr>
      <w:r>
        <w:t xml:space="preserve">3. Technical Challenges and Solutions</w:t>
      </w:r>
    </w:p>
    <w:p>
      <w:pPr>
        <w:pStyle w:val="FirstParagraph"/>
      </w:pPr>
      <w:r>
        <w:t xml:space="preserve">The Mediterranean environment presents unique geological challenges. The reservoirs are characterized by complex faulting and varying pressure regimes. For the petroleum engineer in Israel, solving these problems requires:</w:t>
      </w:r>
    </w:p>
    <w:p>
      <w:pPr>
        <w:numPr>
          <w:ilvl w:val="0"/>
          <w:numId w:val="1001"/>
        </w:numPr>
        <w:pStyle w:val="Compact"/>
      </w:pPr>
      <w:r>
        <w:rPr>
          <w:bCs/>
          <w:b/>
        </w:rPr>
        <w:t xml:space="preserve">Precision Seismic Interpretation:</w:t>
      </w:r>
      <w:r>
        <w:t xml:space="preserve"> </w:t>
      </w:r>
      <w:r>
        <w:t xml:space="preserve">Utilizing 4D seismic data to monitor gas movement over time.</w:t>
      </w:r>
    </w:p>
    <w:p>
      <w:pPr>
        <w:numPr>
          <w:ilvl w:val="0"/>
          <w:numId w:val="1001"/>
        </w:numPr>
        <w:pStyle w:val="Compact"/>
      </w:pPr>
      <w:r>
        <w:rPr>
          <w:bCs/>
          <w:b/>
        </w:rPr>
        <w:t xml:space="preserve">HSE (Health, Safety, and Environment) Compliance:</w:t>
      </w:r>
      <w:r>
        <w:t xml:space="preserve"> </w:t>
      </w:r>
      <w:r>
        <w:t xml:space="preserve">Adhering to strict Israeli environmental regulations regarding potential leaks or spills in a sensitive marine ecosystem.</w:t>
      </w:r>
    </w:p>
    <w:p>
      <w:pPr>
        <w:numPr>
          <w:ilvl w:val="0"/>
          <w:numId w:val="1001"/>
        </w:numPr>
        <w:pStyle w:val="Compact"/>
      </w:pPr>
      <w:r>
        <w:rPr>
          <w:bCs/>
          <w:b/>
        </w:rPr>
        <w:t xml:space="preserve">Lifespan Extension:</w:t>
      </w:r>
      <w:r>
        <w:t xml:space="preserve"> </w:t>
      </w:r>
      <w:r>
        <w:t xml:space="preserve">Maximizing the recovery factor from mature fields to ensure energy independence for the nation.</w:t>
      </w:r>
    </w:p>
    <w:bookmarkEnd w:id="25"/>
    <w:bookmarkStart w:id="26" w:name="Xb6d1668428401ffdd6e3c9bd1c9da6de8a72e52"/>
    <w:p>
      <w:pPr>
        <w:pStyle w:val="Heading2"/>
      </w:pPr>
      <w:r>
        <w:t xml:space="preserve">4. The Human Capital and Educational Landscape</w:t>
      </w:r>
    </w:p>
    <w:p>
      <w:pPr>
        <w:pStyle w:val="FirstParagraph"/>
      </w:pPr>
      <w:r>
        <w:t xml:space="preserve">The talent pool for petroleum engineers in Tel Aviv is drawn primarily from top-tier Israeli universities, such as the Technion – Israel Institute of Technology and Tel Aviv University. However, the demand for skills exceeds traditional engineering curricula. Employers seek candidates who are bilingual (Hebrew/English) and possess fluency in both reservoir physics and Python or C++ programming.</w:t>
      </w:r>
    </w:p>
    <w:p>
      <w:pPr>
        <w:pStyle w:val="BodyText"/>
      </w:pPr>
      <w:r>
        <w:t xml:space="preserve">This has led to specialized training programs within major energy companies operating in Israeli waters, such as Delek Group, Noble Energy, and Eni. These companies invest heavily in upskilling their workforce to bridge the gap between conventional engineering education and modern digital transformation needs.</w:t>
      </w:r>
    </w:p>
    <w:bookmarkEnd w:id="26"/>
    <w:bookmarkStart w:id="27" w:name="economic-and-strategic-impact"/>
    <w:p>
      <w:pPr>
        <w:pStyle w:val="Heading2"/>
      </w:pPr>
      <w:r>
        <w:t xml:space="preserve">5. Economic and Strategic Impact</w:t>
      </w:r>
    </w:p>
    <w:p>
      <w:pPr>
        <w:pStyle w:val="FirstParagraph"/>
      </w:pPr>
      <w:r>
        <w:t xml:space="preserve">The work of petroleum engineers in Tel Aviv extends beyond corporate profitability; it is intertwined with national security. Israel transitioned from an energy importer to a net exporter of natural gas largely due to the successful development of offshore fields. The engineering decisions made in these urban offices directly influence Israel's diplomatic relations and economic stability.</w:t>
      </w:r>
    </w:p>
    <w:p>
      <w:pPr>
        <w:pStyle w:val="BodyText"/>
      </w:pPr>
      <w:r>
        <w:t xml:space="preserve">Furthermore, as the global energy transition accelerates, these engineers are increasingly tasked with evaluating Carbon Capture and Storage (CCS) opportunities. The depleted gas reservoirs identified by petroleum engineers offer ideal geological structures for storing carbon dioxide, positioning Tel Aviv-based engineers at the forefront of decarbonization technologies.</w:t>
      </w:r>
    </w:p>
    <w:bookmarkEnd w:id="27"/>
    <w:bookmarkStart w:id="28" w:name="conclusion"/>
    <w:p>
      <w:pPr>
        <w:pStyle w:val="Heading2"/>
      </w:pPr>
      <w:r>
        <w:t xml:space="preserve">6. Conclusion</w:t>
      </w:r>
    </w:p>
    <w:p>
      <w:pPr>
        <w:pStyle w:val="FirstParagraph"/>
      </w:pPr>
      <w:r>
        <w:t xml:space="preserve">The case of the petroleum engineer in Israel, Tel Aviv, serves as a compelling model for how traditional industries are adapting to modern technological realities. The role has evolved from one of physical extraction to one of digital optimization and strategic resource management.</w:t>
      </w:r>
    </w:p>
    <w:p>
      <w:pPr>
        <w:pStyle w:val="BodyText"/>
      </w:pPr>
      <w:r>
        <w:t xml:space="preserve">In this dense urban center, far removed from the rugged landscapes often associated with oil fields, the petroleum engineer plays a critical role in ensuring energy security through innovation. They are not merely extracting resources; they are engineering solutions for complex geological problems using some of the world’s most advanced technology. For aspiring professionals, this case study illustrates that petroleum engineering is no longer confined to remote deserts or offshore platforms—it is a dynamic, data-driven field thriving in the heart of global tech hubs like Tel Aviv.</w:t>
      </w:r>
    </w:p>
    <w:p>
      <w:r>
        <w:pict>
          <v:rect style="width:0;height:1.5pt" o:hralign="center" o:hrstd="t" o:hr="t"/>
        </w:pict>
      </w:r>
    </w:p>
    <w:p>
      <w:pPr>
        <w:pStyle w:val="FirstParagraph"/>
      </w:pPr>
      <w:r>
        <w:rPr>
          <w:iCs/>
          <w:i/>
        </w:rPr>
        <w:t xml:space="preserve">This document serves as an analytical overview for stakeholders interested in the energy sector's technological evolution within Israel.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Petroleum Engineer in Israel, Tel Aviv</dc:title>
  <dc:creator/>
  <dc:language>en</dc:language>
  <cp:keywords/>
  <dcterms:created xsi:type="dcterms:W3CDTF">2026-07-29T07:50:56Z</dcterms:created>
  <dcterms:modified xsi:type="dcterms:W3CDTF">2026-07-29T07:50:56Z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