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Context</w:t>
      </w:r>
    </w:p>
    <w:bookmarkStart w:id="30" w:name="X60672f3ad21321e0b1b7909ee2f29eb6167616b"/>
    <w:p>
      <w:pPr>
        <w:pStyle w:val="Heading1"/>
      </w:pPr>
      <w:r>
        <w:t xml:space="preserve">Bridging Tradition and Innovation in the Pacific Rim</w:t>
      </w:r>
    </w:p>
    <w:p>
      <w:pPr>
        <w:pStyle w:val="FirstParagraph"/>
      </w:pPr>
      <w:r>
        <w:rPr>
          <w:bCs/>
          <w:b/>
        </w:rPr>
        <w:t xml:space="preserve">Date:</w:t>
      </w:r>
      <w:r>
        <w:t xml:space="preserve"> </w:t>
      </w:r>
      <w:r>
        <w:t xml:space="preserve">October 24, 2023</w:t>
      </w:r>
      <w:r>
        <w:br/>
      </w:r>
      <w:r>
        <w:rPr>
          <w:bCs/>
          <w:b/>
        </w:rPr>
        <w:t xml:space="preserve">Subject:Locus:</w:t>
      </w:r>
    </w:p>
    <w:bookmarkStart w:id="20" w:name="executive-summary"/>
    <w:p>
      <w:pPr>
        <w:pStyle w:val="Heading2"/>
      </w:pPr>
      <w:r>
        <w:t xml:space="preserve">Executive Summary</w:t>
      </w:r>
    </w:p>
    <w:p>
      <w:pPr>
        <w:pStyle w:val="FirstParagraph"/>
      </w:pPr>
      <w:r>
        <w:t xml:space="preserve">This Case Study explores the complex professional landscape facing a senior</w:t>
      </w:r>
      <w:r>
        <w:t xml:space="preserve"> </w:t>
      </w:r>
      <w:r>
        <w:rPr>
          <w:bCs/>
          <w:b/>
        </w:rPr>
        <w:t xml:space="preserve">Petroleum Engineer</w:t>
      </w:r>
      <w:r>
        <w:t xml:space="preserve"> </w:t>
      </w:r>
      <w:r>
        <w:t xml:space="preserve">operating within the unique socioeconomic and regulatory environment of</w:t>
      </w:r>
      <w:r>
        <w:t xml:space="preserve"> </w:t>
      </w:r>
      <w:r>
        <w:rPr>
          <w:bCs/>
          <w:b/>
        </w:rPr>
        <w:t xml:space="preserve">United States San Francisco</w:t>
      </w:r>
      <w:r>
        <w:t xml:space="preserve">. While historically associated with offshore drilling in the Gulf of Mexico or onshore extraction in Texas and North Dakota, petroleum engineering skills are increasingly pivotal in San Francisco’s booming energy technology sector. This document analyzes how traditional resource extraction expertise is being repurposed for carbon capture, geothermal energy development, and sustainable fuel innovation. The study aims to demonstrate that while direct extraction roles may be scarce locally due to environmental restrictions in</w:t>
      </w:r>
      <w:r>
        <w:t xml:space="preserve"> </w:t>
      </w:r>
      <w:r>
        <w:rPr>
          <w:bCs/>
          <w:b/>
        </w:rPr>
        <w:t xml:space="preserve">United States San Francisco</w:t>
      </w:r>
      <w:r>
        <w:t xml:space="preserve">, the technical rigor of a</w:t>
      </w:r>
      <w:r>
        <w:t xml:space="preserve"> </w:t>
      </w:r>
      <w:r>
        <w:rPr>
          <w:bCs/>
          <w:b/>
        </w:rPr>
        <w:t xml:space="preserve">Petroleum Engineer</w:t>
      </w:r>
      <w:r>
        <w:t xml:space="preserve"> </w:t>
      </w:r>
      <w:r>
        <w:t xml:space="preserve">remains highly valuable in the broader energy transition.</w:t>
      </w:r>
    </w:p>
    <w:bookmarkEnd w:id="20"/>
    <w:bookmarkStart w:id="21" w:name="X12c0b1909e2918d7679afc0bdb475e465ede2c4"/>
    <w:p>
      <w:pPr>
        <w:pStyle w:val="Heading2"/>
      </w:pPr>
      <w:r>
        <w:t xml:space="preserve">The Professional Context: A Shift in Industry Focus</w:t>
      </w:r>
    </w:p>
    <w:p>
      <w:pPr>
        <w:pStyle w:val="FirstParagraph"/>
      </w:pPr>
      <w:r>
        <w:t xml:space="preserve">To understand the role of a</w:t>
      </w:r>
      <w:r>
        <w:t xml:space="preserve"> </w:t>
      </w:r>
      <w:r>
        <w:rPr>
          <w:bCs/>
          <w:b/>
        </w:rPr>
        <w:t xml:space="preserve">Petroleum Engineer</w:t>
      </w:r>
      <w:r>
        <w:t xml:space="preserve"> </w:t>
      </w:r>
      <w:r>
        <w:t xml:space="preserve">today, one must first acknowledge the historical shift in global energy dynamics. Traditionally, this discipline focused on maximizing hydrocarbon recovery. However, as climate change policies tighten across California, the narrative has shifted toward decarbonization. In a major tech hub like</w:t>
      </w:r>
      <w:r>
        <w:t xml:space="preserve"> </w:t>
      </w:r>
      <w:r>
        <w:rPr>
          <w:bCs/>
          <w:b/>
        </w:rPr>
        <w:t xml:space="preserve">United States San Francisco</w:t>
      </w:r>
      <w:r>
        <w:t xml:space="preserve">, the presence of venture capital and software engineering talent creates an ecosystem where physical resource management meets digital innovation.</w:t>
      </w:r>
    </w:p>
    <w:p>
      <w:pPr>
        <w:pStyle w:val="BodyText"/>
      </w:pPr>
      <w:r>
        <w:t xml:space="preserve">The</w:t>
      </w:r>
      <w:r>
        <w:t xml:space="preserve"> </w:t>
      </w:r>
      <w:r>
        <w:rPr>
          <w:bCs/>
          <w:b/>
        </w:rPr>
        <w:t xml:space="preserve">Petroleum Engineer</w:t>
      </w:r>
      <w:r>
        <w:t xml:space="preserve"> </w:t>
      </w:r>
      <w:r>
        <w:t xml:space="preserve">in this context is no longer just an extraction specialist. They are fluid dynamicists, geoscientists, and data analysts who apply reservoir simulation techniques to new problems. For instance, the principles used to simulate oil flow through porous rock are directly applicable to modeling CO2 storage in geological formations or heat transfer in enhanced geothermal systems (EGS). This case study highlights how a</w:t>
      </w:r>
      <w:r>
        <w:t xml:space="preserve"> </w:t>
      </w:r>
      <w:r>
        <w:rPr>
          <w:bCs/>
          <w:b/>
        </w:rPr>
        <w:t xml:space="preserve">Petroleum Engineer</w:t>
      </w:r>
      <w:r>
        <w:t xml:space="preserve"> </w:t>
      </w:r>
      <w:r>
        <w:t xml:space="preserve">leverages their core competencies—reservoir engineering, well drilling analysis, and production optimization—to address the specific challenges of</w:t>
      </w:r>
      <w:r>
        <w:t xml:space="preserve"> </w:t>
      </w:r>
      <w:r>
        <w:rPr>
          <w:bCs/>
          <w:b/>
        </w:rPr>
        <w:t xml:space="preserve">United States San Francisco’s</w:t>
      </w:r>
      <w:r>
        <w:t xml:space="preserve"> </w:t>
      </w:r>
      <w:r>
        <w:t xml:space="preserve">sustainability goals.</w:t>
      </w:r>
    </w:p>
    <w:bookmarkEnd w:id="21"/>
    <w:bookmarkStart w:id="22" w:name="X676e62f0748b3499f622721c7af8281a78cd851"/>
    <w:p>
      <w:pPr>
        <w:pStyle w:val="Heading2"/>
      </w:pPr>
      <w:r>
        <w:t xml:space="preserve">The United States San Francisco Market Environment</w:t>
      </w:r>
    </w:p>
    <w:p>
      <w:pPr>
        <w:pStyle w:val="FirstParagraph"/>
      </w:pPr>
      <w:r>
        <w:rPr>
          <w:bCs/>
          <w:b/>
        </w:rPr>
        <w:t xml:space="preserve">United States San Francisco</w:t>
      </w:r>
    </w:p>
    <w:p>
      <w:pPr>
        <w:pStyle w:val="BodyText"/>
      </w:pPr>
      <w:r>
        <w:t xml:space="preserve">The tech industry’s demand for carbon neutrality has created a high-value market for energy transition technologies. Many startups headquartered in</w:t>
      </w:r>
      <w:r>
        <w:t xml:space="preserve"> </w:t>
      </w:r>
      <w:r>
        <w:rPr>
          <w:bCs/>
          <w:b/>
        </w:rPr>
        <w:t xml:space="preserve">United States San Francisco</w:t>
      </w:r>
      <w:r>
        <w:t xml:space="preserve"> </w:t>
      </w:r>
      <w:r>
        <w:t xml:space="preserve">are developing proprietary software for energy management or hardware solutions for renewable integration. These companies require staff who understand the physics of subsurface fluids and thermal dynamics. Here, the</w:t>
      </w:r>
      <w:r>
        <w:t xml:space="preserve"> </w:t>
      </w:r>
      <w:r>
        <w:rPr>
          <w:bCs/>
          <w:b/>
        </w:rPr>
        <w:t xml:space="preserve">Petroleum Engineer</w:t>
      </w:r>
      <w:r>
        <w:t xml:space="preserve"> </w:t>
      </w:r>
      <w:r>
        <w:t xml:space="preserve">finds a niche as a subject matter expert who can bridge the gap between geological reality and technological application.</w:t>
      </w:r>
    </w:p>
    <w:bookmarkEnd w:id="22"/>
    <w:bookmarkStart w:id="26" w:name="X0dfd84ab0d54e42a303405eaa2af9c02c35e766"/>
    <w:p>
      <w:pPr>
        <w:pStyle w:val="Heading2"/>
      </w:pPr>
      <w:r>
        <w:t xml:space="preserve">Case Scenario: The Geothermal Transition Project</w:t>
      </w:r>
    </w:p>
    <w:p>
      <w:pPr>
        <w:pStyle w:val="FirstParagraph"/>
      </w:pPr>
      <w:r>
        <w:rPr>
          <w:iCs/>
          <w:i/>
        </w:rPr>
        <w:t xml:space="preserve">In this scenario, we examine "TerraFlow Energy," a hypothetical startup based in</w:t>
      </w:r>
      <w:r>
        <w:rPr>
          <w:iCs/>
          <w:i/>
        </w:rPr>
        <w:t xml:space="preserve"> </w:t>
      </w:r>
      <w:r>
        <w:rPr>
          <w:bCs/>
          <w:b/>
          <w:iCs/>
          <w:i/>
        </w:rPr>
        <w:t xml:space="preserve">United States San Francisco</w:t>
      </w:r>
      <w:r>
        <w:rPr>
          <w:iCs/>
          <w:i/>
        </w:rPr>
        <w:t xml:space="preserve">, specializing in enhanced geothermal systems. The company hires a seasoned</w:t>
      </w:r>
      <w:r>
        <w:rPr>
          <w:iCs/>
          <w:i/>
        </w:rPr>
        <w:t xml:space="preserve"> </w:t>
      </w:r>
      <w:r>
        <w:rPr>
          <w:bCs/>
          <w:b/>
          <w:iCs/>
          <w:i/>
        </w:rPr>
        <w:t xml:space="preserve">Petroleum Engineer</w:t>
      </w:r>
      <w:r>
        <w:rPr>
          <w:iCs/>
          <w:i/>
        </w:rPr>
        <w:t xml:space="preserve"> </w:t>
      </w:r>
      <w:r>
        <w:rPr>
          <w:iCs/>
          <w:i/>
        </w:rPr>
        <w:t xml:space="preserve">to lead their subsurface operations team.</w:t>
      </w:r>
    </w:p>
    <w:bookmarkStart w:id="23" w:name="the-challenge"/>
    <w:p>
      <w:pPr>
        <w:pStyle w:val="Heading3"/>
      </w:pPr>
      <w:r>
        <w:t xml:space="preserve">The Challenge</w:t>
      </w:r>
    </w:p>
    <w:p>
      <w:pPr>
        <w:pStyle w:val="FirstParagraph"/>
      </w:pPr>
      <w:r>
        <w:t xml:space="preserve">TerraFlow Energy aims to drill deep boreholes in the California geology to tap into heat reservoirs. Unlike traditional oil wells, these holes require precise temperature management and fracture stimulation without introducing toxic chemicals. The primary challenge for the team is ensuring that the thermal extraction process does not compromise local aquifers—a concern of paramount importance in</w:t>
      </w:r>
      <w:r>
        <w:t xml:space="preserve"> </w:t>
      </w:r>
      <w:r>
        <w:rPr>
          <w:bCs/>
          <w:b/>
        </w:rPr>
        <w:t xml:space="preserve">United States San Francisco</w:t>
      </w:r>
      <w:r>
        <w:t xml:space="preserve">, where water quality is a critical public health issue.</w:t>
      </w:r>
    </w:p>
    <w:bookmarkEnd w:id="23"/>
    <w:bookmarkStart w:id="24" w:name="the-role-of-the-petroleum-engineer"/>
    <w:p>
      <w:pPr>
        <w:pStyle w:val="Heading3"/>
      </w:pPr>
      <w:r>
        <w:t xml:space="preserve">The Role of the Petroleum Engineer</w:t>
      </w:r>
    </w:p>
    <w:p>
      <w:pPr>
        <w:pStyle w:val="FirstParagraph"/>
      </w:pPr>
      <w:r>
        <w:t xml:space="preserve">The hired</w:t>
      </w:r>
      <w:r>
        <w:t xml:space="preserve"> </w:t>
      </w:r>
      <w:r>
        <w:rPr>
          <w:bCs/>
          <w:b/>
        </w:rPr>
        <w:t xml:space="preserve">Petroleum Engineer</w:t>
      </w:r>
      <w:r>
        <w:t xml:space="preserve"> </w:t>
      </w:r>
      <w:r>
        <w:t xml:space="preserve">applies reservoir simulation software to model heat extraction rates. By using historical data from nearby hydrocarbon fields, they predict how rock fractures will propagate under high-pressure injection. This expertise is crucial for designing wellbores that maximize heat exchange while minimizing seismic risk. The engineer collaborates with local environmental agencies in</w:t>
      </w:r>
      <w:r>
        <w:t xml:space="preserve"> </w:t>
      </w:r>
      <w:r>
        <w:rPr>
          <w:bCs/>
          <w:b/>
        </w:rPr>
        <w:t xml:space="preserve">United States San Francisco</w:t>
      </w:r>
      <w:r>
        <w:t xml:space="preserve"> </w:t>
      </w:r>
      <w:r>
        <w:t xml:space="preserve">to ensure compliance with strict wastewater discharge regulations.</w:t>
      </w:r>
    </w:p>
    <w:bookmarkEnd w:id="24"/>
    <w:bookmarkStart w:id="25" w:name="the-solution-and-outcome"/>
    <w:p>
      <w:pPr>
        <w:pStyle w:val="Heading3"/>
      </w:pPr>
      <w:r>
        <w:t xml:space="preserve">The Solution and Outcome</w:t>
      </w:r>
    </w:p>
    <w:p>
      <w:pPr>
        <w:pStyle w:val="FirstParagraph"/>
      </w:pPr>
      <w:r>
        <w:t xml:space="preserve">Leveraging their background, the</w:t>
      </w:r>
      <w:r>
        <w:t xml:space="preserve"> </w:t>
      </w:r>
      <w:r>
        <w:rPr>
          <w:bCs/>
          <w:b/>
        </w:rPr>
        <w:t xml:space="preserve">Petroleum Engineer</w:t>
      </w:r>
      <w:r>
        <w:t xml:space="preserve"> </w:t>
      </w:r>
      <w:r>
        <w:t xml:space="preserve">developed a novel injection strategy that recirculates water more efficiently than previous methods used by conventional geothermal operators. This reduced the environmental footprint significantly. By adapting traditional petroleum engineering techniques to geothermal applications, TerraFlow Energy was able to secure funding from green investors in</w:t>
      </w:r>
      <w:r>
        <w:t xml:space="preserve"> </w:t>
      </w:r>
      <w:r>
        <w:rPr>
          <w:bCs/>
          <w:b/>
        </w:rPr>
        <w:t xml:space="preserve">United States San Francisco</w:t>
      </w:r>
      <w:r>
        <w:t xml:space="preserve">, proving that fossil fuel expertise can accelerate renewable energy deployment.</w:t>
      </w:r>
    </w:p>
    <w:bookmarkEnd w:id="25"/>
    <w:bookmarkEnd w:id="26"/>
    <w:bookmarkStart w:id="27" w:name="X333f206d16ee2cc2b2ff40249bc8ea4c79d4cd8"/>
    <w:p>
      <w:pPr>
        <w:pStyle w:val="Heading2"/>
      </w:pPr>
      <w:r>
        <w:t xml:space="preserve">Skill Transferability and Educational Requirements</w:t>
      </w:r>
    </w:p>
    <w:p>
      <w:pPr>
        <w:pStyle w:val="FirstParagraph"/>
      </w:pPr>
      <w:r>
        <w:t xml:space="preserve">This case study underscores the necessity of continuous education for a modern</w:t>
      </w:r>
      <w:r>
        <w:t xml:space="preserve"> </w:t>
      </w:r>
      <w:r>
        <w:rPr>
          <w:bCs/>
          <w:b/>
        </w:rPr>
        <w:t xml:space="preserve">Petroleum Engineer</w:t>
      </w:r>
      <w:r>
        <w:t xml:space="preserve">. To succeed in markets like California, professionals must supplement their core knowledge with skills in thermodynamics, environmental science, and data analytics. Many universities near major hubs now offer specialized tracks for energy transitions.</w:t>
      </w:r>
    </w:p>
    <w:p>
      <w:pPr>
        <w:pStyle w:val="BodyText"/>
      </w:pPr>
      <w:r>
        <w:t xml:space="preserve">In the context of</w:t>
      </w:r>
      <w:r>
        <w:t xml:space="preserve"> </w:t>
      </w:r>
      <w:r>
        <w:rPr>
          <w:bCs/>
          <w:b/>
        </w:rPr>
        <w:t xml:space="preserve">United States San Francisco</w:t>
      </w:r>
      <w:r>
        <w:t xml:space="preserve">, soft skills are equally important. A</w:t>
      </w:r>
      <w:r>
        <w:t xml:space="preserve"> </w:t>
      </w:r>
      <w:r>
        <w:rPr>
          <w:bCs/>
          <w:b/>
        </w:rPr>
        <w:t xml:space="preserve">Petroleum Engineer</w:t>
      </w:r>
      <w:r>
        <w:t xml:space="preserve"> </w:t>
      </w:r>
      <w:r>
        <w:t xml:space="preserve">must be adept at communicating complex technical risks to non-technical stakeholders, including investors and city planners. The ability to articulate how subsurface engineering contributes to broader climate goals is essential for career advancement in this region.</w:t>
      </w:r>
    </w:p>
    <w:bookmarkEnd w:id="27"/>
    <w:bookmarkStart w:id="28" w:name="regulatory-and-ethical-considerations"/>
    <w:p>
      <w:pPr>
        <w:pStyle w:val="Heading2"/>
      </w:pPr>
      <w:r>
        <w:t xml:space="preserve">Regulatory and Ethical Considerations</w:t>
      </w:r>
    </w:p>
    <w:p>
      <w:pPr>
        <w:pStyle w:val="FirstParagraph"/>
      </w:pPr>
      <w:r>
        <w:t xml:space="preserve">Owing to the progressive nature of the region, a</w:t>
      </w:r>
      <w:r>
        <w:t xml:space="preserve"> </w:t>
      </w:r>
      <w:r>
        <w:rPr>
          <w:bCs/>
          <w:b/>
        </w:rPr>
        <w:t xml:space="preserve">Petroleum Engineer</w:t>
      </w:r>
      <w:r>
        <w:t xml:space="preserve"> </w:t>
      </w:r>
      <w:r>
        <w:t xml:space="preserve">working in or consulting for companies based in</w:t>
      </w:r>
      <w:r>
        <w:t xml:space="preserve"> </w:t>
      </w:r>
      <w:r>
        <w:rPr>
          <w:bCs/>
          <w:b/>
        </w:rPr>
        <w:t xml:space="preserve">United States San Francisco</w:t>
      </w:r>
      <w:r>
        <w:t xml:space="preserve"> </w:t>
      </w:r>
      <w:r>
        <w:t xml:space="preserve">must adhere to rigorous ethical standards. This includes transparency regarding carbon emissions, responsible land use practices, and community engagement. The engineer acts as a steward of the subsurface resources, ensuring that extraction or energy generation does not come at an unacceptable environmental cost.</w:t>
      </w:r>
    </w:p>
    <w:bookmarkEnd w:id="28"/>
    <w:bookmarkStart w:id="29" w:name="conclusion"/>
    <w:p>
      <w:pPr>
        <w:pStyle w:val="Heading2"/>
      </w:pPr>
      <w:r>
        <w:t xml:space="preserve">Conclusion</w:t>
      </w:r>
    </w:p>
    <w:p>
      <w:pPr>
        <w:pStyle w:val="FirstParagraph"/>
      </w:pPr>
      <w:r>
        <w:t xml:space="preserve">The trajectory of the petroleum engineering profession is evolving rather than disappearing. For professionals operating in or targeting the market in</w:t>
      </w:r>
      <w:r>
        <w:t xml:space="preserve"> </w:t>
      </w:r>
      <w:r>
        <w:rPr>
          <w:bCs/>
          <w:b/>
        </w:rPr>
        <w:t xml:space="preserve">United States San Francisco</w:t>
      </w:r>
      <w:r>
        <w:t xml:space="preserve">, the key to success lies in adaptability. The technical foundation provided by a traditional education remains robust, but its application must shift toward sustainability.</w:t>
      </w:r>
    </w:p>
    <w:p>
      <w:pPr>
        <w:pStyle w:val="BodyText"/>
      </w:pPr>
      <w:r>
        <w:t xml:space="preserve">This case study demonstrates that a</w:t>
      </w:r>
      <w:r>
        <w:t xml:space="preserve"> </w:t>
      </w:r>
      <w:r>
        <w:rPr>
          <w:bCs/>
          <w:b/>
        </w:rPr>
        <w:t xml:space="preserve">Petroleum Engineer</w:t>
      </w:r>
      <w:r>
        <w:t xml:space="preserve"> </w:t>
      </w:r>
      <w:r>
        <w:t xml:space="preserve">is not limited to oil fields; they are essential architects of the clean energy infrastructure of tomorrow. Whether working on carbon capture utilization and storage (CCUS) projects, enhanced geothermal systems, or hydrogen production, the skills honed in petroleum engineering are transferable and vital. As</w:t>
      </w:r>
      <w:r>
        <w:t xml:space="preserve"> </w:t>
      </w:r>
      <w:r>
        <w:rPr>
          <w:bCs/>
          <w:b/>
        </w:rPr>
        <w:t xml:space="preserve">United States San Francisco</w:t>
      </w:r>
      <w:r>
        <w:t xml:space="preserve"> </w:t>
      </w:r>
      <w:r>
        <w:t xml:space="preserve">continues to lead in tech-driven sustainability solutions, it will rely heavily on engineers who can apply rigorous scientific methods to complex energy challenges. Thus, the future of petroleum engineering in this locale is bright for those willing to pivot from extraction to regeneration.</w:t>
      </w:r>
    </w:p>
    <w:p>
      <w:pPr>
        <w:pStyle w:val="BodyText"/>
      </w:pPr>
      <w:r>
        <w:rPr>
          <w:iCs/>
          <w:i/>
        </w:rPr>
        <w:t xml:space="preserve">Note: This document serves as a strategic overview for career planning and industry analysis within the specified geographic and professional parameters.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Petroleum Engineering in the United States San Francisco Context</dc:title>
  <dc:creator/>
  <dc:language>en</dc:language>
  <cp:keywords/>
  <dcterms:created xsi:type="dcterms:W3CDTF">2026-07-29T16:54:04Z</dcterms:created>
  <dcterms:modified xsi:type="dcterms:W3CDTF">2026-07-29T16:54:04Z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