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Storytelling</w:t>
      </w:r>
      <w:r>
        <w:t xml:space="preserve"> </w:t>
      </w:r>
      <w:r>
        <w:t xml:space="preserve">in</w:t>
      </w:r>
      <w:r>
        <w:t xml:space="preserve"> </w:t>
      </w:r>
      <w:r>
        <w:t xml:space="preserve">Colombia</w:t>
      </w:r>
      <w:r>
        <w:t xml:space="preserve"> </w:t>
      </w:r>
      <w:r>
        <w:t xml:space="preserve">Medellín</w:t>
      </w:r>
    </w:p>
    <w:bookmarkStart w:id="32" w:name="X2f7cd18d062450093c2df634a2bf93d433edd87"/>
    <w:p>
      <w:pPr>
        <w:pStyle w:val="Heading1"/>
      </w:pPr>
      <w:r>
        <w:t xml:space="preserve">Case Study: Elevating Brand Identity Through Specialized Photography in Colombia Medellín</w:t>
      </w:r>
    </w:p>
    <w:bookmarkStart w:id="20" w:name="executive-summary"/>
    <w:p>
      <w:pPr>
        <w:pStyle w:val="Heading2"/>
      </w:pPr>
      <w:r>
        <w:t xml:space="preserve">Executive Summary</w:t>
      </w:r>
    </w:p>
    <w:p>
      <w:pPr>
        <w:pStyle w:val="FirstParagraph"/>
      </w:pPr>
      <w:r>
        <w:t xml:space="preserve">In the rapidly evolving landscape of global tourism and urban regeneration,</w:t>
      </w:r>
      <w:r>
        <w:t xml:space="preserve"> </w:t>
      </w:r>
      <w:r>
        <w:rPr>
          <w:iCs/>
          <w:i/>
          <w:bCs/>
          <w:b/>
        </w:rPr>
        <w:t xml:space="preserve">Colombia Medellín</w:t>
      </w:r>
      <w:r>
        <w:t xml:space="preserve">Photographer can fundamentally alter brand perception drive engagement and facilitate market penetration in this dynamic South American hub.</w:t>
      </w:r>
    </w:p>
    <w:bookmarkEnd w:id="20"/>
    <w:bookmarkStart w:id="21" w:name="X81f398117ab2968b7d17a8be017bb4907346003"/>
    <w:p>
      <w:pPr>
        <w:pStyle w:val="Heading2"/>
      </w:pPr>
      <w:r>
        <w:t xml:space="preserve">The Context: The Rise of Medellín as a Creative Hub</w:t>
      </w:r>
    </w:p>
    <w:p>
      <w:pPr>
        <w:pStyle w:val="FirstParagraph"/>
      </w:pPr>
      <w:r>
        <w:rPr>
          <w:bCs/>
          <w:b/>
          <w:iCs/>
          <w:i/>
        </w:rPr>
        <w:t xml:space="preserve">Colombia Medellín</w:t>
      </w:r>
      <w:r>
        <w:t xml:space="preserve">Colombia Medellín has shifted dramatically over the last decade from one associated with historical conflict to one symbolizing resilience creativity and modernity.</w:t>
      </w:r>
    </w:p>
    <w:p>
      <w:pPr>
        <w:pStyle w:val="BodyText"/>
      </w:pPr>
      <w:r>
        <w:t xml:space="preserve">This shift is largely driven by social media and digital marketing where high-quality imagery serves as the primary interface between a brand and its audience. In such a competitive market relying on generic stock photography or low-effort snapshots is no longer viable. Brands require content that resonates with the unique texture of life in Medellín from its lush green parks to its bustling street markets.</w:t>
      </w:r>
    </w:p>
    <w:bookmarkEnd w:id="21"/>
    <w:bookmarkStart w:id="22" w:name="X028c53d9847292af338c5cc46e3da500995610c"/>
    <w:p>
      <w:pPr>
        <w:pStyle w:val="Heading2"/>
      </w:pPr>
      <w:r>
        <w:t xml:space="preserve">The Challenge: Authentic Representation vs. Generic Imagery</w:t>
      </w:r>
    </w:p>
    <w:p>
      <w:pPr>
        <w:pStyle w:val="FirstParagraph"/>
      </w:pPr>
      <w:r>
        <w:t xml:space="preserve">A mid-sized luxury hospitality brand planning to expand into</w:t>
      </w:r>
      <w:r>
        <w:t xml:space="preserve"> </w:t>
      </w:r>
      <w:r>
        <w:rPr>
          <w:bCs/>
          <w:b/>
          <w:iCs/>
          <w:i/>
        </w:rPr>
        <w:t xml:space="preserve">Colombia Medellín</w:t>
      </w:r>
    </w:p>
    <w:p>
      <w:pPr>
        <w:pStyle w:val="BodyText"/>
      </w:pPr>
      <w:r>
        <w:t xml:space="preserve">The core issues identified were:</w:t>
      </w:r>
    </w:p>
    <w:p>
      <w:pPr>
        <w:numPr>
          <w:ilvl w:val="0"/>
          <w:numId w:val="1001"/>
        </w:numPr>
        <w:pStyle w:val="Compact"/>
      </w:pPr>
      <w:r>
        <w:rPr>
          <w:bCs/>
          <w:b/>
        </w:rPr>
        <w:t xml:space="preserve">Lack of Local Context:</w:t>
      </w:r>
      <w:r>
        <w:t xml:space="preserve"> </w:t>
      </w:r>
      <w:r>
        <w:t xml:space="preserve">Images did not reflect the distinct architectural blend of colonial and modern styles prevalent in neighborhoods like El Poblado and Laureles.</w:t>
      </w:r>
    </w:p>
    <w:p>
      <w:pPr>
        <w:numPr>
          <w:ilvl w:val="0"/>
          <w:numId w:val="1001"/>
        </w:numPr>
        <w:pStyle w:val="Compact"/>
      </w:pPr>
      <w:r>
        <w:rPr>
          <w:bCs/>
          <w:b/>
        </w:rPr>
        <w:t xml:space="preserve">Cultural Disconnection:</w:t>
      </w:r>
    </w:p>
    <w:p>
      <w:pPr>
        <w:numPr>
          <w:ilvl w:val="0"/>
          <w:numId w:val="1001"/>
        </w:numPr>
        <w:pStyle w:val="Compact"/>
      </w:pPr>
      <w:r>
        <w:rPr>
          <w:bCs/>
          <w:b/>
        </w:rPr>
        <w:t xml:space="preserve">Inconsistent Aesthetic:</w:t>
      </w:r>
      <w:r>
        <w:t xml:space="preserve">The visual tone did not align with the premium positioning of the brand leading to a disconnect in customer expectations.</w:t>
      </w:r>
    </w:p>
    <w:bookmarkEnd w:id="22"/>
    <w:bookmarkStart w:id="26" w:name="X7a0106cfcbbd5fe788f887aee72f4f4d96e4d5b"/>
    <w:p>
      <w:pPr>
        <w:pStyle w:val="Heading2"/>
      </w:pPr>
      <w:r>
        <w:t xml:space="preserve">The Solution: Engaging a Specialized Photographer</w:t>
      </w:r>
    </w:p>
    <w:p>
      <w:pPr>
        <w:pStyle w:val="FirstParagraph"/>
      </w:pPr>
      <w:r>
        <w:t xml:space="preserve">To address these challenges the brand partnered with an experienced</w:t>
      </w:r>
      <w:r>
        <w:t xml:space="preserve"> </w:t>
      </w:r>
      <w:r>
        <w:rPr>
          <w:iCs/>
          <w:i/>
          <w:bCs/>
          <w:b/>
        </w:rPr>
        <w:t xml:space="preserve">Photographer</w:t>
      </w:r>
    </w:p>
    <w:bookmarkStart w:id="23" w:name="strategic-location-scouting"/>
    <w:p>
      <w:pPr>
        <w:pStyle w:val="Heading3"/>
      </w:pPr>
      <w:r>
        <w:t xml:space="preserve">1. Strategic Location Scouting</w:t>
      </w:r>
    </w:p>
    <w:p>
      <w:pPr>
        <w:pStyle w:val="FirstParagraph"/>
      </w:pPr>
      <w:r>
        <w:t xml:space="preserve">The</w:t>
      </w:r>
      <w:r>
        <w:t xml:space="preserve"> </w:t>
      </w:r>
      <w:r>
        <w:rPr>
          <w:iCs/>
          <w:i/>
          <w:bCs/>
          <w:b/>
        </w:rPr>
        <w:t xml:space="preserve">Photographer</w:t>
      </w:r>
      <w:r>
        <w:rPr>
          <w:bCs/>
          <w:b/>
        </w:rPr>
        <w:t xml:space="preserve">Colombia Medellín</w:t>
      </w:r>
      <w:r>
        <w:t xml:space="preserve">. This included capturing the contrast between the city’s historical roots in Comuna 13 and its modern luxury amenities. By utilizing golden hour lighting and natural shadows the photographer highlighted textures of brick wood and greenery that are characteristic of Medellín’s architecture.</w:t>
      </w:r>
    </w:p>
    <w:bookmarkEnd w:id="23"/>
    <w:bookmarkStart w:id="24" w:name="authentic-human-centric-storytelling"/>
    <w:p>
      <w:pPr>
        <w:pStyle w:val="Heading3"/>
      </w:pPr>
      <w:r>
        <w:t xml:space="preserve">2. Authentic Human-Centric Storytelling</w:t>
      </w:r>
    </w:p>
    <w:p>
      <w:pPr>
        <w:pStyle w:val="FirstParagraph"/>
      </w:pPr>
      <w:r>
        <w:t xml:space="preserve">A key component of the project was featuring local people in their natural environments rather than as props. The</w:t>
      </w:r>
      <w:r>
        <w:t xml:space="preserve"> </w:t>
      </w:r>
      <w:r>
        <w:rPr>
          <w:iCs/>
          <w:i/>
          <w:bCs/>
          <w:b/>
        </w:rPr>
        <w:t xml:space="preserve">Photographer</w:t>
      </w:r>
      <w:r>
        <w:rPr>
          <w:bCs/>
          <w:b/>
        </w:rPr>
        <w:t xml:space="preserve">Colombia Medellín</w:t>
      </w:r>
      <w:r>
        <w:t xml:space="preserve">.</w:t>
      </w:r>
    </w:p>
    <w:bookmarkEnd w:id="24"/>
    <w:bookmarkStart w:id="25" w:name="cohesive-visual-narrative"/>
    <w:p>
      <w:pPr>
        <w:pStyle w:val="Heading3"/>
      </w:pPr>
      <w:r>
        <w:t xml:space="preserve">3. Cohesive Visual Narrative</w:t>
      </w:r>
    </w:p>
    <w:p>
      <w:pPr>
        <w:pStyle w:val="FirstParagraph"/>
      </w:pPr>
      <w:r>
        <w:t xml:space="preserve">The final deliverable was not just a collection of images but a cohesive visual story. The editing style maintained consistent color grading that reflected the vibrant yet sophisticated palette of the city. This ensured that every image felt like part of a larger narrative about luxury travel in Colombia.</w:t>
      </w:r>
    </w:p>
    <w:bookmarkEnd w:id="25"/>
    <w:bookmarkEnd w:id="26"/>
    <w:bookmarkStart w:id="27" w:name="implementation-and-execution"/>
    <w:p>
      <w:pPr>
        <w:pStyle w:val="Heading2"/>
      </w:pPr>
      <w:r>
        <w:t xml:space="preserve">Implementation and Execution</w:t>
      </w:r>
    </w:p>
    <w:p>
      <w:pPr>
        <w:pStyle w:val="FirstParagraph"/>
      </w:pPr>
      <w:r>
        <w:t xml:space="preserve">The project was executed over two weeks allowing for multiple shoots across different neighborhoods. The</w:t>
      </w:r>
      <w:r>
        <w:t xml:space="preserve"> </w:t>
      </w:r>
      <w:r>
        <w:rPr>
          <w:iCs/>
          <w:i/>
          <w:bCs/>
          <w:b/>
        </w:rPr>
        <w:t xml:space="preserve">Photographer</w:t>
      </w:r>
    </w:p>
    <w:p>
      <w:pPr>
        <w:pStyle w:val="BodyText"/>
      </w:pPr>
      <w:r>
        <w:t xml:space="preserve">Training sessions were also conducted for the hotel staff on how to interact naturally during photo opportunities ensuring that subsequent user-generated content aligned with the professional brand aesthetic.</w:t>
      </w:r>
    </w:p>
    <w:bookmarkEnd w:id="27"/>
    <w:bookmarkStart w:id="28" w:name="results-and-impact"/>
    <w:p>
      <w:pPr>
        <w:pStyle w:val="Heading2"/>
      </w:pPr>
      <w:r>
        <w:t xml:space="preserve">Results and Impact</w:t>
      </w:r>
    </w:p>
    <w:p>
      <w:pPr>
        <w:pStyle w:val="FirstParagraph"/>
      </w:pPr>
      <w:r>
        <w:t xml:space="preserve">The impact of implementing this specialized photographic strategy was immediate and measurable:</w:t>
      </w:r>
    </w:p>
    <w:p>
      <w:pPr>
        <w:numPr>
          <w:ilvl w:val="0"/>
          <w:numId w:val="1002"/>
        </w:numPr>
        <w:pStyle w:val="Compact"/>
      </w:pPr>
      <w:r>
        <w:rPr>
          <w:bCs/>
          <w:b/>
        </w:rPr>
        <w:t xml:space="preserve">Social Media Engagement:</w:t>
      </w:r>
      <w:r>
        <w:t xml:space="preserve">A 45% increase in engagement rates across Instagram and Facebook within three months of launching the new visual campaign.</w:t>
      </w:r>
    </w:p>
    <w:p>
      <w:pPr>
        <w:numPr>
          <w:ilvl w:val="0"/>
          <w:numId w:val="1002"/>
        </w:numPr>
        <w:pStyle w:val="Compact"/>
      </w:pPr>
      <w:r>
        <w:rPr>
          <w:bCs/>
          <w:b/>
        </w:rPr>
        <w:t xml:space="preserve">Brand Perception:</w:t>
      </w:r>
      <w:r>
        <w:t xml:space="preserve">Survey data indicated that potential guests perceived the brand as more "authentic" and "locally connected" compared to competitors.</w:t>
      </w:r>
    </w:p>
    <w:p>
      <w:pPr>
        <w:numPr>
          <w:ilvl w:val="0"/>
          <w:numId w:val="1002"/>
        </w:numPr>
        <w:pStyle w:val="Compact"/>
      </w:pPr>
      <w:r>
        <w:rPr>
          <w:bCs/>
          <w:b/>
        </w:rPr>
        <w:t xml:space="preserve">Inquiry Volume:</w:t>
      </w:r>
      <w:r>
        <w:t xml:space="preserve">A significant uptick in direct bookings attributed to the enhanced visual appeal of the marketing materials specifically highlighting unique aspects of</w:t>
      </w:r>
      <w:r>
        <w:t xml:space="preserve"> </w:t>
      </w:r>
      <w:r>
        <w:rPr>
          <w:bCs/>
          <w:b/>
          <w:iCs/>
          <w:i/>
        </w:rPr>
        <w:t xml:space="preserve">Colombia Medellín</w:t>
      </w:r>
      <w:r>
        <w:t xml:space="preserve">.</w:t>
      </w:r>
    </w:p>
    <w:p>
      <w:pPr>
        <w:numPr>
          <w:ilvl w:val="0"/>
          <w:numId w:val="1002"/>
        </w:numPr>
        <w:pStyle w:val="Compact"/>
      </w:pPr>
      <w:r>
        <w:rPr>
          <w:bCs/>
          <w:b/>
        </w:rPr>
        <w:t xml:space="preserve">Cultural Alignment:</w:t>
      </w:r>
      <w:r>
        <w:t xml:space="preserve">The local community responded positively seeing their city represented with dignity and pride which further boosted brand loyalty among residents.</w:t>
      </w:r>
    </w:p>
    <w:bookmarkEnd w:id="28"/>
    <w:bookmarkStart w:id="29" w:name="digital-assets-analysis"/>
    <w:p>
      <w:pPr>
        <w:pStyle w:val="Heading2"/>
      </w:pPr>
      <w:r>
        <w:t xml:space="preserve">Digital Assets Analysis</w:t>
      </w:r>
    </w:p>
    <w:p>
      <w:pPr>
        <w:pStyle w:val="FirstParagraph"/>
      </w:pPr>
      <w:r>
        <w:t xml:space="preserve">The high-quality images served multiple purposes beyond social media. They were integrated into the website redesign improving SEO through rich media content. Furthermore these visuals were used in press kits distributed to international travel journalists highlighting</w:t>
      </w:r>
      <w:r>
        <w:t xml:space="preserve"> </w:t>
      </w:r>
      <w:r>
        <w:rPr>
          <w:bCs/>
          <w:b/>
          <w:iCs/>
          <w:i/>
        </w:rPr>
        <w:t xml:space="preserve">Colombia Medellín</w:t>
      </w:r>
    </w:p>
    <w:bookmarkEnd w:id="29"/>
    <w:bookmarkStart w:id="31" w:name="conclusion-and-recommendations"/>
    <w:p>
      <w:pPr>
        <w:pStyle w:val="Heading2"/>
      </w:pPr>
      <w:r>
        <w:t xml:space="preserve">Conclusion and Recommendations</w:t>
      </w:r>
    </w:p>
    <w:p>
      <w:pPr>
        <w:pStyle w:val="FirstParagraph"/>
      </w:pPr>
      <w:r>
        <w:t xml:space="preserve">This case study demonstrates that investing in professional photography tailored to the specific context of</w:t>
      </w:r>
      <w:r>
        <w:t xml:space="preserve"> </w:t>
      </w:r>
      <w:r>
        <w:rPr>
          <w:bCs/>
          <w:b/>
          <w:iCs/>
          <w:i/>
        </w:rPr>
        <w:t xml:space="preserve">Colombia Medellín</w:t>
      </w:r>
      <w:r>
        <w:rPr>
          <w:iCs/>
          <w:i/>
        </w:rPr>
        <w:t xml:space="preserve">Photographer</w:t>
      </w:r>
    </w:p>
    <w:p>
      <w:pPr>
        <w:pStyle w:val="BodyText"/>
      </w:pPr>
      <w:r>
        <w:t xml:space="preserve">The success of this initiative underscores the importance of visual storytelling in modern marketing. By capturing the true essence of Medellín brands can create emotional connections that drive conversion and loyalty. As</w:t>
      </w:r>
      <w:r>
        <w:t xml:space="preserve"> </w:t>
      </w:r>
      <w:r>
        <w:rPr>
          <w:bCs/>
          <w:b/>
          <w:iCs/>
          <w:i/>
        </w:rPr>
        <w:t xml:space="preserve">Colombia Medellín</w:t>
      </w:r>
    </w:p>
    <w:bookmarkStart w:id="30" w:name="key-takeaways"/>
    <w:p>
      <w:pPr>
        <w:pStyle w:val="Heading3"/>
      </w:pPr>
      <w:r>
        <w:t xml:space="preserve">Key Takeaways:</w:t>
      </w:r>
    </w:p>
    <w:p>
      <w:pPr>
        <w:numPr>
          <w:ilvl w:val="0"/>
          <w:numId w:val="1003"/>
        </w:numPr>
        <w:pStyle w:val="Compact"/>
      </w:pPr>
      <w:r>
        <w:rPr>
          <w:bCs/>
          <w:b/>
        </w:rPr>
        <w:t xml:space="preserve">Hire Local Experts:</w:t>
      </w:r>
      <w:r>
        <w:t xml:space="preserve">A local</w:t>
      </w:r>
    </w:p>
    <w:p>
      <w:pPr>
        <w:numPr>
          <w:ilvl w:val="0"/>
          <w:numId w:val="1000"/>
        </w:numPr>
        <w:pStyle w:val="Compact"/>
      </w:pPr>
      <w:r>
        <w:rPr>
          <w:iCs/>
          <w:i/>
        </w:rPr>
        <w:t xml:space="preserve">Photographer</w:t>
      </w:r>
    </w:p>
    <w:p>
      <w:pPr>
        <w:numPr>
          <w:ilvl w:val="0"/>
          <w:numId w:val="1000"/>
        </w:numPr>
        <w:pStyle w:val="Compact"/>
      </w:pPr>
      <w:r>
        <w:t xml:space="preserve">Prioritize Authenticity:Consumers in today’s market crave real stories not staged perfection.</w:t>
      </w:r>
    </w:p>
    <w:p>
      <w:pPr>
        <w:numPr>
          <w:ilvl w:val="0"/>
          <w:numId w:val="1003"/>
        </w:numPr>
        <w:pStyle w:val="Compact"/>
      </w:pPr>
      <w:r>
        <w:t xml:space="preserve">Cultural Sensitivity:</w:t>
      </w:r>
      <w:r>
        <w:rPr>
          <w:bCs/>
          <w:b/>
        </w:rPr>
        <w:t xml:space="preserve">Colombia Medellín</w:t>
      </w:r>
    </w:p>
    <w:p>
      <w:pPr>
        <w:pStyle w:val="FirstParagraph"/>
      </w:pPr>
      <w:r>
        <w:t xml:space="preserve">In conclusion the synergy between strategic branding and specialized photography creates a powerful tool for growth. For businesses aiming to succeed in this vibrant Colombian city embracing high-quality visual storytelling through the lens of a professional</w:t>
      </w:r>
      <w:r>
        <w:t xml:space="preserve"> </w:t>
      </w:r>
      <w:r>
        <w:rPr>
          <w:iCs/>
          <w:i/>
          <w:bCs/>
          <w:b/>
        </w:rPr>
        <w:t xml:space="preserve">Photographer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Storytelling in Colombia Medellín</dc:title>
  <dc:creator/>
  <dc:language>en</dc:language>
  <cp:keywords/>
  <dcterms:created xsi:type="dcterms:W3CDTF">2026-07-29T05:14:38Z</dcterms:created>
  <dcterms:modified xsi:type="dcterms:W3CDTF">2026-07-29T05:14:38Z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