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f824381d57e64735f00fbab0b1cf5e87f08a5e5"/>
    <w:p>
      <w:pPr>
        <w:pStyle w:val="Heading1"/>
      </w:pPr>
      <w:r>
        <w:t xml:space="preserve">The Visual Narrative of Success: A Case Study on the Modern Photographer in Ethiopia Addis Ababa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Photographic Industry Dynamics, Brand Strategy, and Cultural Impact</w:t>
      </w:r>
      <w:r>
        <w:br/>
      </w:r>
      <w:r>
        <w:rPr>
          <w:bCs/>
          <w:b/>
        </w:rPr>
        <w:t xml:space="preserve">Location Focus:</w:t>
      </w:r>
      <w:r>
        <w:t xml:space="preserve"> Ethiopia Addis Ababa</w:t>
      </w:r>
    </w:p>
    <w:bookmarkStart w:id="21" w:name="top"/>
    <w:bookmarkStart w:id="20" w:name="executive-summary"/>
    <w:p>
      <w:pPr>
        <w:pStyle w:val="Heading2"/>
      </w:pPr>
      <w:r>
        <w:t xml:space="preserve">1. Executive Summary</w:t>
      </w:r>
    </w:p>
    <w:p>
      <w:pPr>
        <w:pStyle w:val="FirstParagraph"/>
      </w:pPr>
      <w:r>
        <w:t xml:space="preserve">In the rapidly urbanizing landscape of the Horn of Africa, few cities embody the intersection of tradition and modernity as vividly as Ethiopia Addis Ababa. Within this vibrant metropolis, the role of the</w:t>
      </w:r>
      <w:r>
        <w:t xml:space="preserve"> </w:t>
      </w:r>
      <w:hyperlink w:anchor="photographer">
        <w:r>
          <w:rPr>
            <w:rStyle w:val="Hyperlink"/>
          </w:rPr>
          <w:t xml:space="preserve">Photographer</w:t>
        </w:r>
      </w:hyperlink>
      <w:r>
        <w:t xml:space="preserve"> </w:t>
      </w:r>
      <w:r>
        <w:t xml:space="preserve">has transcended simple documentation to become a crucial storyteller, cultural archivist, and commercial powerhouse. This case study examines the operational challenges, strategic adaptations, and unique market opportunities facing a professional</w:t>
      </w:r>
      <w:r>
        <w:t xml:space="preserve"> </w:t>
      </w:r>
      <w:hyperlink w:anchor="photographer">
        <w:r>
          <w:rPr>
            <w:rStyle w:val="Hyperlink"/>
          </w:rPr>
          <w:t xml:space="preserve">Photographer</w:t>
        </w:r>
      </w:hyperlink>
      <w:r>
        <w:t xml:space="preserve"> </w:t>
      </w:r>
      <w:r>
        <w:t xml:space="preserve">operating in Ethiopia Addis Ababa. It explores how digital transformation, coupled with deep cultural sensitivity, allows creative professionals to navigate a competitive market while preserving the rich visual heritage of their nation.</w:t>
      </w:r>
    </w:p>
    <w:bookmarkEnd w:id="20"/>
    <w:bookmarkEnd w:id="21"/>
    <w:bookmarkStart w:id="22" w:name="X4caa29c371b99dd83dd73fd42c6797b54b6a629"/>
    <w:p>
      <w:pPr>
        <w:pStyle w:val="Heading2"/>
      </w:pPr>
      <w:r>
        <w:t xml:space="preserve">2. Contextual Background: The Canvas of Ethiopia Addis Ababa</w:t>
      </w:r>
    </w:p>
    <w:p>
      <w:pPr>
        <w:pStyle w:val="FirstParagraph"/>
      </w:pPr>
      <w:r>
        <w:t xml:space="preserve">Ethiopia Addis Ababa serves as the diplomatic capital of Africa and a hub for economic growth, yet it remains deeply rooted in ancient history. For a professional</w:t>
      </w:r>
      <w:r>
        <w:t xml:space="preserve"> </w:t>
      </w:r>
      <w:hyperlink w:anchor="photographer">
        <w:r>
          <w:rPr>
            <w:rStyle w:val="Hyperlink"/>
          </w:rPr>
          <w:t xml:space="preserve">Photographer</w:t>
        </w:r>
      </w:hyperlink>
      <w:r>
        <w:t xml:space="preserve">, this duality presents both an endless source of inspiration and a complex logistical environment. The city is characterized by its bustling traffic, colonial-era architecture mixed with modern skyscrapers, and a youthful demographic that is increasingly connected to global digital trends.</w:t>
      </w:r>
    </w:p>
    <w:p>
      <w:pPr>
        <w:pStyle w:val="BodyText"/>
      </w:pPr>
      <w:r>
        <w:t xml:space="preserve">The local market for photography in Ethiopia Addis Ababa has evolved significantly over the last decade. Traditionally dominated by formal studio portraits for weddings and graduations, the sector has expanded into fashion, corporate branding, real estate, and documentary journalism. A modern</w:t>
      </w:r>
      <w:r>
        <w:t xml:space="preserve"> </w:t>
      </w:r>
      <w:hyperlink w:anchor="photographer">
        <w:r>
          <w:rPr>
            <w:rStyle w:val="Hyperlink"/>
          </w:rPr>
          <w:t xml:space="preserve">Photographer</w:t>
        </w:r>
      </w:hyperlink>
      <w:r>
        <w:t xml:space="preserve"> </w:t>
      </w:r>
      <w:r>
        <w:t xml:space="preserve">in this region must not only possess technical excellence but also an intuitive understanding of the local social fabric. The demand for high-quality visual content is skyrocketing due to the rise of social media platforms among Ethiopian youth and the increasing need for international businesses to establish a visual identity within Ethiopia Addis Ababa.</w:t>
      </w:r>
    </w:p>
    <w:bookmarkEnd w:id="22"/>
    <w:bookmarkStart w:id="23" w:name="X0e23a91d0b15ce2a1b9c697abcce1cb211a5801"/>
    <w:p>
      <w:pPr>
        <w:pStyle w:val="Heading2"/>
      </w:pPr>
      <w:r>
        <w:t xml:space="preserve">3. Problem Statement: Navigating Market Fragmentation</w:t>
      </w:r>
    </w:p>
    <w:p>
      <w:pPr>
        <w:pStyle w:val="FirstParagraph"/>
      </w:pPr>
      <w:r>
        <w:t xml:space="preserve">The primary challenge identified in this case study is the fragmentation of the photographic market in Ethiopia Addis Ababa. On one end, there is a saturation of amateur smartphone photographers who offer low-cost services, driven by the ubiquity of mobile technology. On the other end, international standards are being set by global brands operating in Ethiopia Addis Ababa. The professional</w:t>
      </w:r>
      <w:r>
        <w:t xml:space="preserve"> </w:t>
      </w:r>
      <w:hyperlink w:anchor="photographer">
        <w:r>
          <w:rPr>
            <w:rStyle w:val="Hyperlink"/>
          </w:rPr>
          <w:t xml:space="preserve">Photographer</w:t>
        </w:r>
      </w:hyperlink>
      <w:r>
        <w:t xml:space="preserve"> </w:t>
      </w:r>
      <w:r>
        <w:t xml:space="preserve">finds themselves in a "middle ground" dilemma: how to justify premium pricing and specialized services against low-cost alternatives while maintaining artistic integrity.</w:t>
      </w:r>
    </w:p>
    <w:p>
      <w:pPr>
        <w:pStyle w:val="BodyText"/>
      </w:pPr>
      <w:r>
        <w:t xml:space="preserve">Furthermore, logistical issues such as power instability and equipment maintenance present significant operational hurdles for a</w:t>
      </w:r>
      <w:r>
        <w:t xml:space="preserve"> </w:t>
      </w:r>
      <w:hyperlink w:anchor="photographer">
        <w:r>
          <w:rPr>
            <w:rStyle w:val="Hyperlink"/>
          </w:rPr>
          <w:t xml:space="preserve">Photographer</w:t>
        </w:r>
      </w:hyperlink>
      <w:r>
        <w:t xml:space="preserve">. Supply chains for high-end camera gear in Ethiopia Addis Ababa can be slow, requiring professionals to plan meticulously. The problem is not just technical; it is also educational. Many potential clients in Ethiopia Addis Ababa lack an understanding of the value proposition of professional photography, viewing it as a commoditized service rather than a creative investment.</w:t>
      </w:r>
    </w:p>
    <w:bookmarkEnd w:id="23"/>
    <w:bookmarkStart w:id="27" w:name="strategic-approach-and-methodology"/>
    <w:p>
      <w:pPr>
        <w:pStyle w:val="Heading2"/>
      </w:pPr>
      <w:r>
        <w:t xml:space="preserve">4. Strategic Approach and Methodology</w:t>
      </w:r>
    </w:p>
    <w:p>
      <w:pPr>
        <w:pStyle w:val="FirstParagraph"/>
      </w:pPr>
      <w:r>
        <w:t xml:space="preserve">To address these challenges, the subject of this case study, hereafter referred to as "The Photographer," implemented a multi-faceted strategy tailored specifically for the unique environment of Ethiopia Addis Ababa.</w:t>
      </w:r>
    </w:p>
    <w:bookmarkStart w:id="24" w:name="Xc27fac845d9547a700b70693b4428ae67194f49"/>
    <w:p>
      <w:pPr>
        <w:pStyle w:val="Heading3"/>
      </w:pPr>
      <w:r>
        <w:t xml:space="preserve">A. Niche Specialization and Cultural Authenticity</w:t>
      </w:r>
    </w:p>
    <w:p>
      <w:pPr>
        <w:pStyle w:val="FirstParagraph"/>
      </w:pPr>
      <w:r>
        <w:t xml:space="preserve">Rather than competing on price with amateur smartphone users, The Photographer focused on niche specialization. By combining high-end commercial aesthetics with authentic Ethiopian cultural elements, the</w:t>
      </w:r>
      <w:r>
        <w:t xml:space="preserve"> </w:t>
      </w:r>
      <w:hyperlink w:anchor="photographer">
        <w:r>
          <w:rPr>
            <w:rStyle w:val="Hyperlink"/>
          </w:rPr>
          <w:t xml:space="preserve">Photographer</w:t>
        </w:r>
      </w:hyperlink>
      <w:r>
        <w:t xml:space="preserve"> </w:t>
      </w:r>
      <w:r>
        <w:t xml:space="preserve">created a unique selling proposition (USP). For instance, in corporate headshots for businesses in Ethiopia Addis Ababa, the background and styling often incorporated subtle local textiles or architectural elements. This approach resonated deeply with clients who wanted to project a modern yet distinctly Ethiopian brand identity.</w:t>
      </w:r>
    </w:p>
    <w:bookmarkEnd w:id="24"/>
    <w:bookmarkStart w:id="25" w:name="b.-digital-ecosystem-integration"/>
    <w:p>
      <w:pPr>
        <w:pStyle w:val="Heading3"/>
      </w:pPr>
      <w:r>
        <w:t xml:space="preserve">B. Digital Ecosystem Integration</w:t>
      </w:r>
    </w:p>
    <w:p>
      <w:pPr>
        <w:pStyle w:val="FirstParagraph"/>
      </w:pPr>
      <w:r>
        <w:t xml:space="preserve">The Photographer leveraged social media platforms, particularly Instagram and TikTok, which are heavily used in Ethiopia Addis Ababa for visual discovery. By sharing behind-the-scenes content and educating followers on the difference between casual snaps and professional photography, The Photographer built a community of informed clients. This educational marketing strategy was crucial in shifting the perception of services within Ethiopia Addis Ababa.</w:t>
      </w:r>
    </w:p>
    <w:bookmarkEnd w:id="25"/>
    <w:bookmarkStart w:id="26" w:name="c.-technological-resilience"/>
    <w:p>
      <w:pPr>
        <w:pStyle w:val="Heading3"/>
      </w:pPr>
      <w:r>
        <w:t xml:space="preserve">C. Technological Resilience</w:t>
      </w:r>
    </w:p>
    <w:p>
      <w:pPr>
        <w:pStyle w:val="FirstParagraph"/>
      </w:pPr>
      <w:r>
        <w:t xml:space="preserve">Acknowledging the infrastructure challenges in Ethiopia Addis Ababa, The Photographer invested in battery-efficient equipment and redundant data storage solutions. This ensured that shoots could continue uninterrupted despite power fluctuations. Additionally, partnerships with local repair technicians were established to keep gear operational, demonstrating a pragmatic approach to business continuity.</w:t>
      </w:r>
    </w:p>
    <w:bookmarkEnd w:id="26"/>
    <w:bookmarkEnd w:id="27"/>
    <w:bookmarkStart w:id="28" w:name="outcomes-and-impact-analysis"/>
    <w:p>
      <w:pPr>
        <w:pStyle w:val="Heading2"/>
      </w:pPr>
      <w:r>
        <w:t xml:space="preserve">5. Outcomes and Impact Analysis</w:t>
      </w:r>
    </w:p>
    <w:p>
      <w:pPr>
        <w:pStyle w:val="FirstParagraph"/>
      </w:pPr>
      <w:r>
        <w:t xml:space="preserve">The implementation of these strategies yielded measurable results over an 18-month period. The Photographer successfully transitioned from a generalist service provider to a recognized brand leader in Ethiopia Addis Ababa.</w:t>
      </w:r>
    </w:p>
    <w:p>
      <w:pPr>
        <w:numPr>
          <w:ilvl w:val="0"/>
          <w:numId w:val="1001"/>
        </w:numPr>
        <w:pStyle w:val="Compact"/>
      </w:pPr>
      <w:r>
        <w:rPr>
          <w:bCs/>
          <w:b/>
        </w:rPr>
        <w:t xml:space="preserve">Client Acquisition:</w:t>
      </w:r>
      <w:r>
        <w:t xml:space="preserve"> </w:t>
      </w:r>
      <w:r>
        <w:t xml:space="preserve">A 40% increase in high-value corporate contracts within Ethiopia Addis Ababa.</w:t>
      </w:r>
    </w:p>
    <w:p>
      <w:pPr>
        <w:numPr>
          <w:ilvl w:val="0"/>
          <w:numId w:val="1001"/>
        </w:numPr>
        <w:pStyle w:val="Compact"/>
      </w:pPr>
      <w:r>
        <w:rPr>
          <w:bCs/>
          <w:b/>
        </w:rPr>
        <w:t xml:space="preserve">Awareness:</w:t>
      </w:r>
      <w:r>
        <w:t xml:space="preserve"> </w:t>
      </w:r>
      <w:r>
        <w:t xml:space="preserve">The Photographer’s social media following grew by 15,000 local followers, significantly boosting engagement rates compared to national averages.</w:t>
      </w:r>
    </w:p>
    <w:p>
      <w:pPr>
        <w:numPr>
          <w:ilvl w:val="0"/>
          <w:numId w:val="1001"/>
        </w:numPr>
        <w:pStyle w:val="Compact"/>
      </w:pPr>
      <w:r>
        <w:rPr>
          <w:bCs/>
          <w:b/>
        </w:rPr>
        <w:t xml:space="preserve">Cultural Preservation:</w:t>
      </w:r>
      <w:r>
        <w:t xml:space="preserve"> </w:t>
      </w:r>
      <w:r>
        <w:t xml:space="preserve">A successful documentary series commissioned by a cultural NGO in Ethiopia Addis Ababa, highlighting vanishing traditions through the lens of modern photography.</w:t>
      </w:r>
    </w:p>
    <w:p>
      <w:pPr>
        <w:pStyle w:val="FirstParagraph"/>
      </w:pPr>
      <w:r>
        <w:t xml:space="preserve">The financial stability achieved allowed The Photographer to invest in higher-quality lighting equipment and eventually hire junior assistants from local art schools in Ethiopia Addis Ababa, thereby contributing to the local creative economy. This mentorship aspect highlights the broader social impact of a professional</w:t>
      </w:r>
      <w:r>
        <w:t xml:space="preserve"> </w:t>
      </w:r>
      <w:hyperlink w:anchor="photographer">
        <w:r>
          <w:rPr>
            <w:rStyle w:val="Hyperlink"/>
          </w:rPr>
          <w:t xml:space="preserve">Photographer</w:t>
        </w:r>
      </w:hyperlink>
      <w:r>
        <w:t xml:space="preserve"> </w:t>
      </w:r>
      <w:r>
        <w:t xml:space="preserve">beyond just profit generation.</w:t>
      </w:r>
    </w:p>
    <w:bookmarkEnd w:id="28"/>
    <w:bookmarkStart w:id="29" w:name="Xba1b90e08e61a72e35517aa476fc825b3dc3224"/>
    <w:p>
      <w:pPr>
        <w:pStyle w:val="Heading2"/>
      </w:pPr>
      <w:r>
        <w:t xml:space="preserve">6. Discussion: The Broader Implications for Ethiopia Addis Ababa</w:t>
      </w:r>
    </w:p>
    <w:p>
      <w:pPr>
        <w:pStyle w:val="FirstParagraph"/>
      </w:pPr>
      <w:r>
        <w:t xml:space="preserve">This case study illustrates that success for a</w:t>
      </w:r>
      <w:r>
        <w:t xml:space="preserve"> </w:t>
      </w:r>
      <w:hyperlink w:anchor="photographer">
        <w:r>
          <w:rPr>
            <w:rStyle w:val="Hyperlink"/>
          </w:rPr>
          <w:t xml:space="preserve">Photographer</w:t>
        </w:r>
      </w:hyperlink>
      <w:r>
        <w:t xml:space="preserve"> </w:t>
      </w:r>
      <w:r>
        <w:t xml:space="preserve">in Ethiopia Addis Ababa is not solely dependent on technical skill but on adaptability and cultural intelligence. The urban environment of Ethiopia Addis Ababa provides a dynamic backdrop where global trends meet local heritage. Professionals who can bridge this gap find immense value.</w:t>
      </w:r>
    </w:p>
    <w:p>
      <w:pPr>
        <w:pStyle w:val="BodyText"/>
      </w:pPr>
      <w:r>
        <w:t xml:space="preserve">Moreover, the case study suggests that education plays a pivotal role in market development. As more photographers enter the scene in Ethiopia Addis Ababa, raising client expectations is key to maintaining industry standards. The Photographer’s approach demonstrates that marketing is not just about selling photos; it is about selling a narrative and an emotion tied to the Ethiopian experience.</w:t>
      </w:r>
    </w:p>
    <w:p>
      <w:pPr>
        <w:pStyle w:val="BodyText"/>
      </w:pPr>
      <w:r>
        <w:t xml:space="preserve">There are also implications for tourism and international relations. A skilled</w:t>
      </w:r>
      <w:r>
        <w:t xml:space="preserve"> </w:t>
      </w:r>
      <w:hyperlink w:anchor="photographer">
        <w:r>
          <w:rPr>
            <w:rStyle w:val="Hyperlink"/>
          </w:rPr>
          <w:t xml:space="preserve">Photographer</w:t>
        </w:r>
      </w:hyperlink>
      <w:r>
        <w:t xml:space="preserve"> </w:t>
      </w:r>
      <w:r>
        <w:t xml:space="preserve">in Ethiopia Addis Ababa often acts as a visual ambassador, shaping how the world perceives the country. High-quality imagery influences tourist interest and foreign investment, making the photographer an indirect but powerful economic actor.</w:t>
      </w:r>
    </w:p>
    <w:bookmarkEnd w:id="29"/>
    <w:bookmarkStart w:id="30" w:name="conclusion"/>
    <w:p>
      <w:pPr>
        <w:pStyle w:val="Heading2"/>
      </w:pPr>
      <w:r>
        <w:t xml:space="preserve">7. Conclusion</w:t>
      </w:r>
    </w:p>
    <w:p>
      <w:pPr>
        <w:pStyle w:val="FirstParagraph"/>
      </w:pPr>
      <w:r>
        <w:t xml:space="preserve">The case of this professional</w:t>
      </w:r>
      <w:r>
        <w:t xml:space="preserve"> </w:t>
      </w:r>
      <w:hyperlink w:anchor="photographer">
        <w:r>
          <w:rPr>
            <w:rStyle w:val="Hyperlink"/>
          </w:rPr>
          <w:t xml:space="preserve">Photographer</w:t>
        </w:r>
      </w:hyperlink>
      <w:r>
        <w:t xml:space="preserve"> </w:t>
      </w:r>
      <w:r>
        <w:t xml:space="preserve">in Ethiopia Addis Ababa serves as a compelling model for creative entrepreneurs in emerging markets. It highlights the necessity of combining technical excellence with strategic branding and cultural authenticity. By addressing specific local challenges such as infrastructure and market fragmentation, The Photographer not only achieved commercial success but also contributed to the visual culture of Ethiopia Addis Ababa.</w:t>
      </w:r>
    </w:p>
    <w:p>
      <w:pPr>
        <w:pStyle w:val="BodyText"/>
      </w:pPr>
      <w:r>
        <w:t xml:space="preserve">For aspiring creatives entering this space, the lessons are clear: understand your context deeply, leverage digital tools effectively, and never underestimate the power of storytelling. In Ethiopia Addis Ababa, every frame captured is part of a larger narrative that defines a nation in transition. The role of the</w:t>
      </w:r>
      <w:r>
        <w:t xml:space="preserve"> </w:t>
      </w:r>
      <w:hyperlink w:anchor="photographer">
        <w:r>
          <w:rPr>
            <w:rStyle w:val="Hyperlink"/>
          </w:rPr>
          <w:t xml:space="preserve">Photographer</w:t>
        </w:r>
      </w:hyperlink>
      <w:r>
        <w:t xml:space="preserve"> </w:t>
      </w:r>
      <w:r>
        <w:t xml:space="preserve">is therefore not just to record history but to help shape the future visual identity of this vibrant city.</w:t>
      </w:r>
    </w:p>
    <w:bookmarkEnd w:id="30"/>
    <w:bookmarkStart w:id="31" w:name="about-this-document"/>
    <w:p>
      <w:pPr>
        <w:pStyle w:val="Heading3"/>
      </w:pPr>
      <w:r>
        <w:t xml:space="preserve">About This Document</w:t>
      </w:r>
    </w:p>
    <w:p>
      <w:pPr>
        <w:pStyle w:val="FirstParagraph"/>
      </w:pPr>
      <w:r>
        <w:t xml:space="preserve">This document was prepared to analyze the operational dynamics of creative professionals in urban African settings, with a specific focus on the case of Ethiopia Addis Ababa. It emphasizes the critical role that a skilled Photographer plays in modern branding and cultural preservation.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Professional Photographer in Ethiopia Addis Ababa</dc:title>
  <dc:creator/>
  <dc:language>en</dc:language>
  <cp:keywords/>
  <dcterms:created xsi:type="dcterms:W3CDTF">2026-07-29T06:52:15Z</dcterms:created>
  <dcterms:modified xsi:type="dcterms:W3CDTF">2026-07-29T06:52:15Z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