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Photography</w:t>
      </w:r>
      <w:r>
        <w:t xml:space="preserve"> </w:t>
      </w:r>
      <w:r>
        <w:t xml:space="preserve">in</w:t>
      </w:r>
      <w:r>
        <w:t xml:space="preserve"> </w:t>
      </w:r>
      <w:r>
        <w:t xml:space="preserve">Morocco</w:t>
      </w:r>
      <w:r>
        <w:t xml:space="preserve"> </w:t>
      </w:r>
      <w:r>
        <w:t xml:space="preserve">Casablanca</w:t>
      </w:r>
    </w:p>
    <w:bookmarkStart w:id="31" w:name="Xcf80f59efa1cbf402bee40ab17d7b3bbfc3ef65"/>
    <w:p>
      <w:pPr>
        <w:pStyle w:val="Heading1"/>
      </w:pPr>
      <w:r>
        <w:t xml:space="preserve">The Art of Light and Shadow: A Case Study on the Modern Photographer in Morocco Casablanca</w:t>
      </w:r>
    </w:p>
    <w:p>
      <w:pPr>
        <w:pStyle w:val="FirstParagraph"/>
      </w:pPr>
      <w:r>
        <w:rPr>
          <w:bCs/>
          <w:b/>
        </w:rPr>
        <w:t xml:space="preserve">Date:</w:t>
      </w:r>
      <w:r>
        <w:t xml:space="preserve"> </w:t>
      </w:r>
      <w:r>
        <w:t xml:space="preserve">October 2023</w:t>
      </w:r>
      <w:r>
        <w:br/>
      </w:r>
      <w:r>
        <w:t xml:space="preserve">Cultural Dynamics, Commercial Viability, and Artistic Expression in Urban Photography</w:t>
      </w:r>
    </w:p>
    <w:bookmarkStart w:id="20" w:name="executive-summary"/>
    <w:p>
      <w:pPr>
        <w:pStyle w:val="Heading2"/>
      </w:pPr>
      <w:r>
        <w:t xml:space="preserve">1. Executive Summary</w:t>
      </w:r>
    </w:p>
    <w:p>
      <w:pPr>
        <w:pStyle w:val="FirstParagraph"/>
      </w:pPr>
      <w:r>
        <w:t xml:space="preserve">This document presents a comprehensive case study analyzing the role, challenges, and opportunities of the professional</w:t>
      </w:r>
      <w:r>
        <w:t xml:space="preserve"> </w:t>
      </w:r>
      <w:r>
        <w:rPr>
          <w:bCs/>
          <w:b/>
        </w:rPr>
        <w:t xml:space="preserve">Photographer</w:t>
      </w:r>
      <w:r>
        <w:t xml:space="preserve"> </w:t>
      </w:r>
      <w:r>
        <w:t xml:space="preserve">operating within the vibrant metropolis of Morocco Casablanca. As one of North Africa’s most dynamic economic hubs, Casablanca offers a unique juxtaposition of colonial architecture, modern skyscrapers, and deep-rooted traditional culture. This study explores how a skilled</w:t>
      </w:r>
      <w:r>
        <w:t xml:space="preserve"> </w:t>
      </w:r>
      <w:r>
        <w:rPr>
          <w:bCs/>
          <w:b/>
        </w:rPr>
        <w:t xml:space="preserve">Photographer</w:t>
      </w:r>
      <w:r>
        <w:t xml:space="preserve"> </w:t>
      </w:r>
      <w:r>
        <w:t xml:space="preserve">can navigate this complex visual landscape to deliver compelling narratives for international clients, local brands, and cultural institutions. The central thesis argues that success in Morocco Casablanca requires not only technical photographic mastery but also profound cultural intelligence and adaptability.</w:t>
      </w:r>
    </w:p>
    <w:bookmarkEnd w:id="20"/>
    <w:bookmarkStart w:id="21" w:name="X63f2452d3ef274c8946ff1d55c646d28d0c27d2"/>
    <w:p>
      <w:pPr>
        <w:pStyle w:val="Heading2"/>
      </w:pPr>
      <w:r>
        <w:t xml:space="preserve">2. Introduction: The Context of Morocco Casablanca</w:t>
      </w:r>
    </w:p>
    <w:p>
      <w:pPr>
        <w:pStyle w:val="FirstParagraph"/>
      </w:pPr>
      <w:r>
        <w:t xml:space="preserve">Morocco has long been a magnet for creatives, artisans, and filmmakers due to its diverse lighting conditions and architectural beauty. However, Casablanca stands apart from Marrakech or Fes as the economic engine of the Kingdom. It is a city that never sleeps, characterized by its bustling port activities, financial district (Casa Finance City), and the iconic Hassan II Mosque. For a</w:t>
      </w:r>
      <w:r>
        <w:t xml:space="preserve"> </w:t>
      </w:r>
      <w:r>
        <w:rPr>
          <w:bCs/>
          <w:b/>
        </w:rPr>
        <w:t xml:space="preserve">Photographer</w:t>
      </w:r>
      <w:r>
        <w:t xml:space="preserve">, Morocco Casablanca presents a visual paradox: it is simultaneously hyper-modern and deeply traditional.</w:t>
      </w:r>
    </w:p>
    <w:p>
      <w:pPr>
        <w:pStyle w:val="BodyText"/>
      </w:pPr>
      <w:r>
        <w:t xml:space="preserve">The city serves as a gateway for international business into Africa, making the demand for high-quality corporate photography, lifestyle imagery, and brand storytelling higher than ever before. This case study examines how local and expatriate</w:t>
      </w:r>
      <w:r>
        <w:t xml:space="preserve"> </w:t>
      </w:r>
      <w:r>
        <w:rPr>
          <w:bCs/>
          <w:b/>
        </w:rPr>
        <w:t xml:space="preserve">Photographer</w:t>
      </w:r>
      <w:r>
        <w:t xml:space="preserve"> </w:t>
      </w:r>
      <w:r>
        <w:t xml:space="preserve">professionals leverage this environment to create impactful visual content.</w:t>
      </w:r>
    </w:p>
    <w:bookmarkEnd w:id="21"/>
    <w:bookmarkStart w:id="23" w:name="X1f62372ca64f02817290d7e03ee1e5455d6879d"/>
    <w:p>
      <w:pPr>
        <w:pStyle w:val="Heading2"/>
      </w:pPr>
      <w:r>
        <w:t xml:space="preserve">3. Problem Statement: Navigating Cultural Nuances</w:t>
      </w:r>
    </w:p>
    <w:p>
      <w:pPr>
        <w:pStyle w:val="FirstParagraph"/>
      </w:pPr>
      <w:r>
        <w:t xml:space="preserve">The primary challenge faced by a</w:t>
      </w:r>
      <w:r>
        <w:t xml:space="preserve"> </w:t>
      </w:r>
      <w:r>
        <w:rPr>
          <w:bCs/>
          <w:b/>
        </w:rPr>
        <w:t xml:space="preserve">Photographer</w:t>
      </w:r>
      <w:r>
        <w:rPr>
          <w:iCs/>
          <w:i/>
        </w:rPr>
        <w:t xml:space="preserve">(hereinafter referred to as 'the subject')</w:t>
      </w:r>
      <w:r>
        <w:t xml:space="preserve"> </w:t>
      </w:r>
      <w:r>
        <w:t xml:space="preserve">in Morocco Casablanca is balancing artistic integrity with cultural sensitivity and regulatory constraints. Unlike Western markets, where photography is often unregulated, working in Morocco requires an understanding of local customs, religious sensitivities, and bureaucratic procedures.</w:t>
      </w:r>
    </w:p>
    <w:p>
      <w:pPr>
        <w:pStyle w:val="BodyText"/>
      </w:pPr>
      <w:r>
        <w:t xml:space="preserve">The subject encountered three main hurdles:</w:t>
      </w:r>
    </w:p>
    <w:p>
      <w:pPr>
        <w:numPr>
          <w:ilvl w:val="0"/>
          <w:numId w:val="1001"/>
        </w:numPr>
        <w:pStyle w:val="Compact"/>
      </w:pPr>
      <w:r>
        <w:rPr>
          <w:bCs/>
          <w:b/>
        </w:rPr>
        <w:t xml:space="preserve">Cultural Barriers:</w:t>
      </w:r>
      <w:r>
        <w:t xml:space="preserve"> </w:t>
      </w:r>
      <w:r>
        <w:t xml:space="preserve">Gaining access to private spaces or photographing individuals without explicit consent can be viewed as intrusive. The concept of privacy in Morocco Casablanca differs significantly from European standards.</w:t>
      </w:r>
    </w:p>
    <w:p>
      <w:pPr>
        <w:numPr>
          <w:ilvl w:val="0"/>
          <w:numId w:val="1001"/>
        </w:numPr>
        <w:pStyle w:val="Compact"/>
      </w:pPr>
      <w:r>
        <w:rPr>
          <w:bCs/>
          <w:b/>
        </w:rPr>
        <w:t xml:space="preserve">Linguistic Complexity:</w:t>
      </w:r>
      <w:r>
        <w:t xml:space="preserve"> </w:t>
      </w:r>
      <w:r>
        <w:t xml:space="preserve">While French and English are widely spoken in business circles, the street dialect (Darija) is essential for building rapport with locals, models, and location managers.</w:t>
      </w:r>
    </w:p>
    <w:p>
      <w:pPr>
        <w:numPr>
          <w:ilvl w:val="0"/>
          <w:numId w:val="1001"/>
        </w:numPr>
        <w:pStyle w:val="Compact"/>
      </w:pPr>
      <w:r>
        <w:rPr>
          <w:bCs/>
          <w:b/>
        </w:rPr>
        <w:t xml:space="preserve">Bureaucratic Hurdles:</w:t>
      </w:r>
      <w:r>
        <w:t xml:space="preserve"> </w:t>
      </w:r>
      <w:r>
        <w:t xml:space="preserve">Securing permits for filming or professional photography in public spaces, especially near government buildings or religious sites like the Hassan II Mosque, involves complex administrative processes.</w:t>
      </w:r>
    </w:p>
    <w:bookmarkStart w:id="22" w:name="the-core-challenge"/>
    <w:p>
      <w:pPr>
        <w:pStyle w:val="Heading3"/>
      </w:pPr>
      <w:r>
        <w:t xml:space="preserve">The Core Challenge</w:t>
      </w:r>
    </w:p>
    <w:p>
      <w:pPr>
        <w:pStyle w:val="FirstParagraph"/>
      </w:pPr>
      <w:r>
        <w:rPr>
          <w:iCs/>
          <w:i/>
        </w:rPr>
        <w:t xml:space="preserve">"How can a Photographer maintain a high standard of aesthetic output while respecting the strict cultural norms and logistical complexities inherent to Morocco Casablanca?"</w:t>
      </w:r>
    </w:p>
    <w:bookmarkEnd w:id="22"/>
    <w:bookmarkEnd w:id="23"/>
    <w:bookmarkStart w:id="27" w:name="Xbebb9404f0897f96cfc8691c481a4782675b9d6"/>
    <w:p>
      <w:pPr>
        <w:pStyle w:val="Heading2"/>
      </w:pPr>
      <w:r>
        <w:t xml:space="preserve">4. Methodology: The Approach of the Photographer</w:t>
      </w:r>
    </w:p>
    <w:p>
      <w:pPr>
        <w:pStyle w:val="FirstParagraph"/>
      </w:pPr>
      <w:r>
        <w:t xml:space="preserve">To address these challenges, our case study follows 'Leila,' a freelance</w:t>
      </w:r>
      <w:r>
        <w:t xml:space="preserve"> </w:t>
      </w:r>
      <w:r>
        <w:rPr>
          <w:bCs/>
          <w:b/>
        </w:rPr>
        <w:t xml:space="preserve">Photographer</w:t>
      </w:r>
      <w:r>
        <w:rPr>
          <w:iCs/>
          <w:i/>
        </w:rPr>
        <w:t xml:space="preserve">(Pseudonym)</w:t>
      </w:r>
      <w:r>
        <w:t xml:space="preserve">, who specializes in editorial and commercial work in Morocco Casablanca. Her approach was divided into three strategic phases:</w:t>
      </w:r>
    </w:p>
    <w:bookmarkStart w:id="24" w:name="X4375bd30ea4c6b25041a197775de25c99d43b47"/>
    <w:p>
      <w:pPr>
        <w:pStyle w:val="Heading3"/>
      </w:pPr>
      <w:r>
        <w:t xml:space="preserve">Phase 1: Pre-Production and Relationship Building</w:t>
      </w:r>
    </w:p>
    <w:p>
      <w:pPr>
        <w:pStyle w:val="FirstParagraph"/>
      </w:pPr>
      <w:r>
        <w:t xml:space="preserve">Leila began by hiring a local fixer, a common practice for any serious</w:t>
      </w:r>
      <w:r>
        <w:t xml:space="preserve"> </w:t>
      </w:r>
      <w:r>
        <w:rPr>
          <w:bCs/>
          <w:b/>
        </w:rPr>
        <w:t xml:space="preserve">Photographer</w:t>
      </w:r>
      <w:r>
        <w:rPr>
          <w:iCs/>
          <w:i/>
        </w:rPr>
        <w:t xml:space="preserve">(Pseudonym)</w:t>
      </w:r>
      <w:r>
        <w:t xml:space="preserve">. This individual helped navigate the bureaucratic landscape of Morocco Casablanca, securing necessary permits from the local municipality. More importantly, the fixer facilitated introductions to potential locations and models. Trust is currency in Morocco; without local connections, a</w:t>
      </w:r>
      <w:r>
        <w:t xml:space="preserve"> </w:t>
      </w:r>
      <w:r>
        <w:rPr>
          <w:bCs/>
          <w:b/>
        </w:rPr>
        <w:t xml:space="preserve">Photographer</w:t>
      </w:r>
      <w:r>
        <w:t xml:space="preserve"> </w:t>
      </w:r>
      <w:r>
        <w:t xml:space="preserve">often hits a dead end.</w:t>
      </w:r>
    </w:p>
    <w:bookmarkEnd w:id="24"/>
    <w:bookmarkStart w:id="25" w:name="phase-2-adaptive-shooting-techniques"/>
    <w:p>
      <w:pPr>
        <w:pStyle w:val="Heading3"/>
      </w:pPr>
      <w:r>
        <w:t xml:space="preserve">Phase 2: Adaptive Shooting Techniques</w:t>
      </w:r>
    </w:p>
    <w:p>
      <w:pPr>
        <w:pStyle w:val="FirstParagraph"/>
      </w:pPr>
      <w:r>
        <w:t xml:space="preserve">In the field, Leila adopted an adaptive shooting style. In the industrial zones of Casablanca, she utilized wide-angle lenses to capture the grandeur of modern architecture against the backdrop of daily life. In contrast, during portraits in neighborhoods like Maarif or Ain Diab, she employed a patient approach.</w:t>
      </w:r>
    </w:p>
    <w:p>
      <w:pPr>
        <w:pStyle w:val="BodyText"/>
      </w:pPr>
      <w:r>
        <w:t xml:space="preserve">She learned that in Morocco Casablanca, photography is often a social interaction rather than an observational act. Models and subjects required time to warm up to the presence of the camera. The</w:t>
      </w:r>
      <w:r>
        <w:t xml:space="preserve"> </w:t>
      </w:r>
      <w:r>
        <w:rPr>
          <w:bCs/>
          <w:b/>
        </w:rPr>
        <w:t xml:space="preserve">Photographer</w:t>
      </w:r>
      <w:r>
        <w:rPr>
          <w:iCs/>
          <w:i/>
        </w:rPr>
        <w:t xml:space="preserve">(Pseudonym)</w:t>
      </w:r>
      <w:r>
        <w:t xml:space="preserve"> </w:t>
      </w:r>
      <w:r>
        <w:t xml:space="preserve">spent significant time engaging in conversation, sharing tea (a symbol of hospitality), and explaining the artistic intent behind each shot. This cultural immersion was crucial for capturing authentic emotions.</w:t>
      </w:r>
    </w:p>
    <w:bookmarkEnd w:id="25"/>
    <w:bookmarkStart w:id="26" w:name="X9fcf7681bf76bde66fa6ff108d0e5ae0f4656ed"/>
    <w:p>
      <w:pPr>
        <w:pStyle w:val="Heading3"/>
      </w:pPr>
      <w:r>
        <w:t xml:space="preserve">Phase 3: Post-Production with Cultural Sensitivity</w:t>
      </w:r>
    </w:p>
    <w:p>
      <w:pPr>
        <w:pStyle w:val="FirstParagraph"/>
      </w:pPr>
      <w:r>
        <w:t xml:space="preserve">The editing process involved rigorous color grading to reflect the specific light quality of Morocco Casablanca—often characterized by bright, harsh sunlight mixed with deep shadows. Leila ensured that all imagery respected the dignity of her subjects, avoiding any framing that could be deemed disrespectful or stereotypical.</w:t>
      </w:r>
    </w:p>
    <w:bookmarkEnd w:id="26"/>
    <w:bookmarkEnd w:id="27"/>
    <w:bookmarkStart w:id="28" w:name="results-and-outcomes"/>
    <w:p>
      <w:pPr>
        <w:pStyle w:val="Heading2"/>
      </w:pPr>
      <w:r>
        <w:t xml:space="preserve">5. Results and Outcomes</w:t>
      </w:r>
    </w:p>
    <w:p>
      <w:pPr>
        <w:pStyle w:val="FirstParagraph"/>
      </w:pPr>
      <w:r>
        <w:t xml:space="preserve">The collaboration yielded a portfolio that was successfully utilized for a major tourism campaign and several corporate identity projects for firms headquartered in Casablanca. The results demonstrated several key findings:</w:t>
      </w:r>
    </w:p>
    <w:p>
      <w:pPr>
        <w:numPr>
          <w:ilvl w:val="0"/>
          <w:numId w:val="1002"/>
        </w:numPr>
        <w:pStyle w:val="Compact"/>
      </w:pPr>
      <w:r>
        <w:rPr>
          <w:bCs/>
          <w:b/>
        </w:rPr>
        <w:t xml:space="preserve">Cultural Resonance:</w:t>
      </w:r>
      <w:r>
        <w:t xml:space="preserve"> </w:t>
      </w:r>
      <w:r>
        <w:t xml:space="preserve">By respecting local norms, the final images felt authentic rather than exploitative. International clients praised the 'raw yet refined' aesthetic that only a knowledgeable</w:t>
      </w:r>
      <w:r>
        <w:t xml:space="preserve"> </w:t>
      </w:r>
      <w:r>
        <w:rPr>
          <w:bCs/>
          <w:b/>
        </w:rPr>
        <w:t xml:space="preserve">Photographer</w:t>
      </w:r>
      <w:r>
        <w:rPr>
          <w:iCs/>
          <w:i/>
        </w:rPr>
        <w:t xml:space="preserve">(Pseudonym)</w:t>
      </w:r>
      <w:r>
        <w:t xml:space="preserve"> </w:t>
      </w:r>
      <w:r>
        <w:t xml:space="preserve">could achieve in Morocco Casablanca.</w:t>
      </w:r>
    </w:p>
    <w:p>
      <w:pPr>
        <w:numPr>
          <w:ilvl w:val="0"/>
          <w:numId w:val="1002"/>
        </w:numPr>
        <w:pStyle w:val="Compact"/>
      </w:pPr>
      <w:r>
        <w:rPr>
          <w:bCs/>
          <w:b/>
        </w:rPr>
        <w:t xml:space="preserve">Economic Efficiency:</w:t>
      </w:r>
      <w:r>
        <w:t xml:space="preserve"> </w:t>
      </w:r>
      <w:r>
        <w:t xml:space="preserve">Proper pre-production planning reduced shooting days by 30%, significantly lowering costs. This highlighted the importance of administrative foresight for any</w:t>
      </w:r>
      <w:r>
        <w:t xml:space="preserve"> </w:t>
      </w:r>
      <w:r>
        <w:rPr>
          <w:bCs/>
          <w:b/>
        </w:rPr>
        <w:t xml:space="preserve">Photographer</w:t>
      </w:r>
      <w:r>
        <w:rPr>
          <w:iCs/>
          <w:i/>
        </w:rPr>
        <w:t xml:space="preserve">(Pseudonym)</w:t>
      </w:r>
      <w:r>
        <w:t xml:space="preserve"> </w:t>
      </w:r>
      <w:r>
        <w:t xml:space="preserve">operating in this market.</w:t>
      </w:r>
    </w:p>
    <w:p>
      <w:pPr>
        <w:numPr>
          <w:ilvl w:val="0"/>
          <w:numId w:val="1002"/>
        </w:numPr>
        <w:pStyle w:val="Compact"/>
      </w:pPr>
      <w:r>
        <w:rPr>
          <w:bCs/>
          <w:b/>
        </w:rPr>
        <w:t xml:space="preserve">Social Impact:</w:t>
      </w:r>
      <w:r>
        <w:t xml:space="preserve">The project sparked conversations about modern Moroccan identity, showcasing Casablanca not just as a backdrop, but as a living, breathing character in the narrative.</w:t>
      </w:r>
    </w:p>
    <w:bookmarkEnd w:id="28"/>
    <w:bookmarkStart w:id="29" w:name="X16ed1acb80255c8798e197c96e966bfaf9aeec5"/>
    <w:p>
      <w:pPr>
        <w:pStyle w:val="Heading2"/>
      </w:pPr>
      <w:r>
        <w:t xml:space="preserve">6. Discussion: The Evolving Role of the Photographer</w:t>
      </w:r>
    </w:p>
    <w:p>
      <w:pPr>
        <w:pStyle w:val="FirstParagraph"/>
      </w:pPr>
      <w:r>
        <w:t xml:space="preserve">This case study illustrates that the role of a</w:t>
      </w:r>
      <w:r>
        <w:t xml:space="preserve"> </w:t>
      </w:r>
      <w:r>
        <w:rPr>
          <w:bCs/>
          <w:b/>
        </w:rPr>
        <w:t xml:space="preserve">Photographer</w:t>
      </w:r>
      <w:r>
        <w:rPr>
          <w:iCs/>
          <w:i/>
        </w:rPr>
        <w:t xml:space="preserve">(Pseudonym)</w:t>
      </w:r>
      <w:r>
        <w:t xml:space="preserve"> </w:t>
      </w:r>
      <w:r>
        <w:t xml:space="preserve">in Morocco Casablanca has evolved. It is no longer sufficient to simply press a shutter button. The modern</w:t>
      </w:r>
      <w:r>
        <w:t xml:space="preserve"> </w:t>
      </w:r>
      <w:r>
        <w:rPr>
          <w:bCs/>
          <w:b/>
        </w:rPr>
        <w:t xml:space="preserve">Photographer</w:t>
      </w:r>
      <w:r>
        <w:rPr>
          <w:iCs/>
          <w:i/>
        </w:rPr>
        <w:t xml:space="preserve">(Pseudonym)</w:t>
      </w:r>
      <w:r>
        <w:t xml:space="preserve">, in this specific context, acts as a cultural mediator, diplomat, and storyteller.</w:t>
      </w:r>
    </w:p>
    <w:p>
      <w:pPr>
        <w:pStyle w:val="BodyText"/>
      </w:pPr>
      <w:r>
        <w:t xml:space="preserve">The unique lighting conditions of Morocco Casablanca—often referred to by locals as "La Lumière" (The Light)—demand technical expertise. However, the true differentiator is the ability to navigate the social fabric of the city. The case study confirms that successful photographic projects in this region are built on a foundation of mutual respect and clear communication.</w:t>
      </w:r>
    </w:p>
    <w:bookmarkEnd w:id="29"/>
    <w:bookmarkStart w:id="30" w:name="conclusion"/>
    <w:p>
      <w:pPr>
        <w:pStyle w:val="Heading2"/>
      </w:pPr>
      <w:r>
        <w:t xml:space="preserve">7. Conclusion</w:t>
      </w:r>
    </w:p>
    <w:p>
      <w:pPr>
        <w:pStyle w:val="FirstParagraph"/>
      </w:pPr>
      <w:r>
        <w:t xml:space="preserve">The analysis of this case study provides valuable insights for any</w:t>
      </w:r>
      <w:r>
        <w:t xml:space="preserve"> </w:t>
      </w:r>
      <w:r>
        <w:rPr>
          <w:bCs/>
          <w:b/>
        </w:rPr>
        <w:t xml:space="preserve">Photographer</w:t>
      </w:r>
      <w:r>
        <w:rPr>
          <w:iCs/>
          <w:i/>
        </w:rPr>
        <w:t xml:space="preserve">(Pseudonym)</w:t>
      </w:r>
      <w:r>
        <w:t xml:space="preserve"> </w:t>
      </w:r>
      <w:r>
        <w:t xml:space="preserve">considering work in Morocco Casablanca. The city offers unparalleled visual opportunities, from the geometric precision of its Art Deco buildings to the vibrant chaos of its medinas and markets. However, these opportunities come with responsibilities.</w:t>
      </w:r>
    </w:p>
    <w:p>
      <w:pPr>
        <w:pStyle w:val="BodyText"/>
      </w:pPr>
      <w:r>
        <w:t xml:space="preserve">To succeed as a</w:t>
      </w:r>
      <w:r>
        <w:t xml:space="preserve"> </w:t>
      </w:r>
      <w:r>
        <w:rPr>
          <w:bCs/>
          <w:b/>
        </w:rPr>
        <w:t xml:space="preserve">Photographer</w:t>
      </w:r>
      <w:r>
        <w:rPr>
          <w:iCs/>
          <w:i/>
        </w:rPr>
        <w:t xml:space="preserve">(Pseudonym)</w:t>
      </w:r>
      <w:r>
        <w:t xml:space="preserve">, one must be prepared to invest time in understanding the local culture of Morocco Casablanca. This involves learning basic Arabic or French phrases, understanding Islamic customs regarding image creation, and building a network of reliable local partners. When these elements are aligned, the</w:t>
      </w:r>
      <w:r>
        <w:t xml:space="preserve"> </w:t>
      </w:r>
      <w:r>
        <w:rPr>
          <w:bCs/>
          <w:b/>
        </w:rPr>
        <w:t xml:space="preserve">Photographer</w:t>
      </w:r>
      <w:r>
        <w:rPr>
          <w:iCs/>
          <w:i/>
        </w:rPr>
        <w:t xml:space="preserve">(Pseudonym)</w:t>
      </w:r>
      <w:r>
        <w:t xml:space="preserve"> </w:t>
      </w:r>
      <w:r>
        <w:t xml:space="preserve">can produce work that is not only commercially viable but also culturally enriching.</w:t>
      </w:r>
    </w:p>
    <w:p>
      <w:pPr>
        <w:pStyle w:val="BodyText"/>
      </w:pPr>
      <w:r>
        <w:t xml:space="preserve">In conclusion, Morocco Casablanca is not merely a location; it is a participant in the photographic process. The most compelling images emerge when the</w:t>
      </w:r>
      <w:r>
        <w:t xml:space="preserve"> </w:t>
      </w:r>
      <w:r>
        <w:rPr>
          <w:bCs/>
          <w:b/>
        </w:rPr>
        <w:t xml:space="preserve">Photographer</w:t>
      </w:r>
      <w:r>
        <w:rPr>
          <w:iCs/>
          <w:i/>
        </w:rPr>
        <w:t xml:space="preserve">(Pseudonym)</w:t>
      </w:r>
      <w:r>
        <w:t xml:space="preserve"> </w:t>
      </w:r>
      <w:r>
        <w:t xml:space="preserve">embraces this partnership, resulting in visuals that honor both the art of photography and the spirit of Morocco.</w:t>
      </w:r>
    </w:p>
    <w:p>
      <w:pPr>
        <w:pStyle w:val="BodyText"/>
      </w:pPr>
      <w:r>
        <w:rPr>
          <w:iCs/>
          <w:i/>
        </w:rPr>
        <w:t xml:space="preserve">Note: This case study is a fictionalized compilation based on industry standards and common practices for professional photographers operating in North Africa. Names have been changed to protect privacy where applicable, though the challenges described are representative of real-world experiences.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Photography in Morocco Casablanca</dc:title>
  <dc:creator/>
  <dc:language>en</dc:language>
  <cp:keywords/>
  <dcterms:created xsi:type="dcterms:W3CDTF">2026-07-29T03:30:28Z</dcterms:created>
  <dcterms:modified xsi:type="dcterms:W3CDTF">2026-07-29T03:30:28Z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