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Integration</w:t>
      </w:r>
      <w:r>
        <w:t xml:space="preserve"> </w:t>
      </w:r>
      <w:r>
        <w:t xml:space="preserve">of</w:t>
      </w:r>
      <w:r>
        <w:t xml:space="preserve"> </w:t>
      </w:r>
      <w:r>
        <w:t xml:space="preserve">a</w:t>
      </w:r>
      <w:r>
        <w:t xml:space="preserve"> </w:t>
      </w:r>
      <w:r>
        <w:t xml:space="preserve">Professional</w:t>
      </w:r>
      <w:r>
        <w:t xml:space="preserve"> </w:t>
      </w:r>
      <w:r>
        <w:t xml:space="preserve">Photographer</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a28b9bc13686cd084db1fc23ecbf28e182e019f"/>
    <w:p>
      <w:pPr>
        <w:pStyle w:val="Heading1"/>
      </w:pPr>
      <w:r>
        <w:t xml:space="preserve">CASE STUDY: The Art of Visual Storytelling – Deploying a Specialist Photographer in South Korea Seoul</w:t>
      </w:r>
    </w:p>
    <w:p>
      <w:pPr>
        <w:pStyle w:val="FirstParagraph"/>
      </w:pPr>
      <w:r>
        <w:rPr>
          <w:bCs/>
          <w:b/>
        </w:rPr>
        <w:t xml:space="preserve">Date:</w:t>
      </w:r>
      <w:r>
        <w:t xml:space="preserve"> </w:t>
      </w:r>
      <w:r>
        <w:t xml:space="preserve">October 2023</w:t>
      </w:r>
      <w:r>
        <w:br/>
      </w:r>
      <w:r>
        <w:rPr>
          <w:bCs/>
          <w:b/>
        </w:rPr>
        <w:t xml:space="preserve">Subject:</w:t>
      </w:r>
      <w:r>
        <w:t xml:space="preserve">The strategic value, operational challenges, and cultural nuances of employing a professional Photographer within the dynamic metropolitan landscape of South Korea Seoul.</w:t>
      </w:r>
    </w:p>
    <w:bookmarkEnd w:id="20"/>
    <w:bookmarkStart w:id="21" w:name="executive-summary"/>
    <w:p>
      <w:pPr>
        <w:pStyle w:val="Heading2"/>
      </w:pPr>
      <w:r>
        <w:t xml:space="preserve">1. Executive Summary</w:t>
      </w:r>
    </w:p>
    <w:p>
      <w:pPr>
        <w:pStyle w:val="FirstParagraph"/>
      </w:pPr>
      <w:r>
        <w:t xml:space="preserve">In an era defined by visual communication, the role of a skilled</w:t>
      </w:r>
      <w:r>
        <w:t xml:space="preserve"> </w:t>
      </w:r>
      <w:r>
        <w:rPr>
          <w:bCs/>
          <w:b/>
        </w:rPr>
        <w:t xml:space="preserve">Photographer</w:t>
      </w:r>
      <w:r>
        <w:t xml:space="preserve">Photographer can bridge the gap between global brands and local consumers, leveraging the specific vibrancy of</w:t>
      </w:r>
      <w:r>
        <w:t xml:space="preserve"> </w:t>
      </w:r>
      <w:r>
        <w:rPr>
          <w:bCs/>
          <w:b/>
        </w:rPr>
        <w:t xml:space="preserve">South Korea Seoul</w:t>
      </w:r>
    </w:p>
    <w:bookmarkEnd w:id="21"/>
    <w:bookmarkStart w:id="23" w:name="background"/>
    <w:bookmarkStart w:id="22" w:name="Xd94c0dbc95d6bdd052d4955e4188ebf327fd8f9"/>
    <w:p>
      <w:pPr>
        <w:pStyle w:val="Heading2"/>
      </w:pPr>
      <w:r>
        <w:t xml:space="preserve">2. Background and Context: The Landscape of South Korea Seoul</w:t>
      </w:r>
    </w:p>
    <w:p>
      <w:pPr>
        <w:pStyle w:val="FirstParagraph"/>
      </w:pPr>
      <w:r>
        <w:rPr>
          <w:bCs/>
          <w:b/>
        </w:rPr>
        <w:t xml:space="preserve">South Korea Seoul</w:t>
      </w:r>
    </w:p>
    <w:p>
      <w:pPr>
        <w:pStyle w:val="BodyText"/>
      </w:pPr>
      <w:r>
        <w:t xml:space="preserve">The demand for high-quality visual content in</w:t>
      </w:r>
      <w:r>
        <w:t xml:space="preserve"> </w:t>
      </w:r>
      <w:r>
        <w:rPr>
          <w:bCs/>
          <w:b/>
        </w:rPr>
        <w:t xml:space="preserve">South Korea Seoul</w:t>
      </w:r>
      <w:r>
        <w:t xml:space="preserve"> </w:t>
      </w:r>
      <w:r>
        <w:t xml:space="preserve">is driven by several factors:</w:t>
      </w:r>
    </w:p>
    <w:p>
      <w:pPr>
        <w:numPr>
          <w:ilvl w:val="0"/>
          <w:numId w:val="1001"/>
        </w:numPr>
        <w:pStyle w:val="Compact"/>
      </w:pPr>
      <w:r>
        <w:rPr>
          <w:bCs/>
          <w:b/>
        </w:rPr>
        <w:t xml:space="preserve">Digital Saturation:</w:t>
      </w:r>
    </w:p>
    <w:p>
      <w:pPr>
        <w:numPr>
          <w:ilvl w:val="0"/>
          <w:numId w:val="1001"/>
        </w:numPr>
        <w:pStyle w:val="Compact"/>
      </w:pPr>
      <w:r>
        <w:rPr>
          <w:bCs/>
          <w:b/>
        </w:rPr>
        <w:t xml:space="preserve">Aesthetic Sensitivity:</w:t>
      </w:r>
    </w:p>
    <w:p>
      <w:pPr>
        <w:numPr>
          <w:ilvl w:val="0"/>
          <w:numId w:val="1001"/>
        </w:numPr>
        <w:pStyle w:val="Compact"/>
      </w:pPr>
      <w:r>
        <w:rPr>
          <w:bCs/>
          <w:b/>
        </w:rPr>
        <w:t xml:space="preserve">Cultural Nuance:</w:t>
      </w:r>
    </w:p>
    <w:bookmarkEnd w:id="22"/>
    <w:bookmarkEnd w:id="23"/>
    <w:bookmarkStart w:id="28" w:name="the-subject"/>
    <w:bookmarkStart w:id="27" w:name="the-role-of-the-photographer"/>
    <w:p>
      <w:pPr>
        <w:pStyle w:val="Heading2"/>
      </w:pPr>
      <w:r>
        <w:t xml:space="preserve">3. The Role of the Photographer</w:t>
      </w:r>
    </w:p>
    <w:p>
      <w:pPr>
        <w:pStyle w:val="FirstParagraph"/>
      </w:pPr>
      <w:r>
        <w:t xml:space="preserve">In this case study, the term "</w:t>
      </w:r>
      <w:r>
        <w:rPr>
          <w:bCs/>
          <w:b/>
        </w:rPr>
        <w:t xml:space="preserve">Photographer</w:t>
      </w:r>
      <w:r>
        <w:t xml:space="preserve">" refers not just to an operator of a camera, but to a visual strategist. In the context of</w:t>
      </w:r>
      <w:r>
        <w:t xml:space="preserve"> </w:t>
      </w:r>
      <w:r>
        <w:rPr>
          <w:bCs/>
          <w:b/>
        </w:rPr>
        <w:t xml:space="preserve">South Korea Seoul</w:t>
      </w:r>
      <w:r>
        <w:t xml:space="preserve">, this professional must fulfill three critical roles:</w:t>
      </w:r>
    </w:p>
    <w:bookmarkStart w:id="24" w:name="a.-the-cultural-interpreter"/>
    <w:p>
      <w:pPr>
        <w:pStyle w:val="Heading3"/>
      </w:pPr>
      <w:r>
        <w:t xml:space="preserve">A. The Cultural Interpreter</w:t>
      </w:r>
    </w:p>
    <w:p>
      <w:pPr>
        <w:pStyle w:val="BlockText"/>
      </w:pPr>
      <w:r>
        <w:t xml:space="preserve">A Photographer operating in South Korea Seoul must possess high cultural intelligence (CQ). This involves understanding *Nunchi* (the art of reading the room), appropriate posing etiquette for corporate and traditional settings, and the ability to navigate crowded urban spaces with discretion. A successful Photographer ensures that subjects feel comfortable, thereby producing authentic images.</w:t>
      </w:r>
    </w:p>
    <w:bookmarkEnd w:id="24"/>
    <w:bookmarkStart w:id="25" w:name="b.-the-technological-integrator"/>
    <w:p>
      <w:pPr>
        <w:pStyle w:val="Heading3"/>
      </w:pPr>
      <w:r>
        <w:t xml:space="preserve">B. The Technological Integrator</w:t>
      </w:r>
    </w:p>
    <w:p>
      <w:pPr>
        <w:pStyle w:val="FirstParagraph"/>
      </w:pPr>
      <w:r>
        <w:rPr>
          <w:bCs/>
          <w:b/>
        </w:rPr>
        <w:t xml:space="preserve">South Korea Seoul</w:t>
      </w:r>
      <w:r>
        <w:t xml:space="preserve"> </w:t>
      </w:r>
      <w:r>
        <w:t xml:space="preserve">is a leader in 5G and digital infrastructure. Modern Photographers here are expected to utilize advanced editing software, drone technology for architectural shots of skyscrapers, and real-time sharing capabilities. The workflow must be seamless, allowing for instant delivery of high-resolution assets to clients who operate on fast-paced business cycles.</w:t>
      </w:r>
    </w:p>
    <w:bookmarkEnd w:id="25"/>
    <w:bookmarkStart w:id="26" w:name="c.-the-aesthetic-curator"/>
    <w:p>
      <w:pPr>
        <w:pStyle w:val="Heading3"/>
      </w:pPr>
      <w:r>
        <w:t xml:space="preserve">C. The Aesthetic Curator</w:t>
      </w:r>
    </w:p>
    <w:p>
      <w:pPr>
        <w:pStyle w:val="FirstParagraph"/>
      </w:pPr>
      <w:r>
        <w:t xml:space="preserve">The visual language of Seoul is distinct. It blends Hanok (traditional house) architecture with brutalist modernism. A skilled Photographer must master the interplay of light and shadow in narrow alleys (*Dari*), the reflection of neon lights on wet pavement at night, and the vibrant colors of seasonal festivals like Lotus Lantern Festival. The output must be visually striking enough to cut through digital noise.</w:t>
      </w:r>
    </w:p>
    <w:bookmarkEnd w:id="26"/>
    <w:bookmarkEnd w:id="27"/>
    <w:bookmarkEnd w:id="28"/>
    <w:bookmarkStart w:id="33" w:name="challenges"/>
    <w:bookmarkStart w:id="32" w:name="Xacca4e900ad4c3c87100e631b307a10bfa51401"/>
    <w:p>
      <w:pPr>
        <w:pStyle w:val="Heading2"/>
      </w:pPr>
      <w:r>
        <w:t xml:space="preserve">4. Operational Challenges in South Korea Seoul</w:t>
      </w:r>
    </w:p>
    <w:p>
      <w:pPr>
        <w:pStyle w:val="FirstParagraph"/>
      </w:pPr>
      <w:r>
        <w:t xml:space="preserve">The execution of photography services in this region is fraught with specific hurdles that a competent Photographer must navigate:</w:t>
      </w:r>
    </w:p>
    <w:bookmarkStart w:id="29" w:name="a.-regulatory-and-permitting-issues"/>
    <w:p>
      <w:pPr>
        <w:pStyle w:val="Heading3"/>
      </w:pPr>
      <w:r>
        <w:t xml:space="preserve">A. Regulatory and Permitting Issues</w:t>
      </w:r>
    </w:p>
    <w:p>
      <w:pPr>
        <w:pStyle w:val="FirstParagraph"/>
      </w:pPr>
      <w:r>
        <w:rPr>
          <w:bCs/>
          <w:b/>
        </w:rPr>
        <w:t xml:space="preserve">South Korea Seoul</w:t>
      </w:r>
    </w:p>
    <w:bookmarkEnd w:id="29"/>
    <w:bookmarkStart w:id="30" w:name="b.-privacy-concerns"/>
    <w:p>
      <w:pPr>
        <w:pStyle w:val="Heading3"/>
      </w:pPr>
      <w:r>
        <w:t xml:space="preserve">B. Privacy Concerns</w:t>
      </w:r>
    </w:p>
    <w:p>
      <w:pPr>
        <w:pStyle w:val="FirstParagraph"/>
      </w:pPr>
      <w:r>
        <w:t xml:space="preserve">South Korea has stringent privacy laws (*Personal Information Protection Act*). A Photographer must be vigilant about capturing recognizable faces or private property without consent, especially in street photography or candid corporate events. This requires a heightened level of ethical awareness compared to some other global markets.</w:t>
      </w:r>
    </w:p>
    <w:bookmarkEnd w:id="30"/>
    <w:bookmarkStart w:id="31" w:name="c.-competition-and-standards"/>
    <w:p>
      <w:pPr>
        <w:pStyle w:val="Heading3"/>
      </w:pPr>
      <w:r>
        <w:t xml:space="preserve">C. Competition and Standards</w:t>
      </w:r>
    </w:p>
    <w:p>
      <w:pPr>
        <w:pStyle w:val="FirstParagraph"/>
      </w:pPr>
      <w:r>
        <w:t xml:space="preserve">The market for a Photographer in</w:t>
      </w:r>
      <w:r>
        <w:t xml:space="preserve"> </w:t>
      </w:r>
      <w:r>
        <w:rPr>
          <w:bCs/>
          <w:b/>
        </w:rPr>
        <w:t xml:space="preserve">South Korea Seoul</w:t>
      </w:r>
      <w:r>
        <w:t xml:space="preserve"> </w:t>
      </w:r>
      <w:r>
        <w:t xml:space="preserve">is highly saturated with talented local professionals who possess native language skills and deep local knowledge. International or even non-local Photographers face the challenge of justifying their value proposition against this intense competition. Differentiation must come from unique artistic vision, specialized technical skills, or a specific niche expertise.</w:t>
      </w:r>
    </w:p>
    <w:bookmarkEnd w:id="31"/>
    <w:bookmarkEnd w:id="32"/>
    <w:bookmarkEnd w:id="33"/>
    <w:bookmarkStart w:id="35" w:name="strategy"/>
    <w:bookmarkStart w:id="34" w:name="strategic-implementation"/>
    <w:p>
      <w:pPr>
        <w:pStyle w:val="Heading2"/>
      </w:pPr>
      <w:r>
        <w:t xml:space="preserve">5. Strategic Implementation</w:t>
      </w:r>
    </w:p>
    <w:p>
      <w:pPr>
        <w:pStyle w:val="FirstParagraph"/>
      </w:pPr>
      <w:r>
        <w:t xml:space="preserve">To succeed as a Photographer in this environment, the following strategic pillars are recommended:</w:t>
      </w:r>
    </w:p>
    <w:p>
      <w:pPr>
        <w:numPr>
          <w:ilvl w:val="0"/>
          <w:numId w:val="1002"/>
        </w:numPr>
        <w:pStyle w:val="Compact"/>
      </w:pPr>
      <w:r>
        <w:rPr>
          <w:bCs/>
          <w:b/>
        </w:rPr>
        <w:t xml:space="preserve">Niche Specialization:</w:t>
      </w:r>
    </w:p>
    <w:p>
      <w:pPr>
        <w:numPr>
          <w:ilvl w:val="0"/>
          <w:numId w:val="1002"/>
        </w:numPr>
        <w:pStyle w:val="Compact"/>
      </w:pPr>
      <w:r>
        <w:rPr>
          <w:bCs/>
          <w:b/>
        </w:rPr>
        <w:t xml:space="preserve">Local Partnerships:</w:t>
      </w:r>
      <w:r>
        <w:t xml:space="preserve">South Korea Seoul, the "look" is heavily influenced by beauty and fashion trends. Partnering with local stylists ensures that subjects are presented in a way that resonates with contemporary Korean aesthetics.</w:t>
      </w:r>
    </w:p>
    <w:p>
      <w:pPr>
        <w:numPr>
          <w:ilvl w:val="0"/>
          <w:numId w:val="1002"/>
        </w:numPr>
        <w:pStyle w:val="Compact"/>
      </w:pPr>
      <w:r>
        <w:rPr>
          <w:bCs/>
          <w:b/>
        </w:rPr>
        <w:t xml:space="preserve">Digital Optimization:</w:t>
      </w:r>
    </w:p>
    <w:bookmarkEnd w:id="34"/>
    <w:bookmarkEnd w:id="35"/>
    <w:bookmarkStart w:id="37" w:name="case-example"/>
    <w:bookmarkStart w:id="36" w:name="Xe3b05ca1173ed23e8f050473745962e58d9b837"/>
    <w:p>
      <w:pPr>
        <w:pStyle w:val="Heading2"/>
      </w:pPr>
      <w:r>
        <w:t xml:space="preserve">6. Case Example: The "Neo-Tradition" Brand Launch</w:t>
      </w:r>
    </w:p>
    <w:p>
      <w:pPr>
        <w:pStyle w:val="FirstParagraph"/>
      </w:pPr>
      <w:r>
        <w:rPr>
          <w:bCs/>
          <w:b/>
        </w:rPr>
        <w:t xml:space="preserve">Clients:Location:The Photographer’s Role:</w:t>
      </w:r>
    </w:p>
    <w:p>
      <w:pPr>
        <w:pStyle w:val="BodyText"/>
      </w:pPr>
      <w:r>
        <w:t xml:space="preserve">The hired Photographer was tasked with capturing the essence of "Neo-Tradition." This required shooting in Insadong, a historic street lined with traditional tea houses and galleries, juxtaposed with the trendy cafes and boutiques of Seongsu-dong. The Photographer had to navigate crowd control for permit-free artistic shots while ensuring that the models’ attire complemented both the ancient stone walls and modern concrete structures.</w:t>
      </w:r>
    </w:p>
    <w:p>
      <w:pPr>
        <w:pStyle w:val="BodyText"/>
      </w:pPr>
      <w:r>
        <w:t xml:space="preserve">The outcome was a campaign that highlighted how traditional Korean values (*Jeong* and *Han*) could be expressed through modern fashion. The images went viral on Korean social media platforms, validating the Photographer’s ability to blend cultural respect with contemporary appeal. This success demonstrates that in</w:t>
      </w:r>
      <w:r>
        <w:t xml:space="preserve"> </w:t>
      </w:r>
      <w:r>
        <w:rPr>
          <w:bCs/>
          <w:b/>
        </w:rPr>
        <w:t xml:space="preserve">South Korea Seoul</w:t>
      </w:r>
      <w:r>
        <w:t xml:space="preserve">, a Photographer is not just an artist but a cultural bridge-builder.</w:t>
      </w:r>
    </w:p>
    <w:bookmarkEnd w:id="36"/>
    <w:bookmarkEnd w:id="37"/>
    <w:bookmarkStart w:id="38" w:name="conclusion"/>
    <w:p>
      <w:pPr>
        <w:pStyle w:val="Heading2"/>
      </w:pPr>
      <w:r>
        <w:t xml:space="preserve">7. Conclusion</w:t>
      </w:r>
    </w:p>
    <w:p>
      <w:pPr>
        <w:pStyle w:val="FirstParagraph"/>
      </w:pPr>
      <w:r>
        <w:t xml:space="preserve">The deployment of a professional Photographer in the context of</w:t>
      </w:r>
      <w:r>
        <w:t xml:space="preserve"> </w:t>
      </w:r>
      <w:r>
        <w:rPr>
          <w:bCs/>
          <w:b/>
        </w:rPr>
        <w:t xml:space="preserve">South Korea Seoul</w:t>
      </w:r>
      <w:r>
        <w:t xml:space="preserve"> </w:t>
      </w:r>
      <w:r>
        <w:t xml:space="preserve">is a complex endeavor that requires more than technical photographic skill. It demands cultural fluency, regulatory awareness, and an acute understanding of the local digital ecosystem. As analyzed in this case study, the success hinges on the ability to harmonize the ancient and modern aspects of the city.</w:t>
      </w:r>
    </w:p>
    <w:p>
      <w:pPr>
        <w:pStyle w:val="BodyText"/>
      </w:pPr>
      <w:r>
        <w:t xml:space="preserve">For businesses and individuals seeking to communicate effectively in this region, investing in a Photographer who understands these dynamics is not merely an expense but a strategic asset. The visual identity crafted by such a professional can significantly enhance brand perception, foster cultural connection, and drive engagement in one of Asia’s most influential markets. Ultimately, the Photographer serves as the lens through which</w:t>
      </w:r>
      <w:r>
        <w:t xml:space="preserve"> </w:t>
      </w:r>
      <w:r>
        <w:rPr>
          <w:bCs/>
          <w:b/>
        </w:rPr>
        <w:t xml:space="preserve">South Korea Seoul</w:t>
      </w:r>
      <w:r>
        <w:t xml:space="preserve"> </w:t>
      </w:r>
      <w:r>
        <w:t xml:space="preserve">presents its multifaceted soul to the world.</w:t>
      </w:r>
    </w:p>
    <w:bookmarkEnd w:id="38"/>
    <w:p>
      <w:pPr>
        <w:pStyle w:val="BodyText"/>
      </w:pPr>
      <w:r>
        <w:rPr>
          <w:iCs/>
          <w:i/>
        </w:rPr>
        <w:t xml:space="preserve">This document is intended for informational purposes regarding professional services in South Korea Seoul.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Integration of a Professional Photographer in South Korea Seoul</dc:title>
  <dc:creator/>
  <dc:language>en</dc:language>
  <cp:keywords/>
  <dcterms:created xsi:type="dcterms:W3CDTF">2026-07-29T04:09:54Z</dcterms:created>
  <dcterms:modified xsi:type="dcterms:W3CDTF">2026-07-29T04:09:54Z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