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Elite</w:t>
      </w:r>
      <w:r>
        <w:t xml:space="preserve"> </w:t>
      </w:r>
      <w:r>
        <w:t xml:space="preserve">Photography</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31" w:name="X10e3d6e23159691d898483ec2acf65b41a37f76"/>
    <w:p>
      <w:pPr>
        <w:pStyle w:val="Heading1"/>
      </w:pPr>
      <w:r>
        <w:t xml:space="preserve">Case Study: Strategic Visual Storytelling by a Professional Photographer in Switzerland Zurich</w:t>
      </w:r>
    </w:p>
    <w:p>
      <w:pPr>
        <w:pStyle w:val="FirstParagraph"/>
      </w:pPr>
      <w:r>
        <w:rPr>
          <w:bCs/>
          <w:b/>
        </w:rPr>
        <w:t xml:space="preserve">Date:</w:t>
      </w:r>
      <w:r>
        <w:t xml:space="preserve"> </w:t>
      </w:r>
      <w:r>
        <w:t xml:space="preserve">October 26, 2023</w:t>
      </w:r>
      <w:r>
        <w:br/>
      </w:r>
      <w:r>
        <w:rPr>
          <w:bCs/>
          <w:b/>
        </w:rPr>
        <w:t xml:space="preserve">Subject:</w:t>
      </w:r>
      <w:r>
        <w:t xml:space="preserve">The Integration of High-End Photographic Services within the Luxury Real Estate and Corporate Sector in Switzerland Zurich</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the highly competitive and visually driven market of Switzerland Zurich, visual fidelity is not merely an aesthetic choice but a fundamental component of brand equity. This case study examines the operational success of a specialized Photographer operating within this specific geographic and cultural context. The primary objective was to elevate client portfolios in the luxury real estate, corporate finance, and high-end hospitality sectors by delivering imagery that adheres to the rigorous standards expected in Switzerland Zurich.</w:t>
      </w:r>
    </w:p>
    <w:p>
      <w:pPr>
        <w:pStyle w:val="BodyText"/>
      </w:pPr>
      <w:r>
        <w:t xml:space="preserve">The findings demonstrate that a Photographer who understands the unique lighting conditions, architectural nuances, and cultural expectations of Switzerland Zurich can significantly increase conversion rates for their clients. This document details the challenges faced, the strategic methodologies employed, and the quantifiable results achieved through this specialized service provision.</w:t>
      </w:r>
    </w:p>
    <w:bookmarkEnd w:id="20"/>
    <w:bookmarkStart w:id="22" w:name="background-and-context"/>
    <w:p>
      <w:pPr>
        <w:pStyle w:val="Heading2"/>
      </w:pPr>
      <w:r>
        <w:t xml:space="preserve">2. Background and Context</w:t>
      </w:r>
    </w:p>
    <w:p>
      <w:pPr>
        <w:pStyle w:val="FirstParagraph"/>
      </w:pPr>
      <w:r>
        <w:t xml:space="preserve">Zurich stands as a global hub for wealth management, precision engineering, and luxury retail. The cityscape is characterized by a blend of historic preservation along Limmat River banks and modernist architectural marvels in the Westside district. For businesses operating here, first impressions are critical.</w:t>
      </w:r>
    </w:p>
    <w:bookmarkStart w:id="21" w:name="the-challenge"/>
    <w:p>
      <w:pPr>
        <w:pStyle w:val="Heading3"/>
      </w:pPr>
      <w:r>
        <w:t xml:space="preserve">The Challenge</w:t>
      </w:r>
    </w:p>
    <w:p>
      <w:pPr>
        <w:pStyle w:val="FirstParagraph"/>
      </w:pPr>
      <w:r>
        <w:t xml:space="preserve">A prominent luxury real estate development firm based in Switzerland Zurich approached our services with a specific challenge: their digital listings were underperforming. While the properties were exceptional, the existing imagery failed to convey the premium quality and spatial grandeur of the homes. The client needed a Photographer who could not only capture images but also interpret the lifestyle associated with living in Switzerland Zurich.</w:t>
      </w:r>
    </w:p>
    <w:p>
      <w:pPr>
        <w:pStyle w:val="BodyText"/>
      </w:pPr>
      <w:r>
        <w:t xml:space="preserve">The core issues identified included:</w:t>
      </w:r>
    </w:p>
    <w:p>
      <w:pPr>
        <w:numPr>
          <w:ilvl w:val="0"/>
          <w:numId w:val="1001"/>
        </w:numPr>
        <w:pStyle w:val="Compact"/>
      </w:pPr>
      <w:r>
        <w:rPr>
          <w:bCs/>
          <w:b/>
        </w:rPr>
        <w:t xml:space="preserve">Inconsistent Lighting:</w:t>
      </w:r>
      <w:r>
        <w:t xml:space="preserve"> </w:t>
      </w:r>
      <w:r>
        <w:t xml:space="preserve">Previous photographers failed to manage the variable natural light typical of Swiss alpine climates, resulting in flat or overexposed images.</w:t>
      </w:r>
    </w:p>
    <w:p>
      <w:pPr>
        <w:numPr>
          <w:ilvl w:val="0"/>
          <w:numId w:val="1001"/>
        </w:numPr>
        <w:pStyle w:val="Compact"/>
      </w:pPr>
      <w:r>
        <w:rPr>
          <w:bCs/>
          <w:b/>
        </w:rPr>
        <w:t xml:space="preserve">Lack of Local Context:</w:t>
      </w:r>
      <w:r>
        <w:t xml:space="preserve">The imagery lacked the subtle integration of Zurich’s iconic landmarks (such as Grossmünster or Lake Zurich) which serves as a value proposition for potential buyers and partners.</w:t>
      </w:r>
    </w:p>
    <w:p>
      <w:pPr>
        <w:numPr>
          <w:ilvl w:val="0"/>
          <w:numId w:val="1001"/>
        </w:numPr>
        <w:pStyle w:val="Compact"/>
      </w:pPr>
      <w:r>
        <w:rPr>
          <w:bCs/>
          <w:b/>
        </w:rPr>
        <w:t xml:space="preserve">Professionalism Gaps:</w:t>
      </w:r>
      <w:r>
        <w:t xml:space="preserve">In Switzerland, punctuality, discretion, and precision are paramount. The previous service provider did not meet these cultural benchmarks.</w:t>
      </w:r>
    </w:p>
    <w:bookmarkEnd w:id="21"/>
    <w:bookmarkEnd w:id="22"/>
    <w:bookmarkStart w:id="26" w:name="methodology-the-photographers-approach"/>
    <w:p>
      <w:pPr>
        <w:pStyle w:val="Heading2"/>
      </w:pPr>
      <w:r>
        <w:t xml:space="preserve">3. Methodology: The Photographer’s Approach</w:t>
      </w:r>
    </w:p>
    <w:p>
      <w:pPr>
        <w:pStyle w:val="FirstParagraph"/>
      </w:pPr>
      <w:r>
        <w:t xml:space="preserve">To address these challenges, we deployed a dedicated Photographer with extensive experience in the Swiss market. The strategy was built upon three pillars: Technical Precision, Cultural Sensitivity, and Narrative Cohesion.</w:t>
      </w:r>
    </w:p>
    <w:bookmarkStart w:id="23" w:name="a.-technical-mastery-of-environment"/>
    <w:p>
      <w:pPr>
        <w:pStyle w:val="Heading3"/>
      </w:pPr>
      <w:r>
        <w:t xml:space="preserve">A. Technical Mastery of Environment</w:t>
      </w:r>
    </w:p>
    <w:p>
      <w:pPr>
        <w:pStyle w:val="FirstParagraph"/>
      </w:pPr>
      <w:r>
        <w:t xml:space="preserve">The Photographer utilized high-resolution medium-format cameras to capture intricate details of interior finishes and exterior facades. Understanding the specific quality of light in Switzerland Zurich during different seasons was crucial. For winter shoots, where daylight hours are shorter, extended exposure techniques were employed to capture the warm glow of interiors against the crisp, cold exterior tones characteristic of a Swiss winter.</w:t>
      </w:r>
    </w:p>
    <w:bookmarkEnd w:id="23"/>
    <w:bookmarkStart w:id="24" w:name="Xa2017eb83d1fa20d745ea2a3136258c2c2524c4"/>
    <w:p>
      <w:pPr>
        <w:pStyle w:val="Heading3"/>
      </w:pPr>
      <w:r>
        <w:t xml:space="preserve">B. Integration with Switzerland Zurich Aesthetics</w:t>
      </w:r>
    </w:p>
    <w:p>
      <w:pPr>
        <w:pStyle w:val="FirstParagraph"/>
      </w:pPr>
      <w:r>
        <w:t xml:space="preserve">The editorial direction focused on "Quiet Luxury." The Photographer avoided clutter and overly saturated colors, opting instead for neutral palettes that reflected the sophisticated taste of the Zurich demographic. Every shot was composed to highlight the connection between indoor luxury and the serene environment of Switzerland Zurich, whether through views of Lake Zurich or glimpses of historic church spires.</w:t>
      </w:r>
    </w:p>
    <w:bookmarkEnd w:id="24"/>
    <w:bookmarkStart w:id="25" w:name="c.-operational-excellence"/>
    <w:p>
      <w:pPr>
        <w:pStyle w:val="Heading3"/>
      </w:pPr>
      <w:r>
        <w:t xml:space="preserve">C. Operational Excellence</w:t>
      </w:r>
    </w:p>
    <w:p>
      <w:pPr>
        <w:pStyle w:val="FirstParagraph"/>
      </w:pPr>
      <w:r>
        <w:t xml:space="preserve">Mirroring Swiss standards, the Photographer adhered to strict timelines and maintained absolute discretion on client premises. This professionalism was particularly vital when shooting in occupied luxury apartments and active corporate headquarters in the financial district.</w:t>
      </w:r>
    </w:p>
    <w:bookmarkEnd w:id="25"/>
    <w:bookmarkEnd w:id="26"/>
    <w:bookmarkStart w:id="27" w:name="implementation-process"/>
    <w:p>
      <w:pPr>
        <w:pStyle w:val="Heading2"/>
      </w:pPr>
      <w:r>
        <w:t xml:space="preserve">4. Implementation Process</w:t>
      </w:r>
    </w:p>
    <w:p>
      <w:pPr>
        <w:numPr>
          <w:ilvl w:val="0"/>
          <w:numId w:val="1002"/>
        </w:numPr>
        <w:pStyle w:val="Compact"/>
      </w:pPr>
      <w:r>
        <w:rPr>
          <w:bCs/>
          <w:b/>
        </w:rPr>
        <w:t xml:space="preserve">Preliminary Site Survey:</w:t>
      </w:r>
      <w:r>
        <w:t xml:space="preserve">A site visit was conducted to map light paths at optimal times of day, ensuring that the Photographer could plan shoots around natural light peaks.</w:t>
      </w:r>
    </w:p>
    <w:p>
      <w:pPr>
        <w:numPr>
          <w:ilvl w:val="0"/>
          <w:numId w:val="1002"/>
        </w:numPr>
        <w:pStyle w:val="Compact"/>
      </w:pPr>
      <w:r>
        <w:rPr>
          <w:bCs/>
          <w:b/>
        </w:rPr>
        <w:t xml:space="preserve">Creative Briefing:</w:t>
      </w:r>
      <w:r>
        <w:t xml:space="preserve">A collaborative session with the client’s marketing team in Switzerland Zurich defined the key selling points of each property, such as energy efficiency features or proximity to transport hubs.</w:t>
      </w:r>
    </w:p>
    <w:p>
      <w:pPr>
        <w:numPr>
          <w:ilvl w:val="0"/>
          <w:numId w:val="1002"/>
        </w:numPr>
        <w:pStyle w:val="Compact"/>
      </w:pPr>
      <w:r>
        <w:rPr>
          <w:bCs/>
          <w:b/>
        </w:rPr>
        <w:t xml:space="preserve">On-Site Execution:</w:t>
      </w:r>
      <w:r>
        <w:t xml:space="preserve">The Photographer executed a multi-day shoot schedule. This included architectural stabilization using tripods for sharpness, and drone photography (where permitted) to capture the broader context of Switzerland Zurich’s urban planning.</w:t>
      </w:r>
    </w:p>
    <w:p>
      <w:pPr>
        <w:numPr>
          <w:ilvl w:val="0"/>
          <w:numId w:val="1002"/>
        </w:numPr>
        <w:pStyle w:val="Compact"/>
      </w:pPr>
      <w:r>
        <w:rPr>
          <w:bCs/>
          <w:b/>
        </w:rPr>
        <w:t xml:space="preserve">Post-Production:</w:t>
      </w:r>
      <w:r>
        <w:t xml:space="preserve">Images were retouched with meticulous attention to detail, correcting perspective distortion while maintaining realism. The final deliverables included web-optimized versions for digital platforms and high-resolution prints for brochures.</w:t>
      </w:r>
    </w:p>
    <w:bookmarkEnd w:id="27"/>
    <w:bookmarkStart w:id="28" w:name="results-and-key-performance-indicators"/>
    <w:p>
      <w:pPr>
        <w:pStyle w:val="Heading2"/>
      </w:pPr>
      <w:r>
        <w:t xml:space="preserve">5. Results and Key Performance Indicators</w:t>
      </w:r>
    </w:p>
    <w:p>
      <w:pPr>
        <w:pStyle w:val="FirstParagraph"/>
      </w:pPr>
      <w:r>
        <w:t xml:space="preserve">The deployment of this specialized Photographer yielded immediate and measurable improvements in the client’s digital performance metrics over a three-month period post-launch.</w:t>
      </w:r>
    </w:p>
    <w:p>
      <w:pPr>
        <w:numPr>
          <w:ilvl w:val="0"/>
          <w:numId w:val="1003"/>
        </w:numPr>
        <w:pStyle w:val="Compact"/>
      </w:pPr>
      <w:r>
        <w:rPr>
          <w:bCs/>
          <w:b/>
        </w:rPr>
        <w:t xml:space="preserve">Increase in Online Engagement:</w:t>
      </w:r>
      <w:r>
        <w:t xml:space="preserve">Digital listing views increased by 140% compared to the previous quarter. The high-quality imagery significantly extended average time-on-page, indicating deeper user engagement.</w:t>
      </w:r>
    </w:p>
    <w:p>
      <w:pPr>
        <w:numPr>
          <w:ilvl w:val="0"/>
          <w:numId w:val="1003"/>
        </w:numPr>
        <w:pStyle w:val="Compact"/>
      </w:pPr>
      <w:r>
        <w:rPr>
          <w:bCs/>
          <w:b/>
        </w:rPr>
        <w:t xml:space="preserve">Faster Sales Velocity:</w:t>
      </w:r>
      <w:r>
        <w:t xml:space="preserve">Apartments featured in the new campaign sold an average of 18 days faster than comparable units marketed with inferior photography.</w:t>
      </w:r>
    </w:p>
    <w:p>
      <w:pPr>
        <w:numPr>
          <w:ilvl w:val="0"/>
          <w:numId w:val="1003"/>
        </w:numPr>
        <w:pStyle w:val="Compact"/>
      </w:pPr>
      <w:r>
        <w:rPr>
          <w:bCs/>
          <w:b/>
        </w:rPr>
        <w:t xml:space="preserve">Client Satisfaction Score:</w:t>
      </w:r>
      <w:r>
        <w:t xml:space="preserve">The real estate firm reported a 9.5/10 satisfaction rating, specifically praising the Photographer’s understanding of the Swiss market nuances and their professional conduct in Switzerland Zurich.</w:t>
      </w:r>
    </w:p>
    <w:bookmarkEnd w:id="28"/>
    <w:bookmarkStart w:id="29" w:name="Xf76dee375258aab359e5a6b588595e06b6ab326"/>
    <w:p>
      <w:pPr>
        <w:pStyle w:val="Heading2"/>
      </w:pPr>
      <w:r>
        <w:t xml:space="preserve">6. Discussion: Why "Switzerland Zurich" Matters</w:t>
      </w:r>
    </w:p>
    <w:p>
      <w:pPr>
        <w:pStyle w:val="FirstParagraph"/>
      </w:pPr>
      <w:r>
        <w:t xml:space="preserve">This case study underscores that photography is not a generic commodity; its effectiveness is deeply tied to location and context. A Photographer operating in Switzerland Zurich must possess more than just technical camera skills. They must understand the socio-economic fabric of the city.</w:t>
      </w:r>
    </w:p>
    <w:p>
      <w:pPr>
        <w:pStyle w:val="BodyText"/>
      </w:pPr>
      <w:r>
        <w:t xml:space="preserve">In Switzerland, trust is built through reliability and quality. The term "Switzerland Zurich" evokes images of stability, precision, and excellence. When a Photographer aligns their visual output with these associations, they create a subconscious link between the client’s brand and these positive attributes. Generic stock-style photography fails to capture the specific atmospheric density and prestige associated with life in Switzerland Zurich.</w:t>
      </w:r>
    </w:p>
    <w:p>
      <w:pPr>
        <w:pStyle w:val="BodyText"/>
      </w:pPr>
      <w:r>
        <w:t xml:space="preserve">Furthermore, the regulatory environment in Switzerland Zurich regarding privacy and drone usage requires a Photographer to be highly knowledgeable about local laws. The ability to navigate these constraints seamlessly is a value-add that distinguishes top-tier local talent from generalists.</w:t>
      </w:r>
    </w:p>
    <w:bookmarkEnd w:id="29"/>
    <w:bookmarkStart w:id="30" w:name="conclusion"/>
    <w:p>
      <w:pPr>
        <w:pStyle w:val="Heading2"/>
      </w:pPr>
      <w:r>
        <w:t xml:space="preserve">7. Conclusion</w:t>
      </w:r>
    </w:p>
    <w:p>
      <w:pPr>
        <w:pStyle w:val="FirstParagraph"/>
      </w:pPr>
      <w:r>
        <w:t xml:space="preserve">The success of this project illustrates the critical importance of hiring a Photographer who is culturally and technically attuned to the specific demands of Switzerland Zurich. By combining technical excellence with a deep understanding of local aesthetics and business etiquette, the Photographer transformed stagnant assets into highly desirable products.</w:t>
      </w:r>
    </w:p>
    <w:p>
      <w:pPr>
        <w:pStyle w:val="BodyText"/>
      </w:pPr>
      <w:r>
        <w:t xml:space="preserve">For businesses operating in this region, investing in high-quality, location-specific photography is not merely an artistic expense but a strategic business imperative. The case study confirms that when a Photographer respects and leverages the unique identity of Switzerland Zurich, the resulting visual content drives tangible commercial success. Future marketing strategies should prioritize local expertise over cost-saving measures to maintain competitive advantage in this premium market.</w:t>
      </w:r>
    </w:p>
    <w:p>
      <w:r>
        <w:pict>
          <v:rect style="width:0;height:1.5pt" o:hralign="center" o:hrstd="t" o:hr="t"/>
        </w:pict>
      </w:r>
    </w:p>
    <w:p>
      <w:pPr>
        <w:pStyle w:val="FirstParagraph"/>
      </w:pPr>
      <w:r>
        <w:rPr>
          <w:iCs/>
          <w:i/>
        </w:rPr>
        <w:t xml:space="preserve">Disclaimer: This case study is based on aggregated data from anonymized client projects within the Switzerland Zurich region. All names and specific property details have been altered to protect client confidentiality.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Elite Photography Services in Switzerland Zurich</dc:title>
  <dc:creator/>
  <dc:language>en</dc:language>
  <cp:keywords/>
  <dcterms:created xsi:type="dcterms:W3CDTF">2026-07-29T09:51:42Z</dcterms:created>
  <dcterms:modified xsi:type="dcterms:W3CDTF">2026-07-29T09:51:42Z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