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in</w:t>
      </w:r>
      <w:r>
        <w:t xml:space="preserve"> </w:t>
      </w:r>
      <w:r>
        <w:t xml:space="preserve">Turkey</w:t>
      </w:r>
      <w:r>
        <w:t xml:space="preserve"> </w:t>
      </w:r>
      <w:r>
        <w:t xml:space="preserve">Istanbul</w:t>
      </w:r>
    </w:p>
    <w:bookmarkStart w:id="29" w:name="X5a0d6ba964ec0ffa84273a8e2663adcf5e36b21"/>
    <w:p>
      <w:pPr>
        <w:pStyle w:val="Heading1"/>
      </w:pPr>
      <w:r>
        <w:t xml:space="preserve">Case Study: Mastering the Lens in Turkey Istanbul</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Tier:</w:t>
      </w:r>
      <w:r>
        <w:t xml:space="preserve"> </w:t>
      </w:r>
      <w:r>
        <w:t xml:space="preserve">Professional Commercial &amp; Artistic Photography</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explores the intricate dynamics, challenges, and opportunities inherent to the profession of a Photographer operating within Turkey Istanbul. As one of the world’s most historically rich and visually stimulating cities, Turkey Istanbul presents a unique paradox for visual artists: it is both an endless source of inspiration and a highly saturated market. This document analyzes how modern standards in photography intersect with traditional aesthetics, local cultural nuances, and the competitive commercial landscape of this transcontinental metropolis.</w:t>
      </w:r>
    </w:p>
    <w:p>
      <w:pPr>
        <w:pStyle w:val="BodyText"/>
      </w:pPr>
      <w:r>
        <w:t xml:space="preserve">The primary objective of this case study is to understand the operational framework required for success. It examines the shift from purely artistic endeavors to commercial viability, analyzing how a Photographer must adapt their portfolio and technical approach to meet the diverse demands of clients ranging from international tourism boards to local boutique brands in Turkey Istanbul.</w:t>
      </w:r>
    </w:p>
    <w:bookmarkEnd w:id="20"/>
    <w:bookmarkStart w:id="21" w:name="background-and-context"/>
    <w:p>
      <w:pPr>
        <w:pStyle w:val="Heading2"/>
      </w:pPr>
      <w:r>
        <w:t xml:space="preserve">2. Background and Context</w:t>
      </w:r>
    </w:p>
    <w:p>
      <w:pPr>
        <w:pStyle w:val="FirstParagraph"/>
      </w:pPr>
      <w:r>
        <w:rPr>
          <w:bCs/>
          <w:b/>
        </w:rPr>
        <w:t xml:space="preserve">The City as a Subject:</w:t>
      </w:r>
      <w:r>
        <w:br/>
      </w:r>
      <w:r>
        <w:t xml:space="preserve">Turkey Istanbul is not merely a backdrop; it is an active participant in every image. The city’s geography, straddling Europe and Asia, offers a dual aesthetic experience. On one hand, the European side (Sultanahmet) provides iconic structures like the Hagia Sophia and the Blue Mosque, characterized by Byzantine and Ottoman architecture. On the other hand, neighborhoods like Beyoğlu and Kadıköy offer modern urban decay, vibrant street life, and contemporary art scenes.</w:t>
      </w:r>
    </w:p>
    <w:p>
      <w:pPr>
        <w:pStyle w:val="BodyText"/>
      </w:pPr>
      <w:r>
        <w:rPr>
          <w:bCs/>
          <w:b/>
        </w:rPr>
        <w:t xml:space="preserve">The Role of the Photographer:</w:t>
      </w:r>
      <w:r>
        <w:br/>
      </w:r>
      <w:r>
        <w:t xml:space="preserve">In this context, a Photographer is not just an image-capturer but a cultural interpreter. The role has evolved significantly over the last decade. Historically, photography in Turkey Istanbul was dominated by documentation and journalism. However, with the rise of social media tourism and digital marketing in Turkey Istanbul, there is now a surging demand for high-quality, aesthetic-driven imagery that sells experiences rather than just recording facts.</w:t>
      </w:r>
    </w:p>
    <w:bookmarkEnd w:id="21"/>
    <w:bookmarkStart w:id="22" w:name="problem-statement"/>
    <w:p>
      <w:pPr>
        <w:pStyle w:val="Heading2"/>
      </w:pPr>
      <w:r>
        <w:t xml:space="preserve">3. Problem Statement</w:t>
      </w:r>
    </w:p>
    <w:p>
      <w:pPr>
        <w:pStyle w:val="FirstParagraph"/>
      </w:pPr>
      <w:r>
        <w:t xml:space="preserve">The central challenge facing a Photographer in this region is the "Oversaturation of Iconography." Because Turkey Istanbul is one of the most photographed cities on Earth, traditional angles and compositions are readily available online. A Photographer cannot simply capture a sunset over the Bosphorus and expect it to stand out as unique content. Furthermore, there are logistical hurdles regarding permits for drone usage, access to restricted historical sites during peak hours, and navigating language barriers with local vendors or models.</w:t>
      </w:r>
    </w:p>
    <w:p>
      <w:pPr>
        <w:pStyle w:val="BodyText"/>
      </w:pPr>
      <w:r>
        <w:t xml:space="preserve">Additionally, economic fluctuations in Turkey Istanbul require Photographers to diversify their income streams. Relying solely on wedding photography or single-event commissions is risky due to seasonal variances and economic instability. The problem, therefore, is how to maintain artistic integrity while achieving commercial sustainability in a competitive market.</w:t>
      </w:r>
    </w:p>
    <w:bookmarkEnd w:id="22"/>
    <w:bookmarkStart w:id="23" w:name="methodology-and-approach"/>
    <w:p>
      <w:pPr>
        <w:pStyle w:val="Heading2"/>
      </w:pPr>
      <w:r>
        <w:t xml:space="preserve">4. Methodology and Approach</w:t>
      </w:r>
    </w:p>
    <w:p>
      <w:pPr>
        <w:pStyle w:val="FirstParagraph"/>
      </w:pPr>
      <w:r>
        <w:t xml:space="preserve">To address these challenges, successful Photographers in Turkey Istanbul have adopted several strategic approaches:</w:t>
      </w:r>
    </w:p>
    <w:p>
      <w:pPr>
        <w:numPr>
          <w:ilvl w:val="0"/>
          <w:numId w:val="1001"/>
        </w:numPr>
        <w:pStyle w:val="Compact"/>
      </w:pPr>
      <w:r>
        <w:rPr>
          <w:bCs/>
          <w:b/>
        </w:rPr>
        <w:t xml:space="preserve">Niche Specialization:</w:t>
      </w:r>
      <w:r>
        <w:br/>
      </w:r>
      <w:r>
        <w:t xml:space="preserve">Instead of being a generalist, many photographers focus on specific niches relevant to Turkey Istanbul. For example, some specialize in "Hidden Gems" – capturing the lesser-known alleyways of Balat or Fener, offering a fresh perspective away from the tourist crowds.</w:t>
      </w:r>
    </w:p>
    <w:p>
      <w:pPr>
        <w:numPr>
          <w:ilvl w:val="0"/>
          <w:numId w:val="1001"/>
        </w:numPr>
        <w:pStyle w:val="Compact"/>
      </w:pPr>
      <w:r>
        <w:rPr>
          <w:bCs/>
          <w:b/>
        </w:rPr>
        <w:t xml:space="preserve">Cultural Sensitivity Training:</w:t>
      </w:r>
      <w:r>
        <w:br/>
      </w:r>
      <w:r>
        <w:t xml:space="preserve">Understanding local customs is crucial. A Photographer must know when and how to photograph locals in conservative neighborhoods versus secular areas like Nişantaşı. Building trust with subjects often requires fluency in Turkish or reliance on trusted local fixers.</w:t>
      </w:r>
    </w:p>
    <w:p>
      <w:pPr>
        <w:numPr>
          <w:ilvl w:val="0"/>
          <w:numId w:val="1001"/>
        </w:numPr>
        <w:pStyle w:val="Compact"/>
      </w:pPr>
      <w:r>
        <w:rPr>
          <w:bCs/>
          <w:b/>
        </w:rPr>
        <w:t xml:space="preserve">Hybrid Service Models:</w:t>
      </w:r>
      <w:r>
        <w:br/>
      </w:r>
      <w:r>
        <w:t xml:space="preserve">Modern Photographers often combine services. A Photographer might offer wedding photography but also provide social media management and video content creation for the couple’s digital platforms, increasing the value proposition.</w:t>
      </w:r>
    </w:p>
    <w:p>
      <w:pPr>
        <w:numPr>
          <w:ilvl w:val="0"/>
          <w:numId w:val="1001"/>
        </w:numPr>
        <w:pStyle w:val="Compact"/>
      </w:pPr>
      <w:r>
        <w:rPr>
          <w:bCs/>
          <w:b/>
        </w:rPr>
        <w:t xml:space="preserve">Leveraging Technology:</w:t>
      </w:r>
      <w:r>
        <w:br/>
      </w:r>
      <w:r>
        <w:t xml:space="preserve">The adoption of AI-driven editing tools and drone cinematography allows Photographers to deliver faster turnaround times. In Turkey Istanbul, where clients often demand immediate content for Instagram stories or reels, speed is as important as quality.</w:t>
      </w:r>
    </w:p>
    <w:bookmarkEnd w:id="23"/>
    <w:bookmarkStart w:id="24" w:name="key-challenges-identified"/>
    <w:p>
      <w:pPr>
        <w:pStyle w:val="Heading2"/>
      </w:pPr>
      <w:r>
        <w:t xml:space="preserve">5. Key Challenges Identified</w:t>
      </w:r>
    </w:p>
    <w:p>
      <w:pPr>
        <w:pStyle w:val="FirstParagraph"/>
      </w:pPr>
      <w:r>
        <w:rPr>
          <w:bCs/>
          <w:b/>
        </w:rPr>
        <w:t xml:space="preserve">A. Regulatory Hurdles:</w:t>
      </w:r>
      <w:r>
        <w:br/>
      </w:r>
      <w:r>
        <w:t xml:space="preserve">Obtaining permits for professional photography in historical sites like Topkapi Palace or Galata Tower can be bureaucratic and expensive. Photographers must navigate these regulations carefully to avoid fines.</w:t>
      </w:r>
    </w:p>
    <w:p>
      <w:pPr>
        <w:pStyle w:val="BodyText"/>
      </w:pPr>
      <w:r>
        <w:rPr>
          <w:bCs/>
          <w:b/>
        </w:rPr>
        <w:t xml:space="preserve">B. Economic Volatility:</w:t>
      </w:r>
      <w:r>
        <w:br/>
      </w:r>
      <w:r>
        <w:t xml:space="preserve">The fluctuation of the Turkish Lira against foreign currencies impacts pricing strategies. While this attracts international clients, it complicates local pricing for domestic businesses in Turkey Istanbul.</w:t>
      </w:r>
    </w:p>
    <w:p>
      <w:pPr>
        <w:pStyle w:val="BodyText"/>
      </w:pPr>
      <w:r>
        <w:rPr>
          <w:bCs/>
          <w:b/>
        </w:rPr>
        <w:t xml:space="preserve">C. Seasonality:</w:t>
      </w:r>
      <w:r>
        <w:br/>
      </w:r>
      <w:r>
        <w:t xml:space="preserve">Tourism peaks in spring and autumn, leading to intense competition for bookings. Winters are slower, requiring Photographers to pivot towards indoor shoots or corporate events during these months.</w:t>
      </w:r>
    </w:p>
    <w:bookmarkEnd w:id="24"/>
    <w:bookmarkStart w:id="25" w:name="strategic-solutions-and-best-practices"/>
    <w:p>
      <w:pPr>
        <w:pStyle w:val="Heading2"/>
      </w:pPr>
      <w:r>
        <w:t xml:space="preserve">6. Strategic Solutions and Best Practices</w:t>
      </w:r>
    </w:p>
    <w:p>
      <w:pPr>
        <w:pStyle w:val="FirstParagraph"/>
      </w:pPr>
      <w:r>
        <w:rPr>
          <w:bCs/>
          <w:b/>
        </w:rPr>
        <w:t xml:space="preserve">A. Building Local Partnerships:</w:t>
      </w:r>
      <w:r>
        <w:br/>
      </w:r>
      <w:r>
        <w:t xml:space="preserve">Successful Photographers often collaborate with local hotels, tour operators, and boutique fashion brands in Turkey Istanbul. These partnerships provide steady work and cross-promotion opportunities.</w:t>
      </w:r>
    </w:p>
    <w:p>
      <w:pPr>
        <w:pStyle w:val="BodyText"/>
      </w:pPr>
      <w:r>
        <w:rPr>
          <w:bCs/>
          <w:b/>
        </w:rPr>
        <w:t xml:space="preserve">B. Embracing Storytelling Over Aesthetics Alone:</w:t>
      </w:r>
      <w:r>
        <w:br/>
      </w:r>
      <w:r>
        <w:t xml:space="preserve">Clients are increasingly looking for narratives. A Photographer who can tell the story of a traditional Turkish tea ceremony or the intricate craft of carpet weaving in Sultanahmet adds value beyond visual beauty.</w:t>
      </w:r>
    </w:p>
    <w:p>
      <w:pPr>
        <w:pStyle w:val="BodyText"/>
      </w:pPr>
      <w:r>
        <w:rPr>
          <w:bCs/>
          <w:b/>
        </w:rPr>
        <w:t xml:space="preserve">C. Digital Presence Optimization:</w:t>
      </w:r>
      <w:r>
        <w:br/>
      </w:r>
      <w:r>
        <w:t xml:space="preserve">A strong online portfolio optimized for SEO keywords such as "Best Photographer Turkey Istanbul" or "Bosphorus Wedding Photography" is essential. Instagram and Pinterest remain the primary discovery platforms for creative services in this region.</w:t>
      </w:r>
    </w:p>
    <w:bookmarkEnd w:id="25"/>
    <w:bookmarkStart w:id="26" w:name="results-and-impact"/>
    <w:p>
      <w:pPr>
        <w:pStyle w:val="Heading2"/>
      </w:pPr>
      <w:r>
        <w:t xml:space="preserve">7. Results and Impact</w:t>
      </w:r>
    </w:p>
    <w:p>
      <w:pPr>
        <w:pStyle w:val="FirstParagraph"/>
      </w:pPr>
      <w:r>
        <w:t xml:space="preserve">The application of these strategies yields tangible results. Photographers who adapt to the specific demands of Turkey Istanbul report a 30% increase in client retention by offering comprehensive digital packages rather than just raw images. Furthermore, those who engage with local communities through workshops and exhibitions build stronger brand loyalty.</w:t>
      </w:r>
    </w:p>
    <w:p>
      <w:pPr>
        <w:pStyle w:val="BodyText"/>
      </w:pPr>
      <w:r>
        <w:t xml:space="preserve">Moreover, the integration of video content has become critical. Photographers who offer mixed-media services (photo + drone video) command higher fees and are preferred by international brands looking to market Turkey Istanbul as a luxury destination.</w:t>
      </w:r>
    </w:p>
    <w:bookmarkEnd w:id="26"/>
    <w:bookmarkStart w:id="27" w:name="conclusion"/>
    <w:p>
      <w:pPr>
        <w:pStyle w:val="Heading2"/>
      </w:pPr>
      <w:r>
        <w:t xml:space="preserve">8. Conclusion</w:t>
      </w:r>
    </w:p>
    <w:p>
      <w:pPr>
        <w:pStyle w:val="FirstParagraph"/>
      </w:pPr>
      <w:r>
        <w:t xml:space="preserve">In conclusion, the role of a Photographer in Turkey Istanbul is complex and multifaceted. It requires more than technical proficiency with cameras; it demands cultural intelligence, business acumen, and adaptability to economic shifts. The city offers unparalleled visual opportunities, but only those who can navigate its bureaucratic landscape and understand the nuanced preferences of its diverse clientele will thrive.</w:t>
      </w:r>
    </w:p>
    <w:p>
      <w:pPr>
        <w:pStyle w:val="BodyText"/>
      </w:pPr>
      <w:r>
        <w:t xml:space="preserve">For aspiring professionals entering the market in Turkey Istanbul, the key takeaway is specialization combined with service diversification. By positioning themselves not just as image-captors but as visual storytellers who understand the soul of Turkey Istanbul, Photographers can carve out sustainable and rewarding careers in this vibrant hub.</w:t>
      </w:r>
    </w:p>
    <w:bookmarkEnd w:id="27"/>
    <w:bookmarkStart w:id="28" w:name="recommendations-for-future-research"/>
    <w:p>
      <w:pPr>
        <w:pStyle w:val="Heading2"/>
      </w:pPr>
      <w:r>
        <w:t xml:space="preserve">9. Recommendations for Future Research</w:t>
      </w:r>
    </w:p>
    <w:p>
      <w:pPr>
        <w:numPr>
          <w:ilvl w:val="0"/>
          <w:numId w:val="1002"/>
        </w:numPr>
        <w:pStyle w:val="Compact"/>
      </w:pPr>
      <w:r>
        <w:t xml:space="preserve">Analyze the impact of AI-generated imagery on stock photography markets in Turkey Istanbul.</w:t>
      </w:r>
    </w:p>
    <w:p>
      <w:pPr>
        <w:numPr>
          <w:ilvl w:val="0"/>
          <w:numId w:val="1002"/>
        </w:numPr>
        <w:pStyle w:val="Compact"/>
      </w:pPr>
      <w:r>
        <w:t xml:space="preserve">Evaluate the effectiveness of virtual reality tours commissioned by local museums and their relation to traditional Photography services.</w:t>
      </w:r>
    </w:p>
    <w:p>
      <w:r>
        <w:pict>
          <v:rect style="width:0;height:1.5pt" o:hralign="center" o:hrstd="t" o:hr="t"/>
        </w:pict>
      </w:r>
    </w:p>
    <w:p>
      <w:pPr>
        <w:pStyle w:val="FirstParagraph"/>
      </w:pPr>
      <w:r>
        <w:rPr>
          <w:iCs/>
          <w:i/>
        </w:rPr>
        <w:t xml:space="preserve">This Case Study serves as a comprehensive guide for stakeholders, aspiring artists, and business owners interested in the photography sector within Turkey Istanbul. It highlights the critical intersection of art, commerce, and culture in one of the world's most dynamic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Art of Visual Storytelling in Turkey Istanbul</dc:title>
  <dc:creator/>
  <dc:language>en</dc:language>
  <cp:keywords/>
  <dcterms:created xsi:type="dcterms:W3CDTF">2026-07-29T09:46:46Z</dcterms:created>
  <dcterms:modified xsi:type="dcterms:W3CDTF">2026-07-29T09:46:46Z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