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3e162c51e284b1d689043ca2191c950ebee4646"/>
    <w:p>
      <w:pPr>
        <w:pStyle w:val="Heading1"/>
      </w:pPr>
      <w:r>
        <w:t xml:space="preserve">A Strategic Lens: A Comprehensive Case Study on Engaging a Photographer in United Kingdom Manchester for Corporate Brand Elevation</w:t>
      </w:r>
    </w:p>
    <w:bookmarkStart w:id="20" w:name="executive-summary"/>
    <w:p>
      <w:pPr>
        <w:pStyle w:val="Heading2"/>
      </w:pPr>
      <w:r>
        <w:t xml:space="preserve">Executive Summary</w:t>
      </w:r>
    </w:p>
    <w:p>
      <w:pPr>
        <w:pStyle w:val="FirstParagraph"/>
      </w:pPr>
      <w:r>
        <w:t xml:space="preserve">In the dynamic commercial landscape of the 21st century, visual storytelling has transcended mere aesthetic preference to become a fundamental pillar of brand identity. For businesses operating in major metropolitan hubs, the quality and authenticity of imagery can dictate consumer trust and engagement levels. This</w:t>
      </w:r>
      <w:r>
        <w:t xml:space="preserve"> </w:t>
      </w:r>
      <w:r>
        <w:rPr>
          <w:bCs/>
          <w:b/>
        </w:rPr>
        <w:t xml:space="preserve">Case Study</w:t>
      </w:r>
      <w:r>
        <w:t xml:space="preserve"> </w:t>
      </w:r>
      <w:r>
        <w:t xml:space="preserve">examines a pivotal project involving a leading retail conglomerate that sought to revitalize its digital presence by commissioning a professional</w:t>
      </w:r>
      <w:r>
        <w:t xml:space="preserve"> </w:t>
      </w:r>
      <w:r>
        <w:rPr>
          <w:bCs/>
          <w:b/>
        </w:rPr>
        <w:t xml:space="preserve">Photographer</w:t>
      </w:r>
      <w:r>
        <w:t xml:space="preserve">. The primary objective was to capture the essence of their brand within the vibrant, industrial-chic context of</w:t>
      </w:r>
      <w:r>
        <w:t xml:space="preserve"> </w:t>
      </w:r>
      <w:r>
        <w:rPr>
          <w:bCs/>
          <w:b/>
        </w:rPr>
        <w:t xml:space="preserve">United Kingdom Manchester</w:t>
      </w:r>
      <w:r>
        <w:t xml:space="preserve">. This document details the challenges faced, the strategic approach taken, and the measurable outcomes achieved through high-quality photographic services.</w:t>
      </w:r>
    </w:p>
    <w:bookmarkEnd w:id="20"/>
    <w:bookmarkStart w:id="21" w:name="Xf428622a45efa9bd5b77e7afd782af0548ca0f1"/>
    <w:p>
      <w:pPr>
        <w:pStyle w:val="Heading2"/>
      </w:pPr>
      <w:r>
        <w:t xml:space="preserve">The Challenge: Authenticity in a Digital-First World</w:t>
      </w:r>
    </w:p>
    <w:p>
      <w:pPr>
        <w:pStyle w:val="FirstParagraph"/>
      </w:pPr>
      <w:r>
        <w:t xml:space="preserve">The client, "Urban Thread Retail Group," is a mid-sized fashion retailer with physical stores across England and an aggressive e-commerce expansion plan. Their marketing strategy had become stagnant, relying heavily on stock imagery that lacked emotional resonance with their target demographic of young professionals aged 25 to 40. Consumer feedback indicated a disconnect between the brand's values—creativity, sustainability, and community—and the sterile nature of their online presence.</w:t>
      </w:r>
    </w:p>
    <w:p>
      <w:pPr>
        <w:pStyle w:val="BodyText"/>
      </w:pPr>
      <w:r>
        <w:t xml:space="preserve">The specific challenge was twofold: first, to produce content that felt authentic rather than manufactured; and secondly, to leverage the unique cultural and architectural backdrop of</w:t>
      </w:r>
      <w:r>
        <w:t xml:space="preserve"> </w:t>
      </w:r>
      <w:r>
        <w:rPr>
          <w:bCs/>
          <w:b/>
        </w:rPr>
        <w:t xml:space="preserve">United Kingdom Manchester</w:t>
      </w:r>
      <w:r>
        <w:t xml:space="preserve"> </w:t>
      </w:r>
      <w:r>
        <w:t xml:space="preserve">as a character in itself. Manchester is known for its rich industrial heritage, vibrant music scene, and progressive social ethos. The client wanted their products displayed not in isolated white studios, but within environments that reflected the city’s gritty yet refined energy.</w:t>
      </w:r>
    </w:p>
    <w:p>
      <w:pPr>
        <w:pStyle w:val="BodyText"/>
      </w:pPr>
      <w:r>
        <w:t xml:space="preserve">Selecting the right</w:t>
      </w:r>
      <w:r>
        <w:t xml:space="preserve"> </w:t>
      </w:r>
      <w:r>
        <w:rPr>
          <w:bCs/>
          <w:b/>
        </w:rPr>
        <w:t xml:space="preserve">Photographer</w:t>
      </w:r>
      <w:r>
        <w:t xml:space="preserve"> </w:t>
      </w:r>
      <w:r>
        <w:t xml:space="preserve">was critical. The market in Manchester is saturated with creative talent, ranging from hobbyists to established agencies. However, finding a professional who could balance commercial requirements with artistic integrity proved difficult. Furthermore, logistics played a significant role; the shoot needed to utilize multiple iconic locations across</w:t>
      </w:r>
      <w:r>
        <w:t xml:space="preserve"> </w:t>
      </w:r>
      <w:r>
        <w:rPr>
          <w:bCs/>
          <w:b/>
        </w:rPr>
        <w:t xml:space="preserve">United Kingdom Manchester</w:t>
      </w:r>
      <w:r>
        <w:t xml:space="preserve">, including Deansgate Canal and Northern Quarter streetscapes.</w:t>
      </w:r>
    </w:p>
    <w:bookmarkEnd w:id="21"/>
    <w:bookmarkStart w:id="24" w:name="X0646266ea6d65dc14c9ca3a47f7959a0c7b2e3b"/>
    <w:p>
      <w:pPr>
        <w:pStyle w:val="Heading2"/>
      </w:pPr>
      <w:r>
        <w:t xml:space="preserve">The Solution: A Localized Narrative Approach</w:t>
      </w:r>
    </w:p>
    <w:p>
      <w:pPr>
        <w:pStyle w:val="FirstParagraph"/>
      </w:pPr>
      <w:r>
        <w:t xml:space="preserve">Urban Thread Retail Group partnered with "Lens &amp; Light Manchester," a boutique photography studio renowned for its documentary-style commercial work. The decision to hire this specific</w:t>
      </w:r>
      <w:r>
        <w:t xml:space="preserve"> </w:t>
      </w:r>
      <w:r>
        <w:rPr>
          <w:bCs/>
          <w:b/>
        </w:rPr>
        <w:t xml:space="preserve">Photographer</w:t>
      </w:r>
      <w:r>
        <w:t xml:space="preserve"> </w:t>
      </w:r>
      <w:r>
        <w:t xml:space="preserve">was based on their portfolio’s strong alignment with the client’s desire for natural lighting and candid aesthetics.</w:t>
      </w:r>
    </w:p>
    <w:bookmarkStart w:id="22" w:name="pre-production-and-creative-direction"/>
    <w:p>
      <w:pPr>
        <w:pStyle w:val="Heading3"/>
      </w:pPr>
      <w:r>
        <w:t xml:space="preserve">1. Pre-Production and Creative Direction</w:t>
      </w:r>
    </w:p>
    <w:p>
      <w:pPr>
        <w:pStyle w:val="FirstParagraph"/>
      </w:pPr>
      <w:r>
        <w:t xml:space="preserve">The initial phase involved extensive consultation. The</w:t>
      </w:r>
      <w:r>
        <w:t xml:space="preserve"> </w:t>
      </w:r>
      <w:r>
        <w:rPr>
          <w:bCs/>
          <w:b/>
        </w:rPr>
        <w:t xml:space="preserve">Photographer</w:t>
      </w:r>
      <w:r>
        <w:t xml:space="preserve"> </w:t>
      </w:r>
      <w:r>
        <w:t xml:space="preserve">conducted a site visit to various locations in</w:t>
      </w:r>
      <w:r>
        <w:t xml:space="preserve"> </w:t>
      </w:r>
      <w:r>
        <w:rPr>
          <w:bCs/>
          <w:b/>
        </w:rPr>
        <w:t xml:space="preserve">United Kingdom Manchester</w:t>
      </w:r>
      <w:r>
        <w:t xml:space="preserve">. This step was crucial because lighting conditions in urban canyons vary drastically depending on the time of day. The creative team developed a mood board that emphasized "Urban Elegance," blending high-fashion elements with street-style realism.</w:t>
      </w:r>
    </w:p>
    <w:p>
      <w:pPr>
        <w:pStyle w:val="BlockText"/>
      </w:pPr>
      <w:r>
        <w:t xml:space="preserve">"The goal wasn't just to take pictures of clothes; it was to photograph a lifestyle. We wanted the viewer to feel the rain-slicked cobblestones and hear the distant hum of Manchester’s tram system. The</w:t>
      </w:r>
      <w:r>
        <w:t xml:space="preserve"> </w:t>
      </w:r>
      <w:r>
        <w:rPr>
          <w:bCs/>
          <w:b/>
        </w:rPr>
        <w:t xml:space="preserve">Photographer</w:t>
      </w:r>
      <w:r>
        <w:t xml:space="preserve"> </w:t>
      </w:r>
      <w:r>
        <w:t xml:space="preserve">had to adapt quickly to these environmental variables," noted the Creative Director.</w:t>
      </w:r>
    </w:p>
    <w:bookmarkEnd w:id="22"/>
    <w:bookmarkStart w:id="23" w:name="execution-shooting-on-location"/>
    <w:p>
      <w:pPr>
        <w:pStyle w:val="Heading3"/>
      </w:pPr>
      <w:r>
        <w:t xml:space="preserve">2. Execution: Shooting on Location</w:t>
      </w:r>
    </w:p>
    <w:p>
      <w:pPr>
        <w:pStyle w:val="FirstParagraph"/>
      </w:pPr>
      <w:r>
        <w:t xml:space="preserve">The production took place over three days in early autumn, a season that provides soft, diffused light ideal for product photography. The</w:t>
      </w:r>
      <w:r>
        <w:t xml:space="preserve"> </w:t>
      </w:r>
      <w:r>
        <w:rPr>
          <w:bCs/>
          <w:b/>
        </w:rPr>
        <w:t xml:space="preserve">Photographer</w:t>
      </w:r>
      <w:r>
        <w:t xml:space="preserve"> </w:t>
      </w:r>
      <w:r>
        <w:t xml:space="preserve">utilized high-end equipment, including medium format cameras for exceptional detail and prime lenses to create depth of field that isolated subjects from busy backgrounds.</w:t>
      </w:r>
    </w:p>
    <w:p>
      <w:pPr>
        <w:numPr>
          <w:ilvl w:val="0"/>
          <w:numId w:val="1001"/>
        </w:numPr>
        <w:pStyle w:val="Compact"/>
      </w:pPr>
      <w:r>
        <w:rPr>
          <w:bCs/>
          <w:b/>
        </w:rPr>
        <w:t xml:space="preserve">Day 1: The Northern Quarter.</w:t>
      </w:r>
      <w:r>
        <w:t xml:space="preserve"> </w:t>
      </w:r>
      <w:r>
        <w:t xml:space="preserve">Shots were taken against vibrant street art and brickwork. The</w:t>
      </w:r>
      <w:r>
        <w:t xml:space="preserve"> </w:t>
      </w:r>
      <w:r>
        <w:rPr>
          <w:bCs/>
          <w:b/>
        </w:rPr>
        <w:t xml:space="preserve">Photographer</w:t>
      </w:r>
      <w:r>
        <w:t xml:space="preserve"> </w:t>
      </w:r>
      <w:r>
        <w:t xml:space="preserve">directed models to engage naturally with the environment, holding coffee cups or reading newspapers, thereby injecting narrative depth into the images.</w:t>
      </w:r>
    </w:p>
    <w:p>
      <w:pPr>
        <w:numPr>
          <w:ilvl w:val="0"/>
          <w:numId w:val="1001"/>
        </w:numPr>
        <w:pStyle w:val="Compact"/>
      </w:pPr>
      <w:r>
        <w:rPr>
          <w:bCs/>
          <w:b/>
        </w:rPr>
        <w:t xml:space="preserve">Day 2: Deansgate Locks and Canal Side.</w:t>
      </w:r>
      <w:r>
        <w:t xml:space="preserve">This area offered a juxtaposition of modern glass architecture and historic waterways. The</w:t>
      </w:r>
      <w:r>
        <w:t xml:space="preserve"> </w:t>
      </w:r>
      <w:r>
        <w:rPr>
          <w:bCs/>
          <w:b/>
        </w:rPr>
        <w:t xml:space="preserve">Photographer</w:t>
      </w:r>
      <w:r>
        <w:t xml:space="preserve"> </w:t>
      </w:r>
      <w:r>
        <w:t xml:space="preserve">leveraged reflections in the canal to create symmetrical compositions that highlighted the sustainability aspect of the brand’s new eco-friendly fabric line.</w:t>
      </w:r>
    </w:p>
    <w:p>
      <w:pPr>
        <w:numPr>
          <w:ilvl w:val="0"/>
          <w:numId w:val="1001"/>
        </w:numPr>
        <w:pStyle w:val="Compact"/>
      </w:pPr>
      <w:r>
        <w:rPr>
          <w:bCs/>
          <w:b/>
        </w:rPr>
        <w:t xml:space="preserve">Day 3: Interior Studio Session.</w:t>
      </w:r>
      <w:r>
        <w:t xml:space="preserve">A controlled environment was used for close-up product shots and e-commerce catalog images, ensuring consistency with the more artistic outdoor shots. This ensured that while the brand identity remained cohesive, there was variety in texture and tone.</w:t>
      </w:r>
    </w:p>
    <w:bookmarkEnd w:id="23"/>
    <w:bookmarkEnd w:id="24"/>
    <w:bookmarkStart w:id="25" w:name="Xb404eb8bada4b3b63f7aec158a3f70678cac0b6"/>
    <w:p>
      <w:pPr>
        <w:pStyle w:val="Heading2"/>
      </w:pPr>
      <w:r>
        <w:t xml:space="preserve">The Role of Location: Why United Kingdom Manchester Matters</w:t>
      </w:r>
    </w:p>
    <w:p>
      <w:pPr>
        <w:pStyle w:val="FirstParagraph"/>
      </w:pPr>
      <w:r>
        <w:t xml:space="preserve">A key success factor in this</w:t>
      </w:r>
      <w:r>
        <w:t xml:space="preserve"> </w:t>
      </w:r>
      <w:r>
        <w:rPr>
          <w:bCs/>
          <w:b/>
        </w:rPr>
        <w:t xml:space="preserve">Case Study</w:t>
      </w:r>
      <w:r>
        <w:t xml:space="preserve"> </w:t>
      </w:r>
      <w:r>
        <w:t xml:space="preserve">was the strategic use of location. Manchester is not merely a backdrop; it is a brand asset. The city’s reputation for innovation and resilience resonated with Urban Thread’s target market.</w:t>
      </w:r>
    </w:p>
    <w:p>
      <w:pPr>
        <w:numPr>
          <w:ilvl w:val="0"/>
          <w:numId w:val="1002"/>
        </w:numPr>
        <w:pStyle w:val="Compact"/>
      </w:pPr>
      <w:r>
        <w:t xml:space="preserve">Cultural Relevance: By featuring recognizable landmarks and streets, the imagery immediately connected with local consumers, fostering community pride.</w:t>
      </w:r>
    </w:p>
    <w:p>
      <w:pPr>
        <w:numPr>
          <w:ilvl w:val="0"/>
          <w:numId w:val="1002"/>
        </w:numPr>
        <w:pStyle w:val="Compact"/>
      </w:pPr>
      <w:r>
        <w:t xml:space="preserve">Global Appeal: Internationally, Manchester is recognized as a creative capital. Using these settings elevated the brand’s perceived value on global platforms like Instagram and Pinterest.</w:t>
      </w:r>
    </w:p>
    <w:p>
      <w:pPr>
        <w:pStyle w:val="FirstParagraph"/>
      </w:pPr>
      <w:r>
        <w:t xml:space="preserve">The</w:t>
      </w:r>
      <w:r>
        <w:t xml:space="preserve"> </w:t>
      </w:r>
      <w:r>
        <w:rPr>
          <w:bCs/>
          <w:b/>
        </w:rPr>
        <w:t xml:space="preserve">Photographer</w:t>
      </w:r>
      <w:r>
        <w:t xml:space="preserve"> </w:t>
      </w:r>
      <w:r>
        <w:t xml:space="preserve">demonstrated expertise in navigating permits and logistics within</w:t>
      </w:r>
      <w:r>
        <w:t xml:space="preserve"> </w:t>
      </w:r>
      <w:r>
        <w:rPr>
          <w:bCs/>
          <w:b/>
        </w:rPr>
        <w:t xml:space="preserve">United Kingdom Manchester</w:t>
      </w:r>
      <w:r>
        <w:t xml:space="preserve">. For instance, securing permission to shoot near Spinningfields required coordination with local authorities, a task handled seamlessly by the professional team.</w:t>
      </w:r>
    </w:p>
    <w:bookmarkEnd w:id="25"/>
    <w:bookmarkStart w:id="27" w:name="results-and-impact-analysis"/>
    <w:p>
      <w:pPr>
        <w:pStyle w:val="Heading2"/>
      </w:pPr>
      <w:r>
        <w:t xml:space="preserve">Results and Impact Analysis</w:t>
      </w:r>
    </w:p>
    <w:p>
      <w:pPr>
        <w:pStyle w:val="FirstParagraph"/>
      </w:pPr>
      <w:r>
        <w:t xml:space="preserve">The impact of the new visual campaign was immediate and quantifiable. Post-launch analytics over a three-month period revealed significant improvements across key performance indicators (KPIs).</w:t>
      </w:r>
    </w:p>
    <w:p>
      <w:pPr>
        <w:pStyle w:val="BodyText"/>
      </w:pPr>
      <w:r>
        <w:t xml:space="preserve">metric</w:t>
      </w:r>
    </w:p>
    <w:p>
      <w:pPr>
        <w:pStyle w:val="BodyText"/>
      </w:pPr>
      <w:r>
        <w:t xml:space="preserve">Change</w:t>
      </w:r>
    </w:p>
    <w:p>
      <w:pPr>
        <w:pStyle w:val="BodyText"/>
      </w:pPr>
      <w:r>
        <w:t xml:space="preserve">Website Bounce Rate</w:t>
      </w:r>
    </w:p>
    <w:p>
      <w:pPr>
        <w:pStyle w:val="BodyText"/>
      </w:pPr>
      <w:r>
        <w:t xml:space="preserve">45%-37%</w:t>
      </w:r>
    </w:p>
    <w:p>
      <w:pPr>
        <w:pStyle w:val="BodyText"/>
      </w:pPr>
      <w:r>
        <w:t xml:space="preserve">Sales Conversion Rate: Increased by 22%</w:t>
      </w:r>
    </w:p>
    <w:p>
      <w:pPr>
        <w:pStyle w:val="BodyText"/>
      </w:pPr>
      <w:r>
        <w:t xml:space="preserve">The new imagery resulted in a 37% reduction in website bounce rate, indicating that visitors were engaging more deeply with the content. Social media engagement rates on platforms like Instagram and TikTok doubled, with users frequently commenting on the "vibe" of the photos.</w:t>
      </w:r>
    </w:p>
    <w:bookmarkStart w:id="26" w:name="customer-perception-shift"/>
    <w:p>
      <w:pPr>
        <w:pStyle w:val="Heading3"/>
      </w:pPr>
      <w:r>
        <w:t xml:space="preserve">Customer Perception Shift</w:t>
      </w:r>
    </w:p>
    <w:p>
      <w:pPr>
        <w:pStyle w:val="FirstParagraph"/>
      </w:pPr>
      <w:r>
        <w:t xml:space="preserve">Beyond metrics, qualitative feedback indicated a shift in brand perception. Customer surveys showed that 68% of respondents now associated the brand with "authenticity" and "local pride," up from only 21% prior to the campaign.</w:t>
      </w:r>
    </w:p>
    <w:p>
      <w:pPr>
        <w:pStyle w:val="BlockText"/>
      </w:pPr>
      <w:r>
        <w:t xml:space="preserve">"I noticed how different their new photos looked. It felt like I could see myself walking down Deansgate wearing those clothes. It made me trust the brand more," said one focus group participant.</w:t>
      </w:r>
    </w:p>
    <w:bookmarkEnd w:id="26"/>
    <w:bookmarkEnd w:id="27"/>
    <w:bookmarkStart w:id="28" w:name="key-takeaways-for-stakeholders"/>
    <w:p>
      <w:pPr>
        <w:pStyle w:val="Heading2"/>
      </w:pPr>
      <w:r>
        <w:t xml:space="preserve">Key Takeaways for Stakeholders</w:t>
      </w:r>
    </w:p>
    <w:p>
      <w:pPr>
        <w:numPr>
          <w:ilvl w:val="0"/>
          <w:numId w:val="1003"/>
        </w:numPr>
        <w:pStyle w:val="Compact"/>
      </w:pPr>
      <w:r>
        <w:rPr>
          <w:bCs/>
          <w:b/>
        </w:rPr>
        <w:t xml:space="preserve">Invest in Local Expertise:</w:t>
      </w:r>
      <w:r>
        <w:t xml:space="preserve"> </w:t>
      </w:r>
      <w:r>
        <w:t xml:space="preserve">Hiring a</w:t>
      </w:r>
      <w:r>
        <w:t xml:space="preserve"> </w:t>
      </w:r>
      <w:r>
        <w:rPr>
          <w:bCs/>
          <w:b/>
        </w:rPr>
        <w:t xml:space="preserve">Photographer</w:t>
      </w:r>
      <w:r>
        <w:t xml:space="preserve"> </w:t>
      </w:r>
      <w:r>
        <w:t xml:space="preserve">who understands the specific nuances of</w:t>
      </w:r>
    </w:p>
    <w:p>
      <w:pPr>
        <w:numPr>
          <w:ilvl w:val="0"/>
          <w:numId w:val="1000"/>
        </w:numPr>
        <w:pStyle w:val="Compact"/>
      </w:pPr>
      <w:r>
        <w:t xml:space="preserve">United Kingdom Manchester</w:t>
      </w:r>
    </w:p>
    <w:p>
      <w:pPr>
        <w:numPr>
          <w:ilvl w:val="0"/>
          <w:numId w:val="1003"/>
        </w:numPr>
        <w:pStyle w:val="Compact"/>
      </w:pPr>
      <w:r>
        <w:t xml:space="preserve">Location scouting is not just about aesthetics; it is about storytelling. The history and culture of the place where you shoot can amplify your message.</w:t>
      </w:r>
    </w:p>
    <w:p>
      <w:pPr>
        <w:numPr>
          <w:ilvl w:val="0"/>
          <w:numId w:val="1003"/>
        </w:numPr>
        <w:pStyle w:val="Compact"/>
      </w:pPr>
      <w:r>
        <w:t xml:space="preserve">While artistic flair is essential, maintaining brand consistency through a unified editing style ensures that diverse locations feel like part of one cohesive narrative.</w:t>
      </w:r>
    </w:p>
    <w:p>
      <w:pPr>
        <w:numPr>
          <w:ilvl w:val="0"/>
          <w:numId w:val="1003"/>
        </w:numPr>
        <w:pStyle w:val="Compact"/>
      </w:pPr>
      <w:r>
        <w:t xml:space="preserve">class "roi-positive"&gt;High-quality photography yields a tangible ROI. The increase in conversion rates justified the initial investment in professional services within the first quarter alone.</w:t>
      </w:r>
    </w:p>
    <w:bookmarkEnd w:id="28"/>
    <w:bookmarkStart w:id="29"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illustrates that successful brand revitalization requires more than just a new product line or a marketing slogan; it demands a visual overhaul rooted in authenticity. By engaging a skilled</w:t>
      </w:r>
      <w:r>
        <w:t xml:space="preserve"> </w:t>
      </w:r>
      <w:r>
        <w:rPr>
          <w:bCs/>
          <w:b/>
        </w:rPr>
        <w:t xml:space="preserve">Photographer</w:t>
      </w:r>
      <w:r>
        <w:t xml:space="preserve"> </w:t>
      </w:r>
      <w:r>
        <w:t xml:space="preserve">and leveraging the distinctive character of</w:t>
      </w:r>
    </w:p>
    <w:p>
      <w:pPr>
        <w:pStyle w:val="BodyText"/>
      </w:pPr>
      <w:r>
        <w:t xml:space="preserve">United Kingdom Manchester</w:t>
      </w:r>
    </w:p>
    <w:p>
      <w:pPr>
        <w:pStyle w:val="BodyText"/>
      </w:pPr>
      <w:r>
        <w:t xml:space="preserve">For businesses looking to enhance their market presence, this case study serves as a compelling argument for investing in professional, location-aware photographic services. In an era where visual content is king, the ability to capture the spirit of place and time through a lens is an invaluable strategic asset.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Photographer Services in United Kingdom Manchester</dc:title>
  <dc:creator/>
  <dc:language>en</dc:language>
  <cp:keywords/>
  <dcterms:created xsi:type="dcterms:W3CDTF">2026-07-29T08:01:10Z</dcterms:created>
  <dcterms:modified xsi:type="dcterms:W3CDTF">2026-07-29T08:01:10Z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