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India</w:t>
      </w:r>
      <w:r>
        <w:t xml:space="preserve"> </w:t>
      </w:r>
      <w:r>
        <w:t xml:space="preserve">New</w:t>
      </w:r>
      <w:r>
        <w:t xml:space="preserve"> </w:t>
      </w:r>
      <w:r>
        <w:t xml:space="preserve">Delhi</w:t>
      </w:r>
    </w:p>
    <w:bookmarkStart w:id="30" w:name="X7840a52b44bfddc7bde6a51a80b36de0e41d59a"/>
    <w:p>
      <w:pPr>
        <w:pStyle w:val="Heading1"/>
      </w:pPr>
      <w:r>
        <w:t xml:space="preserve">Case Study: The Modern Physicist in India New Delhi – Bridging Theory, Technology, and National Development</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An analysis of the multidisciplinary role of physicists within the scientific ecosystem of India New Delhi.</w:t>
      </w:r>
    </w:p>
    <w:bookmarkStart w:id="20" w:name="executive-summary"/>
    <w:p>
      <w:pPr>
        <w:pStyle w:val="Heading2"/>
      </w:pPr>
      <w:r>
        <w:t xml:space="preserve">1. Executive Summary</w:t>
      </w:r>
    </w:p>
    <w:p>
      <w:pPr>
        <w:pStyle w:val="FirstParagraph"/>
      </w:pPr>
      <w:r>
        <w:t xml:space="preserve">The capital city of India, often referred to simply as India New Delhi in administrative and academic contexts, has emerged as a critical hub for scientific inquiry and technological innovation. This case study examines the evolving profile of the Physicist operating within this unique metropolitan landscape. Traditionally viewed through the lens of pure academia, the role of a Physicist in India New Delhi has expanded significantly to encompass policy advisory roles, high-tech industry leadership, and educational reform. This document explores how intellectual rigor meets practical application in one of Asia’s most dynamic cities.</w:t>
      </w:r>
    </w:p>
    <w:bookmarkEnd w:id="20"/>
    <w:bookmarkStart w:id="21" w:name="X49b84f97ca097188bfec6a4e19244288aeb09e9"/>
    <w:p>
      <w:pPr>
        <w:pStyle w:val="Heading2"/>
      </w:pPr>
      <w:r>
        <w:t xml:space="preserve">2. Introduction: The Context of India New Delhi</w:t>
      </w:r>
    </w:p>
    <w:p>
      <w:pPr>
        <w:pStyle w:val="FirstParagraph"/>
      </w:pPr>
      <w:r>
        <w:t xml:space="preserve">India New Delhi is not merely a political capital but a dense cluster of premier research institutions, government laboratories, and private technology firms. Home to organizations such as the Indian Institute of Science Education and Research (IISER), the Council of Scientific and Industrial Research (CSIR) labs, and numerous departments under the Department of Atomic Energy (DAE) and Department of Space (DOS), the region provides a fertile ground for scientific exploration. The urban infrastructure supports a unique ecosystem where ancient traditions coexist with cutting-edge quantum research. For a Physicist working in this environment, the challenge is not just discovering new laws of nature but translating those discoveries into solutions for India New Delhi’s specific societal and infrastructural challenges.</w:t>
      </w:r>
    </w:p>
    <w:bookmarkEnd w:id="21"/>
    <w:bookmarkStart w:id="25" w:name="professional-profiles-and-sectors"/>
    <w:p>
      <w:pPr>
        <w:pStyle w:val="Heading2"/>
      </w:pPr>
      <w:r>
        <w:t xml:space="preserve">3. Professional Profiles and Sectors</w:t>
      </w:r>
    </w:p>
    <w:p>
      <w:pPr>
        <w:pStyle w:val="FirstParagraph"/>
      </w:pPr>
      <w:r>
        <w:t xml:space="preserve">The modern Physicist in India New Delhi operates across three primary sectors, each requiring distinct skill sets while maintaining a foundation in rigorous scientific methodology.</w:t>
      </w:r>
    </w:p>
    <w:bookmarkStart w:id="22" w:name="academic-and-research-institutions"/>
    <w:p>
      <w:pPr>
        <w:pStyle w:val="Heading3"/>
      </w:pPr>
      <w:r>
        <w:t xml:space="preserve">3.1 Academic and Research Institutions</w:t>
      </w:r>
    </w:p>
    <w:p>
      <w:pPr>
        <w:pStyle w:val="FirstParagraph"/>
      </w:pPr>
      <w:r>
        <w:t xml:space="preserve">A significant portion of physicists based in India New Delhi are affiliated with universities and national laboratories. Their primary role involves theoretical physics, experimental particle physics, and condensed matter physics. These professionals contribute to global knowledge bases while simultaneously mentoring the next generation of scientists from across the country. The competitive environment in India New Delhi drives high productivity, with researchers frequently publishing in top-tier international journals.</w:t>
      </w:r>
    </w:p>
    <w:bookmarkEnd w:id="22"/>
    <w:bookmarkStart w:id="23" w:name="government-and-policy-advisory"/>
    <w:p>
      <w:pPr>
        <w:pStyle w:val="Heading3"/>
      </w:pPr>
      <w:r>
        <w:t xml:space="preserve">3.2 Government and Policy Advisory</w:t>
      </w:r>
    </w:p>
    <w:p>
      <w:pPr>
        <w:pStyle w:val="FirstParagraph"/>
      </w:pPr>
      <w:r>
        <w:t xml:space="preserve">In India New Delhi, physicists often serve as technical advisors to the government. Given the strategic importance of nuclear energy, satellite communication systems developed by ISRO (Indian Space Research Organisation), and national defense capabilities, physicists are integral to policy formulation. They bridge the gap between complex scientific data and legislative decision-making. This role requires strong communication skills and an understanding of geopolitical dynamics.</w:t>
      </w:r>
    </w:p>
    <w:bookmarkEnd w:id="23"/>
    <w:bookmarkStart w:id="24" w:name="private-sector-and-startups"/>
    <w:p>
      <w:pPr>
        <w:pStyle w:val="Heading3"/>
      </w:pPr>
      <w:r>
        <w:t xml:space="preserve">3.3 Private Sector and Startups</w:t>
      </w:r>
    </w:p>
    <w:p>
      <w:pPr>
        <w:pStyle w:val="FirstParagraph"/>
      </w:pPr>
      <w:r>
        <w:t xml:space="preserve">A growing trend in India New Delhi is the movement of physicists into the private sector, particularly in quantum computing, semiconductor design, and data analytics. The logic-driven mindset trained in physics is highly valued in fintech and algorithmic trading hubs that have sprung up near the corporate centers of India New Delhi. Furthermore, startups focusing on renewable energy technologies leverage physical principles to develop efficient solar panels and battery storage systems.</w:t>
      </w:r>
    </w:p>
    <w:bookmarkEnd w:id="24"/>
    <w:bookmarkEnd w:id="25"/>
    <w:bookmarkStart w:id="26" w:name="X9a5c4691b48d98ed4a7fdb423e78430a797d196"/>
    <w:p>
      <w:pPr>
        <w:pStyle w:val="Heading2"/>
      </w:pPr>
      <w:r>
        <w:t xml:space="preserve">4. Challenges Faced by Physicists in India New Delhi</w:t>
      </w:r>
    </w:p>
    <w:p>
      <w:pPr>
        <w:pStyle w:val="FirstParagraph"/>
      </w:pPr>
      <w:r>
        <w:rPr>
          <w:bCs/>
          <w:b/>
        </w:rPr>
        <w:t xml:space="preserve">Bureaucratic Hurdles:</w:t>
      </w:r>
    </w:p>
    <w:p>
      <w:pPr>
        <w:pStyle w:val="BodyText"/>
      </w:pPr>
      <w:r>
        <w:t xml:space="preserve">The administrative processes in government-funded research centers can be slow, impacting the speed of experimentation.</w:t>
      </w:r>
      <w:r>
        <w:br/>
      </w:r>
      <w:r>
        <w:br/>
      </w:r>
    </w:p>
    <w:p>
      <w:pPr>
        <w:pStyle w:val="BodyText"/>
      </w:pPr>
      <w:r>
        <w:t xml:space="preserve">Funding Disparities:</w:t>
      </w:r>
    </w:p>
    <w:p>
      <w:pPr>
        <w:pStyle w:val="BodyText"/>
      </w:pPr>
      <w:r>
        <w:t xml:space="preserve">While India New Delhi hosts elite institutions, funding allocation often favors established projects over innovative, high-risk research proposed by early-career physicists.</w:t>
      </w:r>
      <w:r>
        <w:br/>
      </w:r>
      <w:r>
        <w:br/>
      </w:r>
    </w:p>
    <w:p>
      <w:pPr>
        <w:pStyle w:val="BodyText"/>
      </w:pPr>
      <w:r>
        <w:t xml:space="preserve">Rural-Urban Divide:</w:t>
      </w:r>
    </w:p>
    <w:p>
      <w:pPr>
        <w:pStyle w:val="BodyText"/>
      </w:pPr>
      <w:r>
        <w:t xml:space="preserve">A significant challenge is attracting talent from rural parts of India to the cosmopolitan environment of India New Delhi. Retention strategies are crucial for maintaining a diverse scientific workforce.</w:t>
      </w:r>
    </w:p>
    <w:bookmarkEnd w:id="26"/>
    <w:bookmarkStart w:id="27" w:name="impact-and-contributions"/>
    <w:p>
      <w:pPr>
        <w:pStyle w:val="Heading2"/>
      </w:pPr>
      <w:r>
        <w:t xml:space="preserve">5. Impact and Contributions</w:t>
      </w:r>
    </w:p>
    <w:p>
      <w:pPr>
        <w:pStyle w:val="FirstParagraph"/>
      </w:pPr>
      <w:r>
        <w:t xml:space="preserve">The contributions of physicists in India New Delhi extend beyond theoretical papers. For instance, research conducted in local laboratories has directly influenced the calibration standards used across Indian telecommunications networks. Additionally, physicists working on climate modeling have provided critical data for urban planning authorities in India New Delhi to mitigate issues related to air pollution and heat islands.</w:t>
      </w:r>
    </w:p>
    <w:p>
      <w:pPr>
        <w:pStyle w:val="BodyText"/>
      </w:pPr>
      <w:r>
        <w:t xml:space="preserve">Furthermore, the educational initiatives led by physicists from prominent institutions have helped standardize science education curricula across the nation. By developing low-cost experimental kits and digital learning tools, these experts are democratizing access to quality physics education, thereby expanding the talent pool for future generations.</w:t>
      </w:r>
    </w:p>
    <w:bookmarkEnd w:id="27"/>
    <w:bookmarkStart w:id="28" w:name="Xedb13697a2e41996c20f28cc4e36c551d047c33"/>
    <w:p>
      <w:pPr>
        <w:pStyle w:val="Heading2"/>
      </w:pPr>
      <w:r>
        <w:t xml:space="preserve">6. Future Outlook and Strategic Recommendations</w:t>
      </w:r>
    </w:p>
    <w:p>
      <w:pPr>
        <w:pStyle w:val="FirstParagraph"/>
      </w:pPr>
      <w:r>
        <w:t xml:space="preserve">To maximize the potential of physicists in India New Delhi, several strategic steps are recommended:</w:t>
      </w:r>
    </w:p>
    <w:p>
      <w:pPr>
        <w:pStyle w:val="BodyText"/>
      </w:pPr>
      <w:r>
        <w:rPr>
          <w:bCs/>
          <w:b/>
        </w:rPr>
        <w:t xml:space="preserve">Enhanced Industry-Academia Collaboration:</w:t>
      </w:r>
    </w:p>
    <w:p>
      <w:pPr>
        <w:pStyle w:val="BodyText"/>
      </w:pPr>
      <w:r>
        <w:t xml:space="preserve">Foster stronger partnerships between research institutes in India New Delhi and multinational corporations to facilitate technology transfer.</w:t>
      </w:r>
      <w:r>
        <w:br/>
      </w:r>
      <w:r>
        <w:br/>
      </w:r>
    </w:p>
    <w:p>
      <w:pPr>
        <w:pStyle w:val="BodyText"/>
      </w:pPr>
      <w:r>
        <w:rPr>
          <w:bCs/>
          <w:b/>
        </w:rPr>
        <w:t xml:space="preserve">Digital Infrastructure Development:</w:t>
      </w:r>
    </w:p>
    <w:p>
      <w:pPr>
        <w:pStyle w:val="BodyText"/>
      </w:pPr>
      <w:r>
        <w:t xml:space="preserve">Invest in high-performance computing clusters accessible to independent researchers, reducing the bottleneck of computational resources.</w:t>
      </w:r>
      <w:r>
        <w:br/>
      </w:r>
      <w:r>
        <w:br/>
      </w:r>
    </w:p>
    <w:p>
      <w:pPr>
        <w:pStyle w:val="BodyText"/>
      </w:pPr>
      <w:r>
        <w:rPr>
          <w:bCs/>
          <w:b/>
        </w:rPr>
        <w:t xml:space="preserve">Promotion of Interdisciplinary Studies:</w:t>
      </w:r>
    </w:p>
    <w:p>
      <w:pPr>
        <w:pStyle w:val="BodyText"/>
      </w:pPr>
      <w:r>
        <w:t xml:space="preserve">Encourage physicists to collaborate with biologists, economists, and sociologists. This interdisciplinary approach is essential for solving complex urban problems specific to India New Delhi.</w:t>
      </w:r>
    </w:p>
    <w:bookmarkEnd w:id="28"/>
    <w:bookmarkStart w:id="29" w:name="conclusion"/>
    <w:p>
      <w:pPr>
        <w:pStyle w:val="Heading2"/>
      </w:pPr>
      <w:r>
        <w:t xml:space="preserve">7. Conclusion</w:t>
      </w:r>
    </w:p>
    <w:p>
      <w:pPr>
        <w:pStyle w:val="FirstParagraph"/>
      </w:pPr>
      <w:r>
        <w:t xml:space="preserve">The case of the Physicist in India New Delhi illustrates a profound transformation from isolated academic pursuit to integrated societal contribution. As the capital continues to grow as a global tech hub, the physicist’s role will become even more pivotal. By navigating bureaucratic challenges and leveraging collaborative opportunities, physicists in this vibrant city are not only advancing human understanding of the universe but also driving tangible progress in health, energy, and technology for India.</w:t>
      </w:r>
    </w:p>
    <w:p>
      <w:pPr>
        <w:pStyle w:val="BodyText"/>
      </w:pPr>
      <w:r>
        <w:t xml:space="preserve">This case study underscores that the modern Physicist is an indispensable asset to India New Delhi’s development trajectory. Their work embodies the intersection of intellectual curiosity and practical application, setting a benchmark for scientific excellence in emerging economies.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India New Delhi</dc:title>
  <dc:creator/>
  <dc:language>en</dc:language>
  <cp:keywords/>
  <dcterms:created xsi:type="dcterms:W3CDTF">2026-07-29T08:23:31Z</dcterms:created>
  <dcterms:modified xsi:type="dcterms:W3CDTF">2026-07-29T08:23:31Z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