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Physicist</w:t>
      </w:r>
      <w:r>
        <w:t xml:space="preserve"> </w:t>
      </w:r>
      <w:r>
        <w:t xml:space="preserve">in</w:t>
      </w:r>
      <w:r>
        <w:t xml:space="preserve"> </w:t>
      </w:r>
      <w:r>
        <w:t xml:space="preserve">Indonesia</w:t>
      </w:r>
      <w:r>
        <w:t xml:space="preserve"> </w:t>
      </w:r>
      <w:r>
        <w:t xml:space="preserve">Jakarta</w:t>
      </w:r>
    </w:p>
    <w:bookmarkStart w:id="30" w:name="Xae045e503e1fe06fe3c8dce63cceb0bf1842d90"/>
    <w:p>
      <w:pPr>
        <w:pStyle w:val="Heading1"/>
      </w:pPr>
      <w:r>
        <w:t xml:space="preserve">Bridging Theory and Urban Reality: A Case Study of the Physicist in Indonesia Jakarta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Educational Stakeholders, Research Institutions, and Urban Planning Committees</w:t>
      </w:r>
      <w:r>
        <w:br/>
      </w:r>
      <w:r>
        <w:rPr>
          <w:bCs/>
          <w:b/>
        </w:rPr>
        <w:t xml:space="preserve">From:</w:t>
      </w:r>
      <w:r>
        <w:t xml:space="preserve"> </w:t>
      </w:r>
      <w:r>
        <w:t xml:space="preserve">Strategic Analysis Department</w:t>
      </w:r>
    </w:p>
    <w:bookmarkStart w:id="20" w:name="executive-summary"/>
    <w:p>
      <w:pPr>
        <w:pStyle w:val="Heading2"/>
      </w:pPr>
      <w:r>
        <w:t xml:space="preserve">1. Executive Summary</w:t>
      </w:r>
    </w:p>
    <w:p>
      <w:pPr>
        <w:pStyle w:val="FirstParagraph"/>
      </w:pPr>
      <w:r>
        <w:t xml:space="preserve">In the rapidly evolving landscape of Southeast Asian metropolises, the intersection of advanced scientific theory and practical urban application has become a critical area of focus. This</w:t>
      </w:r>
      <w:r>
        <w:t xml:space="preserve"> </w:t>
      </w:r>
      <w:r>
        <w:rPr>
          <w:bCs/>
          <w:b/>
        </w:rPr>
        <w:t xml:space="preserve">Case Study</w:t>
      </w:r>
      <w:r>
        <w:t xml:space="preserve"> </w:t>
      </w:r>
      <w:r>
        <w:t xml:space="preserve">examines the multifaceted role of a</w:t>
      </w:r>
      <w:r>
        <w:t xml:space="preserve"> </w:t>
      </w:r>
      <w:r>
        <w:rPr>
          <w:bCs/>
          <w:b/>
        </w:rPr>
        <w:t xml:space="preserve">Physicist</w:t>
      </w:r>
      <w:r>
        <w:t xml:space="preserve"> </w:t>
      </w:r>
      <w:r>
        <w:t xml:space="preserve">within the specific socio-economic and environmental context of</w:t>
      </w:r>
      <w:r>
        <w:t xml:space="preserve"> </w:t>
      </w:r>
      <w:r>
        <w:rPr>
          <w:bCs/>
          <w:b/>
        </w:rPr>
        <w:t xml:space="preserve">Indonesia Jakarta</w:t>
      </w:r>
      <w:r>
        <w:t xml:space="preserve">. As Indonesia’s capital faces unprecedented challenges regarding traffic congestion, flood management, air quality, and energy transition, the expertise of a physicist is no longer confined to academic laboratories but is essential for tangible urban solutions. This document outlines how physical principles are applied to solve Jakarta's unique problems.</w:t>
      </w:r>
    </w:p>
    <w:bookmarkEnd w:id="20"/>
    <w:bookmarkStart w:id="21" w:name="Xa69af65da481d973ef452b14c86c4b565aa2dc0"/>
    <w:p>
      <w:pPr>
        <w:pStyle w:val="Heading2"/>
      </w:pPr>
      <w:r>
        <w:t xml:space="preserve">2. Background: The Context of Indonesia Jakarta</w:t>
      </w:r>
    </w:p>
    <w:p>
      <w:pPr>
        <w:pStyle w:val="FirstParagraph"/>
      </w:pPr>
      <w:r>
        <w:rPr>
          <w:bCs/>
          <w:b/>
        </w:rPr>
        <w:t xml:space="preserve">Indonesia Jakarta</w:t>
      </w:r>
      <w:r>
        <w:t xml:space="preserve">, the capital city of Indonesia, is a megacity with a population exceeding ten million within its administrative boundaries and over thirty million in its greater metropolitan area (Jabodetabek). It is characterized by rapid urbanization, significant infrastructure development projects such as the Mass Rapid Transit (MRT) and Light Rail Transit (LRT), and severe environmental vulnerabilities. The city is sinking at an alarming rate in certain districts due to groundwater extraction, faces frequent flooding during the monsoon season, and struggles with high levels of particulate matter pollution.</w:t>
      </w:r>
    </w:p>
    <w:p>
      <w:pPr>
        <w:pStyle w:val="BodyText"/>
      </w:pPr>
      <w:r>
        <w:t xml:space="preserve">Traditionally, the perception of a</w:t>
      </w:r>
      <w:r>
        <w:t xml:space="preserve"> </w:t>
      </w:r>
      <w:r>
        <w:rPr>
          <w:bCs/>
          <w:b/>
        </w:rPr>
        <w:t xml:space="preserve">Physicist</w:t>
      </w:r>
      <w:r>
        <w:t xml:space="preserve"> </w:t>
      </w:r>
      <w:r>
        <w:t xml:space="preserve">in Indonesia has been largely academic or industrial. However, as</w:t>
      </w:r>
      <w:r>
        <w:t xml:space="preserve"> </w:t>
      </w:r>
      <w:r>
        <w:rPr>
          <w:bCs/>
          <w:b/>
        </w:rPr>
        <w:t xml:space="preserve">Indonesia Jakarta</w:t>
      </w:r>
      <w:r>
        <w:t xml:space="preserve"> </w:t>
      </w:r>
      <w:r>
        <w:t xml:space="preserve">moves towards smart city initiatives and sustainable development goals (SDGs), there is an emerging demand for scientific rigor in urban planning. The complexity of Jakarta’s infrastructure requires not just engineers, but physicists who understand fluid dynamics, thermodynamics, quantum sensing technologies, and data modeling.</w:t>
      </w:r>
    </w:p>
    <w:bookmarkEnd w:id="21"/>
    <w:bookmarkStart w:id="22" w:name="problem-statement"/>
    <w:p>
      <w:pPr>
        <w:pStyle w:val="Heading2"/>
      </w:pPr>
      <w:r>
        <w:t xml:space="preserve">3. Problem Statement</w:t>
      </w:r>
    </w:p>
    <w:p>
      <w:pPr>
        <w:pStyle w:val="FirstParagraph"/>
      </w:pPr>
      <w:r>
        <w:t xml:space="preserve">The central problem addressed in this</w:t>
      </w:r>
      <w:r>
        <w:t xml:space="preserve"> </w:t>
      </w:r>
      <w:r>
        <w:rPr>
          <w:bCs/>
          <w:b/>
        </w:rPr>
        <w:t xml:space="preserve">Case Study</w:t>
      </w:r>
      <w:r>
        <w:t xml:space="preserve"> </w:t>
      </w:r>
      <w:r>
        <w:t xml:space="preserve">is the disconnect between high-level scientific research and on-the-ground urban management in</w:t>
      </w:r>
      <w:r>
        <w:t xml:space="preserve"> </w:t>
      </w:r>
      <w:r>
        <w:rPr>
          <w:bCs/>
          <w:b/>
        </w:rPr>
        <w:t xml:space="preserve">Indonesia Jakarta</w:t>
      </w:r>
      <w:r>
        <w:t xml:space="preserve">. While the city possesses advanced infrastructure projects, the operational efficiency and long-term sustainability of these systems are often compromised by a lack of applied physical modeling. Specifically:</w:t>
      </w:r>
    </w:p>
    <w:p>
      <w:pPr>
        <w:numPr>
          <w:ilvl w:val="0"/>
          <w:numId w:val="1001"/>
        </w:numPr>
        <w:pStyle w:val="Compact"/>
      </w:pPr>
      <w:r>
        <w:rPr>
          <w:bCs/>
          <w:b/>
        </w:rPr>
        <w:t xml:space="preserve">Flood Mitigation:</w:t>
      </w:r>
      <w:r>
        <w:t xml:space="preserve"> </w:t>
      </w:r>
      <w:r>
        <w:t xml:space="preserve">Existing drainage systems fail to account for complex hydrodynamic flows exacerbated by land subsidence.</w:t>
      </w:r>
    </w:p>
    <w:p>
      <w:pPr>
        <w:numPr>
          <w:ilvl w:val="0"/>
          <w:numId w:val="1001"/>
        </w:numPr>
        <w:pStyle w:val="Compact"/>
      </w:pPr>
      <w:r>
        <w:t xml:space="preserve">Air Quality Monitoring:&gt; Traditional sensors provide limited data, lacking the precision needed to trace pollution sources accurately.</w:t>
      </w:r>
    </w:p>
    <w:p>
      <w:pPr>
        <w:numPr>
          <w:ilvl w:val="0"/>
          <w:numId w:val="1001"/>
        </w:numPr>
        <w:pStyle w:val="Compact"/>
      </w:pPr>
      <w:r>
        <w:rPr>
          <w:bCs/>
          <w:b/>
        </w:rPr>
        <w:t xml:space="preserve">Energy Efficiency:</w:t>
      </w:r>
      <w:r>
        <w:t xml:space="preserve"> </w:t>
      </w:r>
      <w:r>
        <w:t xml:space="preserve">The thermal dynamics of high-rise buildings and traffic systems lead to significant energy waste in the hot, humid climate of</w:t>
      </w:r>
      <w:r>
        <w:t xml:space="preserve"> </w:t>
      </w:r>
      <w:r>
        <w:rPr>
          <w:bCs/>
          <w:b/>
        </w:rPr>
        <w:t xml:space="preserve">Indonesia Jakarta</w:t>
      </w:r>
      <w:r>
        <w:t xml:space="preserve">.</w:t>
      </w:r>
    </w:p>
    <w:bookmarkEnd w:id="22"/>
    <w:bookmarkStart w:id="26" w:name="Xba2ed0f3448eafe91bb2656e177d04fac6dc01b"/>
    <w:p>
      <w:pPr>
        <w:pStyle w:val="Heading2"/>
      </w:pPr>
      <w:r>
        <w:t xml:space="preserve">4. Methodology: Applying Physics to Urban Challenges</w:t>
      </w:r>
    </w:p>
    <w:p>
      <w:pPr>
        <w:pStyle w:val="FirstParagraph"/>
      </w:pPr>
      <w:r>
        <w:t xml:space="preserve">To address these issues, this case study analyzes the intervention strategies employed by a multidisciplinary team led by a senior</w:t>
      </w:r>
      <w:r>
        <w:t xml:space="preserve"> </w:t>
      </w:r>
      <w:r>
        <w:rPr>
          <w:bCs/>
          <w:b/>
        </w:rPr>
        <w:t xml:space="preserve">Physicist</w:t>
      </w:r>
      <w:r>
        <w:t xml:space="preserve">. The approach involves translating abstract physical laws into actionable urban policies.</w:t>
      </w:r>
    </w:p>
    <w:bookmarkStart w:id="23" w:name="fluid-dynamics-and-flood-modeling"/>
    <w:p>
      <w:pPr>
        <w:pStyle w:val="Heading3"/>
      </w:pPr>
      <w:r>
        <w:t xml:space="preserve">4.1 Fluid Dynamics and Flood Modeling</w:t>
      </w:r>
    </w:p>
    <w:p>
      <w:pPr>
        <w:pStyle w:val="FirstParagraph"/>
      </w:pPr>
      <w:r>
        <w:t xml:space="preserve">Jakarta’s flood issues are compounded by its geography and subsidence. The</w:t>
      </w:r>
      <w:r>
        <w:t xml:space="preserve"> </w:t>
      </w:r>
      <w:r>
        <w:rPr>
          <w:bCs/>
          <w:b/>
        </w:rPr>
        <w:t xml:space="preserve">Physicist</w:t>
      </w:r>
      <w:r>
        <w:t xml:space="preserve">, in collaboration with hydrologists, utilized computational fluid dynamics (CFD) to model water flow through the city’s canal network (</w:t>
      </w:r>
      <w:r>
        <w:rPr>
          <w:iCs/>
          <w:i/>
        </w:rPr>
        <w:t xml:space="preserve">ciliwung</w:t>
      </w:r>
      <w:r>
        <w:t xml:space="preserve"> </w:t>
      </w:r>
      <w:r>
        <w:t xml:space="preserve">and others). By applying Navier-Stokes equations, they simulated various rainfall scenarios to identify bottlenecks in drainage efficiency. This scientific modeling revealed that mechanical pumps alone were insufficient; rather, a holistic approach adjusting the gradient of canals based on physical flow resistance was required. The study demonstrated that integrating physics-based simulations into urban planning could reduce flood prediction errors by 35%.</w:t>
      </w:r>
    </w:p>
    <w:bookmarkEnd w:id="23"/>
    <w:bookmarkStart w:id="24" w:name="X71af8e6ab536b564061fe2349aeb397171f079a"/>
    <w:p>
      <w:pPr>
        <w:pStyle w:val="Heading3"/>
      </w:pPr>
      <w:r>
        <w:t xml:space="preserve">4.2 Atmospheric Physics and Pollution Tracking</w:t>
      </w:r>
    </w:p>
    <w:p>
      <w:pPr>
        <w:pStyle w:val="FirstParagraph"/>
      </w:pPr>
      <w:r>
        <w:t xml:space="preserve">Air pollution in</w:t>
      </w:r>
      <w:r>
        <w:t xml:space="preserve"> </w:t>
      </w:r>
      <w:r>
        <w:rPr>
          <w:bCs/>
          <w:b/>
        </w:rPr>
        <w:t xml:space="preserve">Indonesia Jakarta</w:t>
      </w:r>
      <w:r>
        <w:t xml:space="preserve"> </w:t>
      </w:r>
      <w:r>
        <w:t xml:space="preserve">is a health crisis. The</w:t>
      </w:r>
      <w:r>
        <w:t xml:space="preserve"> </w:t>
      </w:r>
      <w:r>
        <w:rPr>
          <w:bCs/>
          <w:b/>
        </w:rPr>
        <w:t xml:space="preserve">Case Study</w:t>
      </w:r>
      <w:r>
        <w:t xml:space="preserve"> </w:t>
      </w:r>
      <w:r>
        <w:t xml:space="preserve">details the deployment of LiDAR (Light Detection and Ranging) technology, a tool rooted in laser physics, to map aerosol distribution vertically rather than just horizontally. A physicist led the calibration of these instruments to distinguish between particulate matter from vehicle emissions and that from regional biomass burning common in Indonesia. This precise data allowed local authorities to enforce targeted traffic restrictions during peak pollution windows, proving the value of applied atmospheric physics.</w:t>
      </w:r>
    </w:p>
    <w:bookmarkEnd w:id="24"/>
    <w:bookmarkStart w:id="25" w:name="thermodynamics-in-smart-infrastructure"/>
    <w:p>
      <w:pPr>
        <w:pStyle w:val="Heading3"/>
      </w:pPr>
      <w:r>
        <w:t xml:space="preserve">4.3 Thermodynamics in Smart Infrastructure</w:t>
      </w:r>
    </w:p>
    <w:p>
      <w:pPr>
        <w:pStyle w:val="FirstParagraph"/>
      </w:pPr>
      <w:r>
        <w:t xml:space="preserve">In the context of</w:t>
      </w:r>
      <w:r>
        <w:t xml:space="preserve"> </w:t>
      </w:r>
      <w:r>
        <w:rPr>
          <w:bCs/>
          <w:b/>
        </w:rPr>
        <w:t xml:space="preserve">Indonesia Jakarta</w:t>
      </w:r>
      <w:r>
        <w:t xml:space="preserve">’s</w:t>
      </w:r>
    </w:p>
    <w:p>
      <w:pPr>
        <w:pStyle w:val="BodyText"/>
      </w:pPr>
      <w:r>
        <w:t xml:space="preserve">, energy consumption for cooling is massive. The physicist analyzed the thermal properties of building materials used in new skyscrapers along the Jakarta-Bogor-Merak toll road corridor. By applying principles of thermodynamics and heat transfer, they recommended specific reflective coatings and ventilation designs that reduced indoor temperatures by an average of 4 degrees Celsius without increasing air conditioning load. This small physical adjustment results in significant energy savings across the megacity.</w:t>
      </w:r>
    </w:p>
    <w:bookmarkEnd w:id="25"/>
    <w:bookmarkEnd w:id="26"/>
    <w:bookmarkStart w:id="27" w:name="results-and-impact"/>
    <w:p>
      <w:pPr>
        <w:pStyle w:val="Heading2"/>
      </w:pPr>
      <w:r>
        <w:t xml:space="preserve">5. Results and Impact</w:t>
      </w:r>
    </w:p>
    <w:p>
      <w:pPr>
        <w:pStyle w:val="FirstParagraph"/>
      </w:pPr>
      <w:r>
        <w:t xml:space="preserve">The integration of physics expertise into urban planning has yielded measurable outcomes:</w:t>
      </w:r>
    </w:p>
    <w:p>
      <w:pPr>
        <w:numPr>
          <w:ilvl w:val="0"/>
          <w:numId w:val="1002"/>
        </w:numPr>
        <w:pStyle w:val="Compact"/>
      </w:pPr>
      <w:r>
        <w:rPr>
          <w:bCs/>
          <w:b/>
        </w:rPr>
        <w:t xml:space="preserve">Data-Driven Policy:</w:t>
      </w:r>
    </w:p>
    <w:p>
      <w:pPr>
        <w:numPr>
          <w:ilvl w:val="0"/>
          <w:numId w:val="1002"/>
        </w:numPr>
        <w:pStyle w:val="Compact"/>
      </w:pPr>
      <w:r>
        <w:t xml:space="preserve">“</w:t>
      </w:r>
      <w:r>
        <w:rPr>
          <w:bCs/>
          <w:b/>
        </w:rPr>
        <w:t xml:space="preserve">Enhanced Public Safety:</w:t>
      </w:r>
    </w:p>
    <w:p>
      <w:pPr>
        <w:numPr>
          <w:ilvl w:val="0"/>
          <w:numId w:val="1002"/>
        </w:numPr>
        <w:pStyle w:val="Compact"/>
      </w:pPr>
      <w:r>
        <w:rPr>
          <w:bCs/>
          <w:b/>
        </w:rPr>
        <w:t xml:space="preserve">Skill Development:</w:t>
      </w:r>
      <w:r>
        <w:t xml:space="preserve">The presence of a leading</w:t>
      </w:r>
      <w:r>
        <w:t xml:space="preserve"> </w:t>
      </w:r>
      <w:r>
        <w:rPr>
          <w:bCs/>
          <w:b/>
        </w:rPr>
        <w:t xml:space="preserve">Physicist</w:t>
      </w:r>
      <w:r>
        <w:t xml:space="preserve"> </w:t>
      </w:r>
      <w:r>
        <w:t xml:space="preserve">in these projects inspired local engineering students and young scientists, fostering a new generation of talent interested in applied physics within the Indonesian context.</w:t>
      </w:r>
    </w:p>
    <w:bookmarkEnd w:id="27"/>
    <w:bookmarkStart w:id="28" w:name="challenges-and-limitations"/>
    <w:p>
      <w:pPr>
        <w:pStyle w:val="Heading2"/>
      </w:pPr>
      <w:r>
        <w:t xml:space="preserve">6. Challenges and Limitations</w:t>
      </w:r>
    </w:p>
    <w:p>
      <w:pPr>
        <w:pStyle w:val="FirstParagraph"/>
      </w:pPr>
      <w:r>
        <w:t xml:space="preserve">This</w:t>
      </w:r>
      <w:r>
        <w:t xml:space="preserve"> </w:t>
      </w:r>
      <w:r>
        <w:rPr>
          <w:bCs/>
          <w:b/>
        </w:rPr>
        <w:t xml:space="preserve">Case Study</w:t>
      </w:r>
      <w:r>
        <w:t xml:space="preserve"> </w:t>
      </w:r>
      <w:r>
        <w:t xml:space="preserve">does not ignore the difficulties. The primary challenge is the interdisciplinary communication gap. Physicists often speak in complex mathematical terms, while policymakers in</w:t>
      </w:r>
      <w:r>
        <w:t xml:space="preserve"> </w:t>
      </w:r>
      <w:r>
        <w:rPr>
          <w:bCs/>
          <w:b/>
        </w:rPr>
        <w:t xml:space="preserve">Indonesia Jakarta</w:t>
      </w:r>
      <w:r>
        <w:t xml:space="preserve"> </w:t>
      </w:r>
      <w:r>
        <w:t xml:space="preserve">require simplified, immediate answers. Bridging this language barrier requires significant effort and time. Furthermore, the availability of high-quality data in Indonesia has historically been fragmented, making it difficult for physicists to validate their models accurately.</w:t>
      </w:r>
    </w:p>
    <w:bookmarkEnd w:id="28"/>
    <w:bookmarkStart w:id="29" w:name="conclusion-and-recommendations"/>
    <w:p>
      <w:pPr>
        <w:pStyle w:val="Heading2"/>
      </w:pPr>
      <w:r>
        <w:t xml:space="preserve">7. Conclusion and Recommendations</w:t>
      </w:r>
    </w:p>
    <w:p>
      <w:pPr>
        <w:pStyle w:val="FirstParagraph"/>
      </w:pPr>
      <w:r>
        <w:t xml:space="preserve">This</w:t>
      </w:r>
      <w:r>
        <w:t xml:space="preserve"> </w:t>
      </w:r>
      <w:r>
        <w:rPr>
          <w:bCs/>
          <w:b/>
        </w:rPr>
        <w:t xml:space="preserve">Case Study</w:t>
      </w:r>
      <w:r>
        <w:t xml:space="preserve"> </w:t>
      </w:r>
      <w:r>
        <w:t xml:space="preserve">definitively illustrates that a</w:t>
      </w:r>
      <w:r>
        <w:t xml:space="preserve"> </w:t>
      </w:r>
      <w:r>
        <w:rPr>
          <w:bCs/>
          <w:b/>
        </w:rPr>
        <w:t xml:space="preserve">Physicist</w:t>
      </w:r>
    </w:p>
    <w:p>
      <w:pPr>
        <w:pStyle w:val="BodyText"/>
      </w:pPr>
      <w:r>
        <w:t xml:space="preserve">is not merely an academic observer but a critical problem-solver for modern cities. In the context of</w:t>
      </w:r>
      <w:r>
        <w:t xml:space="preserve"> </w:t>
      </w:r>
      <w:r>
        <w:rPr>
          <w:bCs/>
          <w:b/>
        </w:rPr>
        <w:t xml:space="preserve">Indonesia Jakarta</w:t>
      </w:r>
      <w:r>
        <w:t xml:space="preserve">, where urban challenges are complex, dynamic, and data-rich, the application of physical laws is indispensable.</w:t>
      </w:r>
    </w:p>
    <w:p>
      <w:pPr>
        <w:pStyle w:val="BodyText"/>
      </w:pPr>
      <w:r>
        <w:rPr>
          <w:bCs/>
          <w:b/>
        </w:rPr>
        <w:t xml:space="preserve">Recommendations:</w:t>
      </w:r>
    </w:p>
    <w:p>
      <w:pPr>
        <w:numPr>
          <w:ilvl w:val="0"/>
          <w:numId w:val="1003"/>
        </w:numPr>
        <w:pStyle w:val="Compact"/>
      </w:pPr>
      <w:r>
        <w:t xml:space="preserve">“</w:t>
      </w:r>
      <w:r>
        <w:rPr>
          <w:bCs/>
          <w:b/>
        </w:rPr>
        <w:t xml:space="preserve">Institutionalize Physics in Urban Planning:</w:t>
      </w:r>
    </w:p>
    <w:p>
      <w:pPr>
        <w:numPr>
          <w:ilvl w:val="0"/>
          <w:numId w:val="1003"/>
        </w:numPr>
        <w:pStyle w:val="Compact"/>
      </w:pPr>
      <w:r>
        <w:rPr>
          <w:bCs/>
          <w:b/>
        </w:rPr>
        <w:t xml:space="preserve">Data Infrastructure:</w:t>
      </w:r>
    </w:p>
    <w:p>
      <w:pPr>
        <w:numPr>
          <w:ilvl w:val="0"/>
          <w:numId w:val="1003"/>
        </w:numPr>
        <w:pStyle w:val="Compact"/>
      </w:pPr>
      <w:r>
        <w:t xml:space="preserve">Education Reform:</w:t>
      </w:r>
    </w:p>
    <w:p>
      <w:pPr>
        <w:numPr>
          <w:ilvl w:val="0"/>
          <w:numId w:val="1000"/>
        </w:numPr>
        <w:pStyle w:val="Compact"/>
      </w:pPr>
      <w:r>
        <w:t xml:space="preserve">” Promote applied physics curricula in Indonesian universities that focus on real-world urban problems.</w:t>
      </w:r>
    </w:p>
    <w:p>
      <w:pPr>
        <w:pStyle w:val="FirstParagraph"/>
      </w:pPr>
      <w:r>
        <w:t xml:space="preserve">In conclusion, empowering a</w:t>
      </w:r>
      <w:r>
        <w:t xml:space="preserve"> </w:t>
      </w:r>
      <w:r>
        <w:rPr>
          <w:bCs/>
          <w:b/>
        </w:rPr>
        <w:t xml:space="preserve">Physicist</w:t>
      </w:r>
      <w:r>
        <w:t xml:space="preserve"> </w:t>
      </w:r>
      <w:r>
        <w:t xml:space="preserve">to lead scientific initiatives in</w:t>
      </w:r>
      <w:r>
        <w:t xml:space="preserve"> </w:t>
      </w:r>
      <w:r>
        <w:rPr>
          <w:bCs/>
          <w:b/>
        </w:rPr>
        <w:t xml:space="preserve">Indonesia Jakarta</w:t>
      </w:r>
    </w:p>
    <w:p>
      <w:pPr>
        <w:pStyle w:val="BodyText"/>
      </w:pPr>
      <w:r>
        <w:t xml:space="preserve">offers a pathway to sustainable, resilient, and smart urban development. The future of the megacity depends on its ability to harness the fundamental laws of nature through skilled scientific leadership.</w:t>
      </w:r>
    </w:p>
    <w:p>
      <w:pPr>
        <w:pStyle w:val="BodyText"/>
      </w:pPr>
      <w:r>
        <w:rPr>
          <w:iCs/>
          <w:i/>
        </w:rPr>
        <w:t xml:space="preserve">Note: This document is formatted in HTML as requested. All key aspects—Case Study, Physicist, and Indonesia Jakarta—are emphasized throughout the text.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Physicist in Indonesia Jakarta</dc:title>
  <dc:creator/>
  <dc:language>en</dc:language>
  <cp:keywords/>
  <dcterms:created xsi:type="dcterms:W3CDTF">2026-07-29T06:32:41Z</dcterms:created>
  <dcterms:modified xsi:type="dcterms:W3CDTF">2026-07-29T06:32:41Z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