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35c1e0a0f07c1359e587b07c1d3a22c0757489c"/>
    <w:p>
      <w:pPr>
        <w:pStyle w:val="Heading1"/>
      </w:pPr>
      <w:r>
        <w:t xml:space="preserve">Case Study: The Role of the Physicist in the Technological Advancement of Ivory Coast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Integrating Advanced Physics Research into Urban Infrastructure and Energy Sustainability</w:t>
      </w:r>
      <w:r>
        <w:br/>
      </w:r>
      <w:r>
        <w:rPr>
          <w:bCs/>
          <w:b/>
        </w:rPr>
        <w:t xml:space="preserve">Location Focus:</w:t>
      </w:r>
      <w:r>
        <w:t xml:space="preserve"> </w:t>
      </w:r>
      <w:r>
        <w:t xml:space="preserve">Ivory Coast Abidjan</w:t>
      </w:r>
    </w:p>
    <w:bookmarkStart w:id="20" w:name="executive-summary"/>
    <w:p>
      <w:pPr>
        <w:pStyle w:val="Heading2"/>
      </w:pPr>
      <w:r>
        <w:t xml:space="preserve">1. Executive Summary</w:t>
      </w:r>
    </w:p>
    <w:p>
      <w:pPr>
        <w:pStyle w:val="FirstParagraph"/>
      </w:pPr>
      <w:r>
        <w:t xml:space="preserve">The city of Ivory Coast Abidjan stands at a critical juncture in its developmental trajectory. As the economic capital and largest metropolis of Côte d'Ivoire, it serves as a hub for commerce, culture, and emerging technology. However, rapid urbanization brings forth complex challenges related to energy stability, traffic congestion due to signal synchronization failures in legacy systems (Correction for flag colors is Orange White Green. The prompt asks for specific aspects: Case Study Physicist Ivory Coast Abidjan.), and environmental sustainability. This</w:t>
      </w:r>
      <w:r>
        <w:t xml:space="preserve"> </w:t>
      </w:r>
      <w:r>
        <w:rPr>
          <w:bCs/>
          <w:b/>
        </w:rPr>
        <w:t xml:space="preserve">Case Study</w:t>
      </w:r>
      <w:r>
        <w:t xml:space="preserve"> </w:t>
      </w:r>
      <w:r>
        <w:t xml:space="preserve">examines how the strategic employment and integration of a specialized</w:t>
      </w:r>
      <w:r>
        <w:t xml:space="preserve"> </w:t>
      </w:r>
      <w:r>
        <w:rPr>
          <w:bCs/>
          <w:b/>
        </w:rPr>
        <w:t xml:space="preserve">Physicist</w:t>
      </w:r>
      <w:r>
        <w:t xml:space="preserve"> </w:t>
      </w:r>
      <w:r>
        <w:t xml:space="preserve">can drive innovative solutions tailored specifically to the unique geographical and infrastructural context of</w:t>
      </w:r>
      <w:r>
        <w:t xml:space="preserve"> </w:t>
      </w:r>
      <w:r>
        <w:rPr>
          <w:bCs/>
          <w:b/>
        </w:rPr>
        <w:t xml:space="preserve">Ivory Coast Abidjan</w:t>
      </w:r>
      <w:r>
        <w:t xml:space="preserve">.</w:t>
      </w:r>
    </w:p>
    <w:p>
      <w:pPr>
        <w:pStyle w:val="BodyText"/>
      </w:pPr>
      <w:r>
        <w:t xml:space="preserve">This document outlines the theoretical framework, practical applications, and projected outcomes of embedding high-level physics expertise within municipal planning and private sector innovation hubs in Abidjan. The central thesis is that a physicist is not merely an academic figure but a crucial operational asset capable of modeling complex urban systems to enhance quality of life.</w:t>
      </w:r>
    </w:p>
    <w:bookmarkEnd w:id="20"/>
    <w:bookmarkStart w:id="21" w:name="X721aec672ce77dac54bd6f035680215013841eb"/>
    <w:p>
      <w:pPr>
        <w:pStyle w:val="Heading2"/>
      </w:pPr>
      <w:r>
        <w:t xml:space="preserve">2. Contextual Background: The Challenges of Ivory Coast Abidjan</w:t>
      </w:r>
    </w:p>
    <w:p>
      <w:pPr>
        <w:pStyle w:val="FirstParagraph"/>
      </w:pPr>
      <w:r>
        <w:rPr>
          <w:bCs/>
          <w:b/>
        </w:rPr>
        <w:t xml:space="preserve">Ivory Coast Abidjan</w:t>
      </w:r>
      <w:r>
        <w:t xml:space="preserve">, situated along the Ébrié Lagoon, faces distinct environmental and infrastructural pressures. The city’s density creates a micro-climate that exacerbates heat islands, while its reliance on imported energy sources poses economic vulnerabilities. Furthermore, the transportation network suffers from inefficiencies that could be mitigated through advanced data modeling and sensor technology.</w:t>
      </w:r>
    </w:p>
    <w:p>
      <w:pPr>
        <w:pStyle w:val="BodyText"/>
      </w:pPr>
      <w:r>
        <w:t xml:space="preserve">In this context, traditional engineering approaches often rely on established solutions from Europe or North America. However, these solutions do not always account for the tropical climate, humidity levels specific to West Africa, or the unique socio-economic behaviors of Abidjan’s residents. This is where the specialized knowledge of a</w:t>
      </w:r>
      <w:r>
        <w:t xml:space="preserve"> </w:t>
      </w:r>
      <w:r>
        <w:rPr>
          <w:bCs/>
          <w:b/>
        </w:rPr>
        <w:t xml:space="preserve">Physicist</w:t>
      </w:r>
      <w:r>
        <w:t xml:space="preserve"> </w:t>
      </w:r>
      <w:r>
        <w:t xml:space="preserve">becomes indispensable.</w:t>
      </w:r>
    </w:p>
    <w:bookmarkEnd w:id="21"/>
    <w:bookmarkStart w:id="25" w:name="X41dbcfd1001d3b8540baa6b0aa9e994f37c6e5a"/>
    <w:p>
      <w:pPr>
        <w:pStyle w:val="Heading2"/>
      </w:pPr>
      <w:r>
        <w:t xml:space="preserve">3. The Role of the Physicist: A Multi-Dimensional Approach</w:t>
      </w:r>
    </w:p>
    <w:p>
      <w:pPr>
        <w:pStyle w:val="FirstParagraph"/>
      </w:pPr>
      <w:r>
        <w:t xml:space="preserve">A modern physicist working in an urban development context brings expertise in thermodynamics, electromagnetism, fluid dynamics, and data analytics. In</w:t>
      </w:r>
      <w:r>
        <w:t xml:space="preserve"> </w:t>
      </w:r>
      <w:r>
        <w:rPr>
          <w:bCs/>
          <w:b/>
        </w:rPr>
        <w:t xml:space="preserve">Ivory Coast Abidjan</w:t>
      </w:r>
      <w:r>
        <w:t xml:space="preserve">, the role is defined by three primary pillars:</w:t>
      </w:r>
    </w:p>
    <w:bookmarkStart w:id="22" w:name="X2095ce62464a74ba17c3b0a16115078018ce8cf"/>
    <w:p>
      <w:pPr>
        <w:pStyle w:val="Heading3"/>
      </w:pPr>
      <w:r>
        <w:t xml:space="preserve">3.1 Energy Optimization and Renewable Integration</w:t>
      </w:r>
    </w:p>
    <w:p>
      <w:pPr>
        <w:pStyle w:val="FirstParagraph"/>
      </w:pPr>
      <w:r>
        <w:t xml:space="preserve">The first major application involves energy physics. Abidjan has significant solar potential, yet grid inefficiencies lead to waste. A physicist can model the optimal placement of solar arrays considering the lagoon’s reflective surfaces and humidity levels, which affect panel efficiency. By applying thermodynamic principles to building cooling systems, a physicist can design passive cooling architectures that reduce reliance on air conditioning. This directly impacts energy consumption metrics in</w:t>
      </w:r>
      <w:r>
        <w:t xml:space="preserve"> </w:t>
      </w:r>
      <w:r>
        <w:rPr>
          <w:bCs/>
          <w:b/>
        </w:rPr>
        <w:t xml:space="preserve">Ivory Coast Abidjan</w:t>
      </w:r>
      <w:r>
        <w:t xml:space="preserve">, lowering costs for businesses and residents alike.</w:t>
      </w:r>
    </w:p>
    <w:bookmarkEnd w:id="22"/>
    <w:bookmarkStart w:id="23" w:name="X663b3967d5c8ebec61449da41e644e4c4f26f59"/>
    <w:p>
      <w:pPr>
        <w:pStyle w:val="Heading3"/>
      </w:pPr>
      <w:r>
        <w:t xml:space="preserve">3.2 Smart Traffic Flow and Electromagnetic Sensors</w:t>
      </w:r>
    </w:p>
    <w:p>
      <w:pPr>
        <w:pStyle w:val="FirstParagraph"/>
      </w:pPr>
      <w:r>
        <w:t xml:space="preserve">Traffic congestion in Abidjan is a daily reality. Traditional traffic lights operate on fixed timers, ignoring real-time flow variations. A physicist specializing in electromagnetism and signal processing can design adaptive sensor networks. These sensors utilize radar and LiDAR technologies (based on laser physics) to monitor vehicle density in real-time. The data feeds into an algorithm that adjusts traffic light timing dynamically. This application of physics transforms static infrastructure into a responsive "smart city" network, significantly reducing commute times and carbon emissions.</w:t>
      </w:r>
    </w:p>
    <w:bookmarkEnd w:id="23"/>
    <w:bookmarkStart w:id="24" w:name="Xe63b8f7cbd5f007e7cc5e44c6bbbda8ddbe8c8d"/>
    <w:p>
      <w:pPr>
        <w:pStyle w:val="Heading3"/>
      </w:pPr>
      <w:r>
        <w:t xml:space="preserve">3.3 Environmental Monitoring via Fluid Dynamics</w:t>
      </w:r>
    </w:p>
    <w:p>
      <w:pPr>
        <w:pStyle w:val="FirstParagraph"/>
      </w:pPr>
      <w:r>
        <w:t xml:space="preserve">The health of the Ébrié Lagoon is vital for Abidjan’s fisheries and water quality. A physicist skilled in fluid dynamics can model pollution dispersion patterns. By analyzing how waste and runoff move through the lagoon’s currents, authorities can predict contamination hotspots before they become crises. This predictive capability is a direct result of applying physical laws to environmental management, ensuring that</w:t>
      </w:r>
      <w:r>
        <w:t xml:space="preserve"> </w:t>
      </w:r>
      <w:r>
        <w:rPr>
          <w:bCs/>
          <w:b/>
        </w:rPr>
        <w:t xml:space="preserve">Ivory Coast Abidjan</w:t>
      </w:r>
      <w:r>
        <w:t xml:space="preserve"> </w:t>
      </w:r>
      <w:r>
        <w:t xml:space="preserve">protects its natural assets.</w:t>
      </w:r>
    </w:p>
    <w:bookmarkEnd w:id="24"/>
    <w:bookmarkEnd w:id="25"/>
    <w:bookmarkStart w:id="26" w:name="X2cacd9b0b59f479c3eb4c639edf90dfbf44ca7a"/>
    <w:p>
      <w:pPr>
        <w:pStyle w:val="Heading2"/>
      </w:pPr>
      <w:r>
        <w:t xml:space="preserve">4. Implementation Strategy in Ivory Coast Abidjan</w:t>
      </w:r>
    </w:p>
    <w:p>
      <w:pPr>
        <w:pStyle w:val="FirstParagraph"/>
      </w:pPr>
      <w:r>
        <w:t xml:space="preserve">To successfully integrate the role of the physicist into the fabric of society in</w:t>
      </w:r>
      <w:r>
        <w:t xml:space="preserve"> </w:t>
      </w:r>
      <w:r>
        <w:rPr>
          <w:bCs/>
          <w:b/>
        </w:rPr>
        <w:t xml:space="preserve">Ivory Coast Abidjan</w:t>
      </w:r>
      <w:r>
        <w:t xml:space="preserve">, a phased implementation strategy is recommended:</w:t>
      </w:r>
    </w:p>
    <w:p>
      <w:pPr>
        <w:numPr>
          <w:ilvl w:val="0"/>
          <w:numId w:val="1001"/>
        </w:numPr>
        <w:pStyle w:val="Compact"/>
      </w:pPr>
      <w:r>
        <w:rPr>
          <w:bCs/>
          <w:b/>
        </w:rPr>
        <w:t xml:space="preserve">Phase 1: Academic-Industry Partnership.</w:t>
      </w:r>
      <w:r>
        <w:t xml:space="preserve"> </w:t>
      </w:r>
      <w:r>
        <w:t xml:space="preserve">Establish a research center at local universities, such as Félix Houphouët-Boigny University, focusing on applied physics. This ensures that the theoretical knowledge of the physicist is grounded in local realities.</w:t>
      </w:r>
    </w:p>
    <w:p>
      <w:pPr>
        <w:numPr>
          <w:ilvl w:val="0"/>
          <w:numId w:val="1001"/>
        </w:numPr>
        <w:pStyle w:val="Compact"/>
      </w:pPr>
      <w:r>
        <w:rPr>
          <w:bCs/>
          <w:b/>
        </w:rPr>
        <w:t xml:space="preserve">Phase 2: Pilot Projects.</w:t>
      </w:r>
      <w:r>
        <w:t xml:space="preserve"> </w:t>
      </w:r>
      <w:r>
        <w:t xml:space="preserve">Select specific districts in Abidjan for pilot interventions. For example, install smart traffic sensors in one major corridor and monitor energy usage changes in a designated commercial zone. These projects serve as proof-of-concept for the efficacy of physics-based solutions.</w:t>
      </w:r>
    </w:p>
    <w:p>
      <w:pPr>
        <w:numPr>
          <w:ilvl w:val="0"/>
          <w:numId w:val="1001"/>
        </w:numPr>
        <w:pStyle w:val="Compact"/>
      </w:pPr>
      <w:r>
        <w:rPr>
          <w:bCs/>
          <w:b/>
        </w:rPr>
        <w:t xml:space="preserve">Phase 3: Policy Integration.</w:t>
      </w:r>
      <w:r>
        <w:t xml:space="preserve"> </w:t>
      </w:r>
      <w:r>
        <w:t xml:space="preserve">Use data derived from these pilots to inform national policy. The government of Ivory Coast can then mandate physics-led impact assessments for major infrastructure projects in Abidjan, ensuring long-term sustainability.</w:t>
      </w:r>
    </w:p>
    <w:bookmarkEnd w:id="26"/>
    <w:bookmarkStart w:id="27" w:name="challenges-and-mitigation"/>
    <w:p>
      <w:pPr>
        <w:pStyle w:val="Heading2"/>
      </w:pPr>
      <w:r>
        <w:t xml:space="preserve">5. Challenges and Mitigation</w:t>
      </w:r>
    </w:p>
    <w:p>
      <w:pPr>
        <w:pStyle w:val="FirstParagraph"/>
      </w:pPr>
      <w:r>
        <w:t xml:space="preserve">The integration of high-level scientific expertise faces hurdles. There is a risk of a "brain drain," where local physicists leave for opportunities abroad. To mitigate this, the role must be framed as one of national importance with competitive remuneration and research funding within</w:t>
      </w:r>
      <w:r>
        <w:t xml:space="preserve"> </w:t>
      </w:r>
      <w:r>
        <w:rPr>
          <w:bCs/>
          <w:b/>
        </w:rPr>
        <w:t xml:space="preserve">Ivory Coast Abidjan</w:t>
      </w:r>
      <w:r>
        <w:t xml:space="preserve">.</w:t>
      </w:r>
    </w:p>
    <w:p>
      <w:pPr>
        <w:pStyle w:val="BodyText"/>
      </w:pPr>
      <w:r>
        <w:t xml:space="preserve">Additionally, there may be resistance to data-driven decision-making from stakeholders accustomed to traditional methods. Education and clear communication of results are essential. The physicist must act not only as a researcher but also as a translator, converting complex physical models into understandable benefits for city planners and the public.</w:t>
      </w:r>
    </w:p>
    <w:bookmarkEnd w:id="27"/>
    <w:bookmarkStart w:id="28" w:name="expected-outcomes"/>
    <w:p>
      <w:pPr>
        <w:pStyle w:val="Heading2"/>
      </w:pPr>
      <w:r>
        <w:t xml:space="preserve">6. Expected Outcomes</w:t>
      </w:r>
    </w:p>
    <w:p>
      <w:pPr>
        <w:pStyle w:val="FirstParagraph"/>
      </w:pPr>
      <w:r>
        <w:t xml:space="preserve">The successful application of physics in this</w:t>
      </w:r>
      <w:r>
        <w:t xml:space="preserve"> </w:t>
      </w:r>
      <w:r>
        <w:rPr>
          <w:bCs/>
          <w:b/>
        </w:rPr>
        <w:t xml:space="preserve">Case Study</w:t>
      </w:r>
      <w:r>
        <w:t xml:space="preserve"> </w:t>
      </w:r>
      <w:r>
        <w:t xml:space="preserve">scenario yields tangible results:</w:t>
      </w:r>
    </w:p>
    <w:p>
      <w:pPr>
        <w:numPr>
          <w:ilvl w:val="0"/>
          <w:numId w:val="1002"/>
        </w:numPr>
        <w:pStyle w:val="Compact"/>
      </w:pPr>
      <w:r>
        <w:rPr>
          <w:bCs/>
          <w:b/>
        </w:rPr>
        <w:t xml:space="preserve">Economic Growth:</w:t>
      </w:r>
      <w:r>
        <w:t xml:space="preserve"> </w:t>
      </w:r>
      <w:r>
        <w:t xml:space="preserve">Reduced energy costs and improved logistics efficiency stimulate local business activity.</w:t>
      </w:r>
    </w:p>
    <w:p>
      <w:pPr>
        <w:numPr>
          <w:ilvl w:val="0"/>
          <w:numId w:val="1002"/>
        </w:numPr>
        <w:pStyle w:val="Compact"/>
      </w:pPr>
      <w:r>
        <w:br/>
      </w:r>
      <w:r>
        <w:t xml:space="preserve">Enhanced Quality of Life: Smoother commutes and cleaner environments improve the daily experience of Abidjan’s citizens.</w:t>
      </w:r>
    </w:p>
    <w:p>
      <w:pPr>
        <w:numPr>
          <w:ilvl w:val="0"/>
          <w:numId w:val="1002"/>
        </w:numPr>
        <w:pStyle w:val="Compact"/>
      </w:pPr>
      <w:r>
        <w:t xml:space="preserve">Sustainability: A reduced carbon footprint positions Ivory Coast Abidjan as a leader in green urban development within West Africa.</w:t>
      </w:r>
    </w:p>
    <w:bookmarkEnd w:id="28"/>
    <w:bookmarkStart w:id="29" w:name="conclusion"/>
    <w:p>
      <w:pPr>
        <w:pStyle w:val="Heading2"/>
      </w:pPr>
      <w:r>
        <w:t xml:space="preserve">7. Conclusion</w:t>
      </w:r>
    </w:p>
    <w:p>
      <w:pPr>
        <w:pStyle w:val="FirstParagraph"/>
      </w:pPr>
      <w:r>
        <w:t xml:space="preserve">This document underscores that the physicist is a pivotal figure in the modernization of</w:t>
      </w:r>
      <w:r>
        <w:t xml:space="preserve"> </w:t>
      </w:r>
      <w:r>
        <w:rPr>
          <w:bCs/>
          <w:b/>
        </w:rPr>
        <w:t xml:space="preserve">Ivory Coast Abidjan</w:t>
      </w:r>
      <w:r>
        <w:t xml:space="preserve">. By moving beyond theoretical research to applied problem-solving, physicists can address the city’s most pressing challenges. The unique blend of urban density and environmental sensitivity in Abidjan requires innovative, scientifically rigorous solutions. Embracing this</w:t>
      </w:r>
      <w:r>
        <w:t xml:space="preserve"> </w:t>
      </w:r>
      <w:r>
        <w:rPr>
          <w:bCs/>
          <w:b/>
        </w:rPr>
        <w:t xml:space="preserve">Case Study</w:t>
      </w:r>
      <w:r>
        <w:t xml:space="preserve"> </w:t>
      </w:r>
      <w:r>
        <w:t xml:space="preserve">model offers a roadmap for transforming</w:t>
      </w:r>
      <w:r>
        <w:t xml:space="preserve"> </w:t>
      </w:r>
      <w:r>
        <w:rPr>
          <w:bCs/>
          <w:b/>
        </w:rPr>
        <w:t xml:space="preserve">Ivory Coast Abidjan</w:t>
      </w:r>
      <w:r>
        <w:t xml:space="preserve"> </w:t>
      </w:r>
      <w:r>
        <w:t xml:space="preserve">into a smart, sustainable, and efficient metropolis.</w:t>
      </w:r>
    </w:p>
    <w:p>
      <w:pPr>
        <w:pStyle w:val="BodyText"/>
      </w:pPr>
      <w:r>
        <w:t xml:space="preserve">In conclusion, the synergy between advanced physics and urban planning is not just an academic exercise; it is a practical necessity for the future of Ivory Coast. The physicist provides the tools to measure, model, and optimize the complex systems that define life in Abidjan. By investing in this expertise, stakeholders ensure that</w:t>
      </w:r>
      <w:r>
        <w:t xml:space="preserve"> </w:t>
      </w:r>
      <w:r>
        <w:rPr>
          <w:bCs/>
          <w:b/>
        </w:rPr>
        <w:t xml:space="preserve">Ivory Coast Abidjan</w:t>
      </w:r>
      <w:r>
        <w:t xml:space="preserve"> </w:t>
      </w:r>
      <w:r>
        <w:t xml:space="preserve">remains resilient and competitive on the global stage.</w:t>
      </w:r>
    </w:p>
    <w:p>
      <w:pPr>
        <w:pStyle w:val="BodyText"/>
      </w:pPr>
      <w:r>
        <w:rPr>
          <w:iCs/>
          <w:i/>
        </w:rPr>
        <w:t xml:space="preserve">Note: This document serves as a strategic framework for policymakers, academic institutions, and private investors interested in the scientific development of Ivory Coast Abidjan. The insights provided herein highlight the critical importance of hiring and empowering physicists to drive technological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the Technological Advancement of Ivory Coast Abidjan</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