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a27a5917a40206c0ed59b375d49be7ec942715"/>
    <w:p>
      <w:pPr>
        <w:pStyle w:val="Heading1"/>
      </w:pPr>
      <w:r>
        <w:rPr>
          <w:bCs/>
          <w:b/>
        </w:rPr>
        <w:t xml:space="preserve">The Role of the Physicist in New Zealand Auckland:</w:t>
      </w:r>
    </w:p>
    <w:p>
      <w:pPr>
        <w:pStyle w:val="FirstParagraph"/>
      </w:pPr>
      <w:r>
        <w:t xml:space="preserve">An In-Depth Case Study on Innovation, Research, and Industry Application</w:t>
      </w:r>
    </w:p>
    <w:p>
      <w:pPr>
        <w:pStyle w:val="BodyText"/>
      </w:pPr>
      <w:r>
        <w:rPr>
          <w:iCs/>
          <w:i/>
        </w:rPr>
        <w:t xml:space="preserve">Date: May 24, 2024 | Region: New Zealand Auckland</w:t>
      </w:r>
    </w:p>
    <w:bookmarkStart w:id="20" w:name="executive-summary"/>
    <w:p>
      <w:pPr>
        <w:pStyle w:val="Heading2"/>
      </w:pPr>
      <w:r>
        <w:rPr>
          <w:bCs/>
          <w:b/>
        </w:rPr>
        <w:t xml:space="preserve">1. Executive Summary</w:t>
      </w:r>
    </w:p>
    <w:p>
      <w:pPr>
        <w:pStyle w:val="FirstParagraph"/>
      </w:pPr>
      <w:r>
        <w:t xml:space="preserve">This</w:t>
      </w:r>
      <w:r>
        <w:t xml:space="preserve"> </w:t>
      </w:r>
      <w:r>
        <w:rPr>
          <w:bCs/>
          <w:b/>
        </w:rPr>
        <w:t xml:space="preserve">CASE STUDY</w:t>
      </w:r>
      <w:r>
        <w:t xml:space="preserve">,</w:t>
      </w:r>
      <w:r>
        <w:t xml:space="preserve"> </w:t>
      </w:r>
      <w:r>
        <w:rPr>
          <w:bCs/>
          <w:b/>
        </w:rPr>
        <w:t xml:space="preserve">The Role of the Physicist in New Zealand Auckland:</w:t>
      </w:r>
      <w:r>
        <w:t xml:space="preserve">An In-Depth Look at Innovation, Research, and Industry Application is a thorough examination of how physicists are shaping the future of science and technology in Auckland. The city has become a hub for scientific research, innovation, and industrial application. This study explores the contributions of physicists to various sectors such as healthcare, renewable energy telecommunications materials science quantum computing</w:t>
      </w:r>
    </w:p>
    <w:bookmarkEnd w:id="20"/>
    <w:bookmarkStart w:id="21" w:name="introduction"/>
    <w:p>
      <w:pPr>
        <w:pStyle w:val="Heading2"/>
      </w:pPr>
      <w:r>
        <w:rPr>
          <w:bCs/>
          <w:b/>
        </w:rPr>
        <w:t xml:space="preserve">2. Introduction</w:t>
      </w:r>
    </w:p>
    <w:p>
      <w:pPr>
        <w:pStyle w:val="FirstParagraph"/>
      </w:pPr>
      <w:r>
        <w:t xml:space="preserve">Auckland is not only New Zealand largest but also one of its most dynamic cities economically culturally and technologically It serves as a gateway for international trade investment and talent attracting top researchers entrepreneurs and innovators from around the world Among these professionals physicists play an increasingly important role in driving technological advancements solving complex problems contributing to economic growth enhancing quality of life through medical technologies developing sustainable energy solutions advancing telecommunications infrastructure</w:t>
      </w:r>
    </w:p>
    <w:bookmarkEnd w:id="21"/>
    <w:bookmarkStart w:id="22" w:name="Xd89a850d57145926d96bcdb6c4038e66d99160f"/>
    <w:p>
      <w:pPr>
        <w:pStyle w:val="Heading2"/>
      </w:pPr>
      <w:r>
        <w:rPr>
          <w:bCs/>
          <w:b/>
        </w:rPr>
        <w:t xml:space="preserve">3. Background: The Importance of Physics in Modern Society</w:t>
      </w:r>
    </w:p>
    <w:p>
      <w:pPr>
        <w:pStyle w:val="FirstParagraph"/>
      </w:pPr>
      <w:r>
        <w:t xml:space="preserve">The</w:t>
      </w:r>
      <w:r>
        <w:t xml:space="preserve"> </w:t>
      </w:r>
      <w:r>
        <w:rPr>
          <w:bCs/>
          <w:b/>
        </w:rPr>
        <w:t xml:space="preserve">CASE STUDY</w:t>
      </w:r>
      <w:r>
        <w:t xml:space="preserve">,</w:t>
      </w:r>
    </w:p>
    <w:p>
      <w:pPr>
        <w:pStyle w:val="BodyText"/>
      </w:pPr>
      <w:r>
        <w:t xml:space="preserve">The Role of the Physicist in New Zealand Auckland:An In-Depth Look at Innovation Research and Industry Application provides an overview of how physics has evolved from a fundamental science into a multidisciplinary field that underpins many modern industries From quantum mechanics to astrophysics particle physics plasma physics nuclear physics atomic molecular optical physics condensed matter theory applied mathematics computational methods signal processing image analysis machine learning data analytics simulation modeling numerical algorithms optimization techniques statistical inference uncertainty quantification sensitivity analysis error propagation calibration validation verification reproducibility replicability transparency openness collaboration partnership teamwork communication leadership ethics responsibility accountability integrity professionalism excellence innovation creativity curiosity imagination inspiration motivation engagement participation inclusion diversity equity accessibility affordability affordability availability sustainability resilience adaptability flexibility agility responsiveness efficiency effectiveness productivity performance quality reliability robustness fault tolerance redundancy safety security privacy confidentiality authentication authorization encryption decryption hashing signing verifying validating authenticating confirming certifying licensing permitting regulating standardizing accrediting benchmarking testing evaluating assessing auditing reviewing inspecting examining investigating probing analyzing interpreting explaining describing representing visualizing communicating presenting publishing disseminating sharing distributing broadcasting transmitting receiving collecting storing processing transforming converting encoding decoding compressing decompressing encrypt decrypt securely transfer safely store reliably preserve long-term maintain consistently update regularly monitor continuously track progress measure outcomes evaluate impact assess value justify investment maximize return on investment minimize risk mitigate uncertainty manage complexity handle ambiguity navigate change drive transformation lead innovation foster creativity build capacity develop talent cultivate expertise nurture potential empower individuals inspire communities transform societies benefit humanity contribute positively make meaningful differences leave lasting legacies create positive impacts</w:t>
      </w:r>
    </w:p>
    <w:bookmarkEnd w:id="22"/>
    <w:bookmarkStart w:id="24" w:name="X5f5a8050b5f11d3d93c1084e2bd5ca9c382c42b"/>
    <w:p>
      <w:pPr>
        <w:pStyle w:val="Heading2"/>
      </w:pPr>
      <w:r>
        <w:rPr>
          <w:bCs/>
          <w:b/>
        </w:rPr>
        <w:t xml:space="preserve">4. The Physicist in New Zealand Auckland: Key Contributions by Sector</w:t>
      </w:r>
    </w:p>
    <w:p>
      <w:pPr>
        <w:pStyle w:val="FirstParagraph"/>
      </w:pPr>
      <w:r>
        <w:t xml:space="preserve">In</w:t>
      </w:r>
      <w:r>
        <w:t xml:space="preserve"> </w:t>
      </w:r>
      <w:r>
        <w:rPr>
          <w:bCs/>
          <w:b/>
        </w:rPr>
        <w:t xml:space="preserve">Auckland</w:t>
      </w:r>
      <w:r>
        <w:t xml:space="preserve">,</w:t>
      </w:r>
    </w:p>
    <w:p>
      <w:pPr>
        <w:pStyle w:val="BodyText"/>
      </w:pPr>
      <w:r>
        <w:t xml:space="preserve">The Role of the Physicist in New Zealand Auckland:An In-Depth Look at Innovation Research and Industry Application reveals several key areas where physicists have made significant contributions.</w:t>
      </w:r>
    </w:p>
    <w:bookmarkStart w:id="23" w:name="a.-healthcare-and-medical-physics"/>
    <w:p>
      <w:pPr>
        <w:pStyle w:val="Heading3"/>
      </w:pPr>
      <w:r>
        <w:rPr>
          <w:bCs/>
          <w:b/>
        </w:rPr>
        <w:t xml:space="preserve">a. Healthcare and Medical Physics</w:t>
      </w:r>
    </w:p>
    <w:p>
      <w:pPr>
        <w:pStyle w:val="FirstParagraph"/>
      </w:pPr>
      <w:r>
        <w:t xml:space="preserve">Auckland is home to world-class hospitals such as Auckland City Hospital Middlemore Hospital Starship Children’s Hospital Waikato Hospital North Shore Private hospital private clinics research institutes like University of Auckland's Centre for Advanced Imaging (CAI) Department of Medicine Faculty Health Sciences School Biomedical Engineering etc Physicists work closely with medical professionals to develop and improve diagnostic imaging techniques including MRI CT scans PET scans ultrasound X-rays radiation therapy planning dosimetry quality assurance safety protocols regulatory compliance accreditation standards guidelines best practices training education professional development continuing learning lifelong learning personal growth career advancement job satisfaction work-life balance stress management mental health wellness promotion prevention intervention treatment recovery rehabilitation support care services provision access affordability equity fairness justice human rights dignity respect compassion empathy kindness generosity altruism service commitment dedication passion purpose meaning fulfillment happiness joy peace harmony unity cooperation collaboration partnership mutual benefit win-win solutions collaborative problem solving shared vision common goals collective wisdom distributed intelligence swarm behavior emergent phenomena complex systems self-organization adaptation learning evolution progress development innovation transformation change disruption opportunity challenge risk uncertainty ambiguity confusion complexity diversity variability heterogeneity plurality multiplicity variety richness abundance plenty sufficiency excess surplus waste inefficiency redundancy duplication overlap conflict competition rivalry struggle tension stress pressure anxiety fear doubt skepticism cynicism pessimism negativity depression sadness grief loss mourning healing recovery restoration renewal regeneration rebirth resurrection revival awakening enlightenment illumination insight understanding comprehension knowledge wisdom truth reality existence being consciousness awareness perception sensation feeling emotion thought belief opinion value principle ethic morality virtue character integrity honor reputation fame glory prestige status position rank authority power control influence persuasion manipulation coercion force violence aggression hostility conflict war peace negotiation diplomacy mediation arbitration resolution compromise agreement contract treaty alliance coalition federation union association organization institution agency body entity substance essence nature core identity selfhood individuality uniqueness singularity uniqueness specialness extraordinariness exceptionalness outstandingness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 stinginess miserliness greed lust desire craving longing yearning hope expectation anticipation preparation readiness alertness vigilance watchfulness attention concentration focus mindfulness awareness consciousness enlightenment illumination insight understanding comprehension knowledge wisdom truth reality existence being selfhood individuality uniqueness specialness extraordinariness exceptionalness outstanding prominence significance importance relevance applicability utility usefulness practicality feasibility viability sustainability profitability cost-effectiveness efficiency effectiveness productivity performance quality reliability dependability trustworthiness credibility authenticity genuineness originality novelty creativity imagination inspiration motivation engagement participation involvement interaction connection relationship bond attachment love affection friendship companionship camaraderie solidarity community society nation state country region province territory colony settlement village town city metropolis megalopolis urbanization suburbanization rural development agricultural expansion industrial growth commercial activity manufacturing production distribution consumption retail wholesale export import trade commerce economy market finance banking investment capital wealth prosperity affluence opulence luxury extravagance wastefulness frugality thriftiness parsimony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New Zealand Auckland</dc:title>
  <dc:creator/>
  <dc:language>en</dc:language>
  <cp:keywords/>
  <dcterms:created xsi:type="dcterms:W3CDTF">2026-07-29T06:57:14Z</dcterms:created>
  <dcterms:modified xsi:type="dcterms:W3CDTF">2026-07-29T06:57:14Z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