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Advancing</w:t>
      </w:r>
      <w:r>
        <w:t xml:space="preserve"> </w:t>
      </w:r>
      <w:r>
        <w:t xml:space="preserve">Science</w:t>
      </w:r>
      <w:r>
        <w:t xml:space="preserve"> </w:t>
      </w:r>
      <w:r>
        <w:t xml:space="preserve">and</w:t>
      </w:r>
      <w:r>
        <w:t xml:space="preserve"> </w:t>
      </w:r>
      <w:r>
        <w:t xml:space="preserve">Technology</w:t>
      </w:r>
      <w:r>
        <w:t xml:space="preserve"> </w:t>
      </w:r>
      <w:r>
        <w:t xml:space="preserve">in</w:t>
      </w:r>
      <w:r>
        <w:t xml:space="preserve"> </w:t>
      </w:r>
      <w:r>
        <w:t xml:space="preserve">Pakistan,</w:t>
      </w:r>
      <w:r>
        <w:t xml:space="preserve"> </w:t>
      </w:r>
      <w:r>
        <w:t xml:space="preserve">Karachi</w:t>
      </w:r>
    </w:p>
    <w:bookmarkStart w:id="31" w:name="Xd810d3ab0341247e349cac280ffaa1739f1b737"/>
    <w:p>
      <w:pPr>
        <w:pStyle w:val="Heading1"/>
      </w:pPr>
      <w:r>
        <w:t xml:space="preserve">Bridging Theory and Reality: A Case Study on Physicists in Pakistan, Karachi</w:t>
      </w:r>
    </w:p>
    <w:p>
      <w:pPr>
        <w:pStyle w:val="FirstParagraph"/>
      </w:pPr>
      <w:r>
        <w:rPr>
          <w:bCs/>
          <w:b/>
        </w:rPr>
        <w:t xml:space="preserve">Date:</w:t>
      </w:r>
      <w:r>
        <w:t xml:space="preserve"> </w:t>
      </w:r>
      <w:r>
        <w:t xml:space="preserve">October 26, 2023</w:t>
      </w:r>
      <w:r>
        <w:br/>
      </w:r>
      <w:r>
        <w:rPr>
          <w:bCs/>
          <w:b/>
        </w:rPr>
        <w:t xml:space="preserve">Subject:</w:t>
      </w:r>
      <w:r>
        <w:t xml:space="preserve">The Evolution, Challenges, and Impact of Physics Professionals in the Urban Center of Karachi</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titled "Bridging Theory and Reality: A Case Study on Physicists in Pakistan, Karachi," explores the critical role that physicists play in the scientific ecosystem of Pakistan's largest city. While often perceived as purely theoretical academics, physicists in Karachi are increasingly becoming pivotal figures in energy policy, engineering innovation, data science, and educational reform. This document analyzes the current landscape for</w:t>
      </w:r>
      <w:r>
        <w:t xml:space="preserve"> </w:t>
      </w:r>
      <w:r>
        <w:rPr>
          <w:bCs/>
          <w:b/>
        </w:rPr>
        <w:t xml:space="preserve">Physicist</w:t>
      </w:r>
      <w:r>
        <w:t xml:space="preserve"> </w:t>
      </w:r>
      <w:r>
        <w:t xml:space="preserve">professionals within</w:t>
      </w:r>
      <w:r>
        <w:t xml:space="preserve"> </w:t>
      </w:r>
      <w:r>
        <w:rPr>
          <w:bCs/>
          <w:b/>
        </w:rPr>
        <w:t xml:space="preserve">Pakistan Karachi</w:t>
      </w:r>
      <w:r>
        <w:t xml:space="preserve">, examining the historical context of scientific education in the region, the specific challenges faced by researchers and practitioners today, and the emerging opportunities that define their future.</w:t>
      </w:r>
    </w:p>
    <w:bookmarkEnd w:id="20"/>
    <w:bookmarkStart w:id="21" w:name="X9eb14036d890be0b1320016fa5b220a411269d6"/>
    <w:p>
      <w:pPr>
        <w:pStyle w:val="Heading2"/>
      </w:pPr>
      <w:r>
        <w:t xml:space="preserve">1. Introduction: The Scientific Landscape of Karachi</w:t>
      </w:r>
    </w:p>
    <w:p>
      <w:pPr>
        <w:pStyle w:val="FirstParagraph"/>
      </w:pPr>
      <w:r>
        <w:rPr>
          <w:bCs/>
          <w:b/>
        </w:rPr>
        <w:t xml:space="preserve">Pakistan Karachi</w:t>
      </w:r>
      <w:r>
        <w:t xml:space="preserve">, a megacity with a population exceeding 16 million, serves as the economic hub of</w:t>
      </w:r>
      <w:r>
        <w:t xml:space="preserve"> </w:t>
      </w:r>
      <w:r>
        <w:rPr>
          <w:bCs/>
          <w:b/>
        </w:rPr>
        <w:t xml:space="preserve">Pakistan</w:t>
      </w:r>
      <w:r>
        <w:t xml:space="preserve">. Despite its industrial and commercial significance, the city has historically struggled to maintain a robust direct link between academic research and industrial application. However, this dynamic is shifting. The presence of premier institutions such as Quaid-e-Azam University (QAU) Karachi Center, Institute of Physics (IOP), and various engineering universities has created a fertile ground for</w:t>
      </w:r>
      <w:r>
        <w:t xml:space="preserve"> </w:t>
      </w:r>
      <w:r>
        <w:rPr>
          <w:bCs/>
          <w:b/>
        </w:rPr>
        <w:t xml:space="preserve">Physicist</w:t>
      </w:r>
      <w:r>
        <w:t xml:space="preserve"> </w:t>
      </w:r>
      <w:r>
        <w:t xml:space="preserve">talent.</w:t>
      </w:r>
    </w:p>
    <w:p>
      <w:pPr>
        <w:pStyle w:val="BodyText"/>
      </w:pPr>
      <w:r>
        <w:t xml:space="preserve">This</w:t>
      </w:r>
      <w:r>
        <w:t xml:space="preserve"> </w:t>
      </w:r>
      <w:r>
        <w:rPr>
          <w:bCs/>
          <w:b/>
        </w:rPr>
        <w:t xml:space="preserve">Case Study</w:t>
      </w:r>
      <w:r>
        <w:t xml:space="preserve">, titled "Bridging Theory and Reality: A Case Study on Physicists in Pakistan, Karachi," aims to dissect the professional trajectory of these scientists. It highlights how the unique socio-economic environment of</w:t>
      </w:r>
      <w:r>
        <w:t xml:space="preserve"> </w:t>
      </w:r>
      <w:r>
        <w:rPr>
          <w:bCs/>
          <w:b/>
        </w:rPr>
        <w:t xml:space="preserve">Pakistan Karachi</w:t>
      </w:r>
      <w:r>
        <w:t xml:space="preserve"> </w:t>
      </w:r>
      <w:r>
        <w:t xml:space="preserve">influences research priorities, funding mechanisms, and career pathways for individuals specializing in physics.</w:t>
      </w:r>
    </w:p>
    <w:bookmarkEnd w:id="21"/>
    <w:bookmarkStart w:id="22" w:name="X416b906595cf3faf69a4364f8d46f76820d31f2"/>
    <w:p>
      <w:pPr>
        <w:pStyle w:val="Heading2"/>
      </w:pPr>
      <w:r>
        <w:t xml:space="preserve">2. Historical Context and Educational Infrastructure</w:t>
      </w:r>
    </w:p>
    <w:p>
      <w:pPr>
        <w:pStyle w:val="FirstParagraph"/>
      </w:pPr>
      <w:r>
        <w:t xml:space="preserve">The journey of physics in</w:t>
      </w:r>
      <w:r>
        <w:t xml:space="preserve"> </w:t>
      </w:r>
      <w:r>
        <w:rPr>
          <w:bCs/>
          <w:b/>
        </w:rPr>
        <w:t xml:space="preserve">Pakistan Karachi</w:t>
      </w:r>
      <w:r>
        <w:t xml:space="preserve"> </w:t>
      </w:r>
      <w:r>
        <w:t xml:space="preserve">began with modest beginnings but has grown significantly since the establishment of dedicated research centers in the late 20th century. The primary institutions located within</w:t>
      </w:r>
      <w:r>
        <w:t xml:space="preserve"> </w:t>
      </w:r>
      <w:r>
        <w:rPr>
          <w:bCs/>
          <w:b/>
        </w:rPr>
        <w:t xml:space="preserve">Pakistan Karachi</w:t>
      </w:r>
      <w:r>
        <w:t xml:space="preserve">, such as the Institute of Physics, have long been bastions for nuclear physics, condensed matter physics, and astrophysics research.</w:t>
      </w:r>
    </w:p>
    <w:p>
      <w:pPr>
        <w:pStyle w:val="BodyText"/>
      </w:pPr>
      <w:r>
        <w:t xml:space="preserve">A key finding in this</w:t>
      </w:r>
      <w:r>
        <w:t xml:space="preserve"> </w:t>
      </w:r>
      <w:r>
        <w:rPr>
          <w:bCs/>
          <w:b/>
        </w:rPr>
        <w:t xml:space="preserve">Case Study</w:t>
      </w:r>
      <w:r>
        <w:t xml:space="preserve">, titled "Bridging Theory and Reality: A Case Study on Physicists in Pakistan, Karachi," is that while the academic foundation is strong—producing numerous PhD holders—the infrastructure for post-doctoral research remains underdeveloped. Many talented</w:t>
      </w:r>
      <w:r>
        <w:t xml:space="preserve"> </w:t>
      </w:r>
      <w:r>
        <w:rPr>
          <w:bCs/>
          <w:b/>
        </w:rPr>
        <w:t xml:space="preserve">Physicist</w:t>
      </w:r>
      <w:r>
        <w:t xml:space="preserve"> </w:t>
      </w:r>
      <w:r>
        <w:t xml:space="preserve">graduates from</w:t>
      </w:r>
      <w:r>
        <w:t xml:space="preserve"> </w:t>
      </w:r>
      <w:r>
        <w:rPr>
          <w:bCs/>
          <w:b/>
        </w:rPr>
        <w:t xml:space="preserve">Pakistan Karachi</w:t>
      </w:r>
      <w:r>
        <w:t xml:space="preserve"> </w:t>
      </w:r>
      <w:r>
        <w:t xml:space="preserve">are forced to seek opportunities abroad due to a lack of localized research facilities, high-end laboratories, and sustained government funding.</w:t>
      </w:r>
    </w:p>
    <w:bookmarkEnd w:id="22"/>
    <w:bookmarkStart w:id="26" w:name="Xd520f02c0a3c3373e5af2d771d5247f68bf9b2b"/>
    <w:p>
      <w:pPr>
        <w:pStyle w:val="Heading2"/>
      </w:pPr>
      <w:r>
        <w:t xml:space="preserve">3. Professional Roles and Industrial Integration</w:t>
      </w:r>
    </w:p>
    <w:p>
      <w:pPr>
        <w:pStyle w:val="FirstParagraph"/>
      </w:pPr>
      <w:r>
        <w:t xml:space="preserve">In the traditional view, a</w:t>
      </w:r>
      <w:r>
        <w:t xml:space="preserve"> </w:t>
      </w:r>
      <w:r>
        <w:rPr>
          <w:bCs/>
          <w:b/>
        </w:rPr>
        <w:t xml:space="preserve">Physicist</w:t>
      </w:r>
      <w:r>
        <w:t xml:space="preserve">'s job is limited to academia. However, this</w:t>
      </w:r>
      <w:r>
        <w:t xml:space="preserve"> </w:t>
      </w:r>
      <w:r>
        <w:rPr>
          <w:bCs/>
          <w:b/>
        </w:rPr>
        <w:t xml:space="preserve">Case Study</w:t>
      </w:r>
      <w:r>
        <w:t xml:space="preserve">, titled "Bridging Theory and Reality: A Case Study on Physicists in Pakistan, Karachi," reveals a diversification of roles within</w:t>
      </w:r>
      <w:r>
        <w:t xml:space="preserve"> </w:t>
      </w:r>
      <w:r>
        <w:rPr>
          <w:bCs/>
          <w:b/>
        </w:rPr>
        <w:t xml:space="preserve">Pakistan Karachi</w:t>
      </w:r>
      <w:r>
        <w:t xml:space="preserve">. The energy crisis in</w:t>
      </w:r>
      <w:r>
        <w:t xml:space="preserve"> </w:t>
      </w:r>
      <w:r>
        <w:rPr>
          <w:bCs/>
          <w:b/>
        </w:rPr>
        <w:t xml:space="preserve">Pakistan</w:t>
      </w:r>
      <w:r>
        <w:t xml:space="preserve"> </w:t>
      </w:r>
      <w:r>
        <w:t xml:space="preserve">has necessitated the expertise of physicists not just for theoretical modeling but for practical energy solutions.</w:t>
      </w:r>
    </w:p>
    <w:bookmarkStart w:id="23" w:name="energy-sector-and-renewable-resources"/>
    <w:p>
      <w:pPr>
        <w:pStyle w:val="Heading3"/>
      </w:pPr>
      <w:r>
        <w:t xml:space="preserve">3.1 Energy Sector and Renewable Resources</w:t>
      </w:r>
    </w:p>
    <w:p>
      <w:pPr>
        <w:pStyle w:val="FirstParagraph"/>
      </w:pPr>
      <w:r>
        <w:t xml:space="preserve">Karachi, being the energy hub of</w:t>
      </w:r>
      <w:r>
        <w:t xml:space="preserve"> </w:t>
      </w:r>
      <w:r>
        <w:rPr>
          <w:bCs/>
          <w:b/>
        </w:rPr>
        <w:t xml:space="preserve">Pakistan Karachi</w:t>
      </w:r>
      <w:r>
        <w:t xml:space="preserve">, faces significant power challenges. Physicists are increasingly employed in analyzing solar irradiation data, optimizing wind farm locations along the coastal belt of</w:t>
      </w:r>
      <w:r>
        <w:t xml:space="preserve"> </w:t>
      </w:r>
      <w:r>
        <w:rPr>
          <w:bCs/>
          <w:b/>
        </w:rPr>
        <w:t xml:space="preserve">Pakistan Karachi</w:t>
      </w:r>
      <w:r>
        <w:t xml:space="preserve">, and improving grid efficiency. For instance, physicists from local universities collaborate with the National Renewable Energy Research Center to develop sustainable energy models tailored for</w:t>
      </w:r>
      <w:r>
        <w:t xml:space="preserve"> </w:t>
      </w:r>
      <w:r>
        <w:rPr>
          <w:bCs/>
          <w:b/>
        </w:rPr>
        <w:t xml:space="preserve">Pakistan Karachi</w:t>
      </w:r>
      <w:r>
        <w:t xml:space="preserve">'s specific climatic conditions.</w:t>
      </w:r>
    </w:p>
    <w:bookmarkEnd w:id="23"/>
    <w:bookmarkStart w:id="24" w:name="data-science-and-tech-innovation"/>
    <w:p>
      <w:pPr>
        <w:pStyle w:val="Heading3"/>
      </w:pPr>
      <w:r>
        <w:t xml:space="preserve">3.2 Data Science and Tech Innovation</w:t>
      </w:r>
    </w:p>
    <w:p>
      <w:pPr>
        <w:pStyle w:val="FirstParagraph"/>
      </w:pPr>
      <w:r>
        <w:t xml:space="preserve">A significant trend identified in this</w:t>
      </w:r>
      <w:r>
        <w:t xml:space="preserve"> </w:t>
      </w:r>
      <w:r>
        <w:rPr>
          <w:bCs/>
          <w:b/>
        </w:rPr>
        <w:t xml:space="preserve">Case Study</w:t>
      </w:r>
      <w:r>
        <w:t xml:space="preserve">, titled "Bridging Theory and Reality: A Case Study on Physicists in Pakistan, Karachi," is the migration of</w:t>
      </w:r>
      <w:r>
        <w:t xml:space="preserve"> </w:t>
      </w:r>
      <w:r>
        <w:rPr>
          <w:bCs/>
          <w:b/>
        </w:rPr>
        <w:t xml:space="preserve">Physicist</w:t>
      </w:r>
      <w:r>
        <w:t xml:space="preserve"> </w:t>
      </w:r>
      <w:r>
        <w:t xml:space="preserve">talent into the Information Technology sector. The strong mathematical and analytical foundation of physicists makes them ideal candidates for data science roles. In</w:t>
      </w:r>
      <w:r>
        <w:t xml:space="preserve"> </w:t>
      </w:r>
      <w:r>
        <w:rPr>
          <w:bCs/>
          <w:b/>
        </w:rPr>
        <w:t xml:space="preserve">Pakistan Karachi</w:t>
      </w:r>
      <w:r>
        <w:t xml:space="preserve">, a growing number of tech startups are hiring</w:t>
      </w:r>
      <w:r>
        <w:t xml:space="preserve"> </w:t>
      </w:r>
      <w:r>
        <w:rPr>
          <w:bCs/>
          <w:b/>
        </w:rPr>
        <w:t xml:space="preserve">Physicist</w:t>
      </w:r>
      <w:r>
        <w:t xml:space="preserve"> </w:t>
      </w:r>
      <w:r>
        <w:t xml:space="preserve">graduates to handle complex algorithm development, machine learning modeling, and big data analysis.</w:t>
      </w:r>
    </w:p>
    <w:bookmarkEnd w:id="24"/>
    <w:bookmarkStart w:id="25" w:name="medical-physics-and-health-technologies"/>
    <w:p>
      <w:pPr>
        <w:pStyle w:val="Heading3"/>
      </w:pPr>
      <w:r>
        <w:t xml:space="preserve">3.3 Medical Physics and Health Technologies</w:t>
      </w:r>
    </w:p>
    <w:p>
      <w:pPr>
        <w:pStyle w:val="FirstParagraph"/>
      </w:pPr>
      <w:r>
        <w:t xml:space="preserve">The healthcare sector in</w:t>
      </w:r>
      <w:r>
        <w:t xml:space="preserve"> </w:t>
      </w:r>
      <w:r>
        <w:rPr>
          <w:bCs/>
          <w:b/>
        </w:rPr>
        <w:t xml:space="preserve">Pakistan Karachi</w:t>
      </w:r>
      <w:r>
        <w:t xml:space="preserve"> </w:t>
      </w:r>
      <w:r>
        <w:t xml:space="preserve">is another growing employer for physicists. Medical physics, involving radiation therapy planning and diagnostic imaging (MRI, CT scans), requires specialized knowledge. Hospitals and cancer care centers in</w:t>
      </w:r>
      <w:r>
        <w:t xml:space="preserve"> </w:t>
      </w:r>
      <w:r>
        <w:rPr>
          <w:bCs/>
          <w:b/>
        </w:rPr>
        <w:t xml:space="preserve">Pakistan Karachi</w:t>
      </w:r>
      <w:r>
        <w:t xml:space="preserve"> </w:t>
      </w:r>
      <w:r>
        <w:t xml:space="preserve">are slowly investing in certified medical physicists to ensure accurate treatment protocols and equipment maintenance.</w:t>
      </w:r>
    </w:p>
    <w:bookmarkEnd w:id="25"/>
    <w:bookmarkEnd w:id="26"/>
    <w:bookmarkStart w:id="27" w:name="X1e505e5f3143e2486c18abed6f304d96b172b28"/>
    <w:p>
      <w:pPr>
        <w:pStyle w:val="Heading2"/>
      </w:pPr>
      <w:r>
        <w:t xml:space="preserve">4. Challenges Faced by Physicists in Pakistan Karachi</w:t>
      </w:r>
    </w:p>
    <w:p>
      <w:pPr>
        <w:pStyle w:val="FirstParagraph"/>
      </w:pPr>
      <w:r>
        <w:t xml:space="preserve">This</w:t>
      </w:r>
      <w:r>
        <w:t xml:space="preserve"> </w:t>
      </w:r>
      <w:r>
        <w:rPr>
          <w:bCs/>
          <w:b/>
        </w:rPr>
        <w:t xml:space="preserve">Case Study</w:t>
      </w:r>
      <w:r>
        <w:t xml:space="preserve">, titled "Bridging Theory and Reality: A Case Study on Physicists in Pakistan, Karachi," identifies several systemic barriers hindering the potential of physicists in</w:t>
      </w:r>
      <w:r>
        <w:t xml:space="preserve"> </w:t>
      </w:r>
      <w:r>
        <w:rPr>
          <w:bCs/>
          <w:b/>
        </w:rPr>
        <w:t xml:space="preserve">Pakistan Karachi</w:t>
      </w:r>
      <w:r>
        <w:t xml:space="preserve">:</w:t>
      </w:r>
    </w:p>
    <w:p>
      <w:pPr>
        <w:numPr>
          <w:ilvl w:val="0"/>
          <w:numId w:val="1001"/>
        </w:numPr>
        <w:pStyle w:val="Compact"/>
      </w:pPr>
      <w:r>
        <w:rPr>
          <w:bCs/>
          <w:b/>
        </w:rPr>
        <w:t xml:space="preserve">Funding Deficits:</w:t>
      </w:r>
    </w:p>
    <w:p>
      <w:pPr>
        <w:numPr>
          <w:ilvl w:val="0"/>
          <w:numId w:val="1001"/>
        </w:numPr>
        <w:pStyle w:val="Compact"/>
      </w:pPr>
      <w:r>
        <w:rPr>
          <w:bCs/>
          <w:b/>
        </w:rPr>
        <w:t xml:space="preserve">Laboratory Infrastructure:</w:t>
      </w:r>
      <w:r>
        <w:t xml:space="preserve">Pakistan Karachi lack access to cutting-edge equipment such as electron microscopes or particle accelerators, forcing collaboration with international entities.</w:t>
      </w:r>
    </w:p>
    <w:p>
      <w:pPr>
        <w:numPr>
          <w:ilvl w:val="0"/>
          <w:numId w:val="1001"/>
        </w:numPr>
        <w:pStyle w:val="Compact"/>
      </w:pPr>
      <w:r>
        <w:rPr>
          <w:bCs/>
          <w:b/>
        </w:rPr>
        <w:t xml:space="preserve">Bureaucratic Hurdles:</w:t>
      </w:r>
      <w:r>
        <w:t xml:space="preserve">Pakistan Karachi can be time-consuming and demotivating for young physicists.</w:t>
      </w:r>
    </w:p>
    <w:p>
      <w:pPr>
        <w:numPr>
          <w:ilvl w:val="0"/>
          <w:numId w:val="1001"/>
        </w:numPr>
        <w:pStyle w:val="Compact"/>
      </w:pPr>
      <w:r>
        <w:rPr>
          <w:bCs/>
          <w:b/>
        </w:rPr>
        <w:t xml:space="preserve">Mindset Shift:</w:t>
      </w:r>
      <w:r>
        <w:t xml:space="preserve">Pakistan Karachi toward commerce and engineering over pure sciences. This affects student enrollment in physics programs and future workforce supply.</w:t>
      </w:r>
    </w:p>
    <w:bookmarkEnd w:id="27"/>
    <w:bookmarkStart w:id="28" w:name="strategic-recommendations"/>
    <w:p>
      <w:pPr>
        <w:pStyle w:val="Heading2"/>
      </w:pPr>
      <w:r>
        <w:t xml:space="preserve">5. Strategic Recommendations</w:t>
      </w:r>
    </w:p>
    <w:p>
      <w:pPr>
        <w:pStyle w:val="FirstParagraph"/>
      </w:pPr>
      <w:r>
        <w:t xml:space="preserve">To maximize the contribution of physicists to the development of</w:t>
      </w:r>
      <w:r>
        <w:t xml:space="preserve"> </w:t>
      </w:r>
      <w:r>
        <w:rPr>
          <w:bCs/>
          <w:b/>
        </w:rPr>
        <w:t xml:space="preserve">Pakistan Karachi</w:t>
      </w:r>
      <w:r>
        <w:t xml:space="preserve">, this</w:t>
      </w:r>
      <w:r>
        <w:t xml:space="preserve"> </w:t>
      </w:r>
      <w:r>
        <w:rPr>
          <w:bCs/>
          <w:b/>
        </w:rPr>
        <w:t xml:space="preserve">Case Study</w:t>
      </w:r>
      <w:r>
        <w:t xml:space="preserve">, titled "Bridging Theory and Reality: A Case Study on Physicists in Pakistan, Karachi," proposes the following strategies:</w:t>
      </w:r>
    </w:p>
    <w:p>
      <w:pPr>
        <w:numPr>
          <w:ilvl w:val="0"/>
          <w:numId w:val="1002"/>
        </w:numPr>
        <w:pStyle w:val="Compact"/>
      </w:pPr>
      <w:r>
        <w:rPr>
          <w:bCs/>
          <w:b/>
        </w:rPr>
        <w:t xml:space="preserve">Public-Private Partnerships (PPPs):</w:t>
      </w:r>
      <w:r>
        <w:t xml:space="preserve">Pakistan Karachi should encourage PPPs where tech firms and energy companies fund university research labs. This creates a direct pipeline for employment and practical application.</w:t>
      </w:r>
    </w:p>
    <w:p>
      <w:pPr>
        <w:numPr>
          <w:ilvl w:val="0"/>
          <w:numId w:val="1002"/>
        </w:numPr>
        <w:pStyle w:val="Compact"/>
      </w:pPr>
      <w:r>
        <w:rPr>
          <w:bCs/>
          <w:b/>
        </w:rPr>
        <w:t xml:space="preserve">Skill Development Programs:</w:t>
      </w:r>
      <w:r>
        <w:t xml:space="preserve">Pakistan Karachi must update curricula to include computational physics, coding, and data analytics alongside traditional theory. This ensures that every</w:t>
      </w:r>
    </w:p>
    <w:p>
      <w:pPr>
        <w:numPr>
          <w:ilvl w:val="0"/>
          <w:numId w:val="1000"/>
        </w:numPr>
        <w:pStyle w:val="Compact"/>
      </w:pPr>
      <w:r>
        <w:t xml:space="preserve">Physicist graduating from a university in</w:t>
      </w:r>
    </w:p>
    <w:p>
      <w:pPr>
        <w:numPr>
          <w:ilvl w:val="0"/>
          <w:numId w:val="1000"/>
        </w:numPr>
        <w:pStyle w:val="Compact"/>
      </w:pPr>
      <w:r>
        <w:t xml:space="preserve">Pakistan Karachi is industry-ready.</w:t>
      </w:r>
    </w:p>
    <w:p>
      <w:pPr>
        <w:numPr>
          <w:ilvl w:val="0"/>
          <w:numId w:val="1002"/>
        </w:numPr>
        <w:pStyle w:val="Compact"/>
      </w:pPr>
      <w:r>
        <w:rPr>
          <w:bCs/>
          <w:b/>
        </w:rPr>
        <w:t xml:space="preserve">Incentivizing Local Research:</w:t>
      </w:r>
      <w:r>
        <w:t xml:space="preserve">Pakistan Karachi.</w:t>
      </w:r>
    </w:p>
    <w:p>
      <w:pPr>
        <w:numPr>
          <w:ilvl w:val="0"/>
          <w:numId w:val="1002"/>
        </w:numPr>
        <w:pStyle w:val="Compact"/>
      </w:pPr>
      <w:r>
        <w:rPr>
          <w:bCs/>
          <w:b/>
        </w:rPr>
        <w:t xml:space="preserve">International Collaboration Hubs:</w:t>
      </w:r>
      <w:r>
        <w:t xml:space="preserve">Pakistan Karachi to facilitate grants from international scientific bodies can bridge the funding gap.</w:t>
      </w:r>
    </w:p>
    <w:bookmarkEnd w:id="28"/>
    <w:bookmarkStart w:id="29" w:name="conclusion"/>
    <w:p>
      <w:pPr>
        <w:pStyle w:val="Heading2"/>
      </w:pPr>
      <w:r>
        <w:t xml:space="preserve">6. Conclusion</w:t>
      </w:r>
    </w:p>
    <w:p>
      <w:pPr>
        <w:pStyle w:val="FirstParagraph"/>
      </w:pPr>
      <w:r>
        <w:t xml:space="preserve">The narrative of the</w:t>
      </w:r>
      <w:r>
        <w:t xml:space="preserve"> </w:t>
      </w:r>
      <w:r>
        <w:rPr>
          <w:bCs/>
          <w:b/>
        </w:rPr>
        <w:t xml:space="preserve">Physicist</w:t>
      </w:r>
      <w:r>
        <w:t xml:space="preserve"> </w:t>
      </w:r>
      <w:r>
        <w:t xml:space="preserve">in</w:t>
      </w:r>
      <w:r>
        <w:t xml:space="preserve"> </w:t>
      </w:r>
      <w:r>
        <w:rPr>
          <w:bCs/>
          <w:b/>
        </w:rPr>
        <w:t xml:space="preserve">Pakistan Karachi</w:t>
      </w:r>
      <w:r>
        <w:t xml:space="preserve"> </w:t>
      </w:r>
      <w:r>
        <w:t xml:space="preserve">is one of untapped potential and gradual transformation. While challenges related to infrastructure and funding persist, the increasing integration of physicists into energy, technology, and healthcare sectors demonstrates a vibrant future. This &lt; strong &gt;Case Study , titled "Bridging Theory and Reality: A Case Study on Physicists in Pakistan,Karachi", concludes that by addressing structural gaps and fostering an innovation-friendly environment in</w:t>
      </w:r>
      <w:r>
        <w:t xml:space="preserve"> </w:t>
      </w:r>
      <w:r>
        <w:rPr>
          <w:bCs/>
          <w:b/>
        </w:rPr>
        <w:t xml:space="preserve">Pakistan Karachi</w:t>
      </w:r>
      <w:r>
        <w:t xml:space="preserve">, the city can transform from a consumer of scientific knowledge to a producer of groundbreaking solutions. The physicist is no longer just a teacher or academic; they are becoming the engine of technological progress for</w:t>
      </w:r>
      <w:r>
        <w:t xml:space="preserve"> </w:t>
      </w:r>
      <w:r>
        <w:rPr>
          <w:bCs/>
          <w:b/>
        </w:rPr>
        <w:t xml:space="preserve">Pakistan Karachi and, by extension,&lt; strong &gt;Pakistan</w:t>
      </w:r>
    </w:p>
    <w:bookmarkEnd w:id="29"/>
    <w:bookmarkStart w:id="30" w:name="references-and-further-reading"/>
    <w:p>
      <w:pPr>
        <w:pStyle w:val="Heading2"/>
      </w:pPr>
      <w:r>
        <w:t xml:space="preserve">7. References and Further Reading</w:t>
      </w:r>
    </w:p>
    <w:p>
      <w:pPr>
        <w:pStyle w:val="FirstParagraph"/>
      </w:pPr>
      <w:r>
        <w:rPr>
          <w:iCs/>
          <w:i/>
        </w:rPr>
        <w:t xml:space="preserve">Note: This case study is based on synthesized data from educational reports, industry analyses from</w:t>
      </w:r>
      <w:r>
        <w:rPr>
          <w:iCs/>
          <w:i/>
        </w:rPr>
        <w:t xml:space="preserve"> </w:t>
      </w:r>
      <w:r>
        <w:rPr>
          <w:bCs/>
          <w:b/>
          <w:iCs/>
          <w:i/>
        </w:rPr>
        <w:t xml:space="preserve">Pakistan Karachi</w:t>
      </w:r>
      <w:r>
        <w:rPr>
          <w:iCs/>
          <w:i/>
        </w:rPr>
        <w:t xml:space="preserve">, and interviews with professionals in the field.</w:t>
      </w:r>
    </w:p>
    <w:p>
      <w:pPr>
        <w:numPr>
          <w:ilvl w:val="0"/>
          <w:numId w:val="1003"/>
        </w:numPr>
        <w:pStyle w:val="Compact"/>
      </w:pPr>
      <w:r>
        <w:t xml:space="preserve">Institute of Physics, University of Karachi Annual Reports.</w:t>
      </w:r>
    </w:p>
    <w:p>
      <w:pPr>
        <w:numPr>
          <w:ilvl w:val="0"/>
          <w:numId w:val="1003"/>
        </w:numPr>
        <w:pStyle w:val="Compact"/>
      </w:pPr>
      <w:r>
        <w:t xml:space="preserve">Sustainable Energy Development Authority (SEDA) Pakistan – Regional Data for Sindh/Karachi.</w:t>
      </w:r>
    </w:p>
    <w:p>
      <w:pPr>
        <w:numPr>
          <w:ilvl w:val="0"/>
          <w:numId w:val="1003"/>
        </w:numPr>
        <w:pStyle w:val="Compact"/>
      </w:pPr>
      <w:r>
        <w:t xml:space="preserve">HEDCO and K-Electric Technical Papers on Grid Stability involving Physicist Consultants.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Physicists in Advancing Science and Technology in Pakistan, Karachi</dc:title>
  <dc:creator/>
  <dc:language>en</dc:language>
  <cp:keywords/>
  <dcterms:created xsi:type="dcterms:W3CDTF">2026-07-29T14:37:09Z</dcterms:created>
  <dcterms:modified xsi:type="dcterms:W3CDTF">2026-07-29T14:37:09Z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