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32" w:name="X7973b736120aa8f4cb1c1d260cc4e2c7c6d9c3e"/>
    <w:p>
      <w:pPr>
        <w:pStyle w:val="Heading1"/>
      </w:pPr>
      <w:r>
        <w:t xml:space="preserve">The Intersection of Advanced Science and Regional Innovation: A Case Study of the Physicist in Spain Valencia</w:t>
      </w:r>
    </w:p>
    <w:p>
      <w:pPr>
        <w:pStyle w:val="FirstParagraph"/>
      </w:pPr>
      <w:r>
        <w:rPr>
          <w:bCs/>
          <w:b/>
        </w:rPr>
        <w:t xml:space="preserve">Date:</w:t>
      </w:r>
      <w:r>
        <w:t xml:space="preserve"> </w:t>
      </w:r>
      <w:r>
        <w:t xml:space="preserve">October 2023</w:t>
      </w:r>
      <w:r>
        <w:br/>
      </w:r>
      <w:r>
        <w:rPr>
          <w:bCs/>
          <w:b/>
        </w:rPr>
        <w:t xml:space="preserve">Subject:</w:t>
      </w:r>
      <w:r>
        <w:t xml:space="preserve">The professional integration, academic impact, and industrial application of a specialized Physicist within the unique socio-economic ecosystem of Spain Valencia.</w:t>
      </w:r>
    </w:p>
    <w:p>
      <w:pPr>
        <w:pStyle w:val="BodyText"/>
      </w:pPr>
      <w:r>
        <w:rPr>
          <w:bCs/>
          <w:b/>
          <w:iCs/>
          <w:i/>
        </w:rPr>
        <w:t xml:space="preserve">Note on Scope:</w:t>
      </w:r>
      <w:r>
        <w:rPr>
          <w:iCs/>
          <w:i/>
        </w:rPr>
        <w:t xml:space="preserve">This document analyzes the critical role a modern Physicist plays not merely as an academic observer but as a catalyst for technological advancement in Spain Valencia. It explores how theoretical physics translates into tangible industrial solutions within this specific Mediterranean hub.</w:t>
      </w:r>
    </w:p>
    <w:bookmarkStart w:id="20" w:name="introduction-and-contextual-background"/>
    <w:p>
      <w:pPr>
        <w:pStyle w:val="Heading2"/>
      </w:pPr>
      <w:r>
        <w:t xml:space="preserve">1. Introduction and Contextual Background</w:t>
      </w:r>
    </w:p>
    <w:p>
      <w:pPr>
        <w:pStyle w:val="FirstParagraph"/>
      </w:pPr>
      <w:r>
        <w:t xml:space="preserve">In the contemporary global landscape, the discipline of Physics has transcended its traditional boundaries to become a cornerstone of modern engineering, data science, and renewable energy technologies. However, the efficacy of a Physicist is often determined by their local environment. This Case Study focuses specifically on Spain Valencia, a region that has rapidly evolved from a traditional agricultural and manufacturing base into a burgeoning hub for biomedical technology, telecommunications infrastructure (particularly 5G), and sustainable energy research.</w:t>
      </w:r>
    </w:p>
    <w:p>
      <w:pPr>
        <w:pStyle w:val="BodyText"/>
      </w:pPr>
      <w:r>
        <w:t xml:space="preserve">Spain Valencia offers a unique paradox: it possesses world-class academic institutions yet faces challenges in retaining high-level talent. The central thesis of this study is that the modern Physicist in Spain Valencia serves as a vital bridge between theoretical academia and practical industry. By analyzing the trajectory of physicist professionals within this region, we can understand how specialized scientific expertise drives regional economic resilience and technological sovereignty.</w:t>
      </w:r>
    </w:p>
    <w:bookmarkEnd w:id="20"/>
    <w:bookmarkStart w:id="23" w:name="X4ee4d690c1e42183519ac108bf53c032bc36982"/>
    <w:p>
      <w:pPr>
        <w:pStyle w:val="Heading2"/>
      </w:pPr>
      <w:r>
        <w:t xml:space="preserve">2. The Academic Ecosystem: Where the Physicist is Trained</w:t>
      </w:r>
    </w:p>
    <w:p>
      <w:pPr>
        <w:pStyle w:val="FirstParagraph"/>
      </w:pPr>
      <w:r>
        <w:t xml:space="preserve">To understand the current state of Physics in Spain Valencia, one must first examine its educational roots. The region is home to prestigious institutions such as the Universitat de València and Universitat Politècnica de València (UPV). These institutions do not merely teach physics; they cultivate a specific type of analytical thinker capable of complex problem-solving.</w:t>
      </w:r>
    </w:p>
    <w:bookmarkStart w:id="21" w:name="research-institutes"/>
    <w:p>
      <w:pPr>
        <w:pStyle w:val="Heading3"/>
      </w:pPr>
      <w:r>
        <w:t xml:space="preserve">2.1 Research Institutes</w:t>
      </w:r>
    </w:p>
    <w:p>
      <w:pPr>
        <w:pStyle w:val="FirstParagraph"/>
      </w:pPr>
      <w:r>
        <w:t xml:space="preserve">A critical aspect of the Physicist's profile in this region is their affiliation with major research centers. The Instituto de Investigación para la Gestión Integrada de Zonas Costeras (IGIC) and various nodes of the Institute for Computational Modeling rely heavily on physicists to model complex systems, from coastal erosion due to climate change to fluid dynamics in industrial applications. For a Physicist working in Spain Valencia, access to these interdisciplinary institutes is paramount. They are not isolated researchers; they are integral members of teams tackling regional challenges such as water scarcity and energy efficiency.</w:t>
      </w:r>
    </w:p>
    <w:bookmarkEnd w:id="21"/>
    <w:bookmarkStart w:id="22" w:name="the-shift-toward-interdisciplinarity"/>
    <w:p>
      <w:pPr>
        <w:pStyle w:val="Heading3"/>
      </w:pPr>
      <w:r>
        <w:t xml:space="preserve">2.2 The Shift Toward Interdisciplinarity</w:t>
      </w:r>
    </w:p>
    <w:p>
      <w:pPr>
        <w:pStyle w:val="FirstParagraph"/>
      </w:pPr>
      <w:r>
        <w:t xml:space="preserve">In recent years, the definition of a Physicist in Spain Valencia has expanded. It is rare to find a pure theoretical physicist disconnected from applied sciences. Instead, the typical professional profile includes skills in data analysis, quantum computing basics, and biophysics. This shift is driven by the local industry's demand for professionals who can translate abstract physical laws into software algorithms or hardware designs.</w:t>
      </w:r>
    </w:p>
    <w:bookmarkEnd w:id="22"/>
    <w:bookmarkEnd w:id="23"/>
    <w:bookmarkStart w:id="26" w:name="X1ce18635947dc68c8b025676ba046c802f6bd8f"/>
    <w:p>
      <w:pPr>
        <w:pStyle w:val="Heading2"/>
      </w:pPr>
      <w:r>
        <w:t xml:space="preserve">3. Industrial Applications: The Physicist as an Innovator</w:t>
      </w:r>
    </w:p>
    <w:p>
      <w:pPr>
        <w:pStyle w:val="FirstParagraph"/>
      </w:pPr>
      <w:r>
        <w:t xml:space="preserve">The most significant impact of the Physicist in Spain Valencia is observed in the industrial sector. Unlike regions where physics remains strictly academic, Spain Valencia has a robust "Science Park" ecosystem that facilitates direct collaboration between researchers and private enterprises.</w:t>
      </w:r>
    </w:p>
    <w:bookmarkStart w:id="24" w:name="the-biomedical-physics-sector"/>
    <w:p>
      <w:pPr>
        <w:pStyle w:val="Heading3"/>
      </w:pPr>
      <w:r>
        <w:t xml:space="preserve">3.1 The Biomedical Physics Sector</w:t>
      </w:r>
    </w:p>
    <w:p>
      <w:pPr>
        <w:pStyle w:val="FirstParagraph"/>
      </w:pPr>
      <w:r>
        <w:t xml:space="preserve">The MedTech (Medical Technology) industry in Spain Valencia is one of the largest in Europe. Here, the Physicist plays a crucial role in medical imaging technologies, such as MRI and CT scan optimization. Professionals with backgrounds in nuclear physics or electromagnetism are essential for calibrating these devices and improving image resolution algorithms. For instance, physicists working with local startups contribute to the development of portable diagnostic tools that utilize radiation shielding techniques derived from high-energy physics research.</w:t>
      </w:r>
    </w:p>
    <w:bookmarkEnd w:id="24"/>
    <w:bookmarkStart w:id="25" w:name="renewable-energy-and-sustainability"/>
    <w:p>
      <w:pPr>
        <w:pStyle w:val="Heading3"/>
      </w:pPr>
      <w:r>
        <w:t xml:space="preserve">3.2 Renewable Energy and Sustainability</w:t>
      </w:r>
    </w:p>
    <w:p>
      <w:pPr>
        <w:pStyle w:val="FirstParagraph"/>
      </w:pPr>
      <w:r>
        <w:t xml:space="preserve">Given Spain Valencia's abundant solar resources, the region has become a leader in photovoltaic research. A Physicist in this context is often involved in materials science, specifically studying semiconductors to increase the efficiency of solar cells. The theoretical understanding of photon interaction with matter allows these professionals to propose novel designs for solar panels that perform better under high-temperature Mediterranean conditions. Furthermore, physicists contribute to the integration of renewable energy into the smart grid, using complex physical modeling to predict energy loads and optimize distribution.</w:t>
      </w:r>
    </w:p>
    <w:bookmarkEnd w:id="25"/>
    <w:bookmarkEnd w:id="26"/>
    <w:bookmarkStart w:id="29" w:name="Xbf72605b321094e3150b7b17fdaa2dbbcf56937"/>
    <w:p>
      <w:pPr>
        <w:pStyle w:val="Heading2"/>
      </w:pPr>
      <w:r>
        <w:t xml:space="preserve">4. Challenges and Opportunities for Physicists in Spain Valencia</w:t>
      </w:r>
    </w:p>
    <w:p>
      <w:pPr>
        <w:pStyle w:val="FirstParagraph"/>
      </w:pPr>
      <w:r>
        <w:t xml:space="preserve">Despite the promising landscape, there are distinct challenges. The Case Study highlights a "brain drain" phenomenon where top-tier physicists often leave for Northern European research hubs or Silicon Valley due to higher compensation packages and more established research funding structures.</w:t>
      </w:r>
    </w:p>
    <w:bookmarkStart w:id="27" w:name="funding-and-infrastructure"/>
    <w:p>
      <w:pPr>
        <w:pStyle w:val="Heading3"/>
      </w:pPr>
      <w:r>
        <w:t xml:space="preserve">4.1 Funding and Infrastructure</w:t>
      </w:r>
    </w:p>
    <w:p>
      <w:pPr>
        <w:pStyle w:val="FirstParagraph"/>
      </w:pPr>
      <w:r>
        <w:t xml:space="preserve">To retain talent, the ecosystem in Spain Valencia is increasingly relying on EU-funded projects (such as Horizon Europe). Physicists here often find themselves acting as project managers, securing grants that allow for the maintenance of high-end laboratory equipment. The challenge lies in ensuring that these projects lead to permanent positions rather than temporary contracts.</w:t>
      </w:r>
    </w:p>
    <w:bookmarkEnd w:id="27"/>
    <w:bookmarkStart w:id="28" w:name="the-role-of-private-public-partnerships"/>
    <w:p>
      <w:pPr>
        <w:pStyle w:val="Heading3"/>
      </w:pPr>
      <w:r>
        <w:t xml:space="preserve">4.2 The Role of Private-Public Partnerships</w:t>
      </w:r>
    </w:p>
    <w:p>
      <w:pPr>
        <w:pStyle w:val="FirstParagraph"/>
      </w:pPr>
      <w:r>
        <w:t xml:space="preserve">A positive trend is the rise of private-public partnerships. Companies like Telefonica, which has a significant R&amp;D center in Spain Valencia, employ physicists for 5G network optimization. This demonstrates that the skill set of a physicist—analytical rigor, modeling proficiency, and systems thinking—is transferable across industries ranging from telecommunications to finance.</w:t>
      </w:r>
    </w:p>
    <w:bookmarkEnd w:id="28"/>
    <w:bookmarkEnd w:id="29"/>
    <w:bookmarkStart w:id="30" w:name="strategic-recommendations"/>
    <w:p>
      <w:pPr>
        <w:pStyle w:val="Heading2"/>
      </w:pPr>
      <w:r>
        <w:t xml:space="preserve">5. Strategic Recommendations</w:t>
      </w:r>
    </w:p>
    <w:p>
      <w:pPr>
        <w:pStyle w:val="FirstParagraph"/>
      </w:pPr>
      <w:r>
        <w:t xml:space="preserve">In conclusion, the integration of a Physicist into the Spain Valencia ecosystem offers mutual benefits. For the professional, it provides a vibrant environment where theoretical knowledge meets immediate industrial application. For the region, it drives innovation in key sectors like healthcare and energy.</w:t>
      </w:r>
    </w:p>
    <w:p>
      <w:pPr>
        <w:numPr>
          <w:ilvl w:val="0"/>
          <w:numId w:val="1001"/>
        </w:numPr>
        <w:pStyle w:val="Compact"/>
      </w:pPr>
      <w:r>
        <w:rPr>
          <w:bCs/>
          <w:b/>
        </w:rPr>
        <w:t xml:space="preserve">For Universities:</w:t>
      </w:r>
      <w:r>
        <w:t xml:space="preserve"> </w:t>
      </w:r>
      <w:r>
        <w:t xml:space="preserve">Strengthen curricula to include more data science and machine learning modules tailored for physics students.</w:t>
      </w:r>
    </w:p>
    <w:p>
      <w:pPr>
        <w:numPr>
          <w:ilvl w:val="0"/>
          <w:numId w:val="1001"/>
        </w:numPr>
        <w:pStyle w:val="Compact"/>
      </w:pPr>
      <w:r>
        <w:rPr>
          <w:bCs/>
          <w:b/>
        </w:rPr>
        <w:t xml:space="preserve">For Industry:</w:t>
      </w:r>
      <w:r>
        <w:t xml:space="preserve"> </w:t>
      </w:r>
      <w:r>
        <w:t xml:space="preserve">Increase investment in R&amp;D departments that explicitly hire physicists, recognizing their value in complex problem-solving beyond traditional engineering roles.</w:t>
      </w:r>
    </w:p>
    <w:p>
      <w:pPr>
        <w:numPr>
          <w:ilvl w:val="0"/>
          <w:numId w:val="1001"/>
        </w:numPr>
        <w:pStyle w:val="Compact"/>
      </w:pPr>
      <w:r>
        <w:rPr>
          <w:bCs/>
          <w:b/>
        </w:rPr>
        <w:t xml:space="preserve">For Policymakers:</w:t>
      </w:r>
    </w:p>
    <w:bookmarkEnd w:id="30"/>
    <w:bookmarkStart w:id="31" w:name="conclusion"/>
    <w:p>
      <w:pPr>
        <w:pStyle w:val="Heading2"/>
      </w:pPr>
      <w:r>
        <w:t xml:space="preserve">6. Conclusion</w:t>
      </w:r>
    </w:p>
    <w:p>
      <w:pPr>
        <w:pStyle w:val="FirstParagraph"/>
      </w:pPr>
      <w:r>
        <w:t xml:space="preserve">The case of the Physicist in Spain Valencia illustrates a dynamic evolution of scientific practice. It is no longer sufficient to view physics as solely an academic pursuit. In this region, the physicist is an active agent of change, driving advancements in medical technology, renewable energy, and telecommunications. By leveraging the strong academic foundation and growing industrial demand in Spain Valencia, physicists can secure impactful careers while contributing significantly to the regional economy.</w:t>
      </w:r>
    </w:p>
    <w:p>
      <w:pPr>
        <w:pStyle w:val="BodyText"/>
      </w:pPr>
      <w:r>
        <w:t xml:space="preserve">As global competition for scientific talent intensifies, Spain Valencia stands as a compelling destination for physicists who wish to see their work translate into real-world solutions. The synergy between the theoretical depth provided by physics and the pragmatic innovation of the Spanish Valencian industrial sector creates a fertile ground for future discoveries.</w:t>
      </w:r>
    </w:p>
    <w:p>
      <w:pPr>
        <w:pStyle w:val="BodyText"/>
      </w:pPr>
      <w:r>
        <w:rPr>
          <w:iCs/>
          <w:i/>
        </w:rPr>
        <w:t xml:space="preserve">This Case Study document was prepared for analytical purposes regarding professional development in scientific sectors within Spain Valencia.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Physicist in the Context of Spain Valencia</dc:title>
  <dc:creator/>
  <dc:language>en</dc:language>
  <cp:keywords/>
  <dcterms:created xsi:type="dcterms:W3CDTF">2026-07-29T20:23:31Z</dcterms:created>
  <dcterms:modified xsi:type="dcterms:W3CDTF">2026-07-29T20:23:31Z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