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Physiotherapy</w:t>
      </w:r>
      <w:r>
        <w:t xml:space="preserve"> </w:t>
      </w:r>
      <w:r>
        <w:t xml:space="preserve">Services</w:t>
      </w:r>
      <w:r>
        <w:t xml:space="preserve"> </w:t>
      </w:r>
      <w:r>
        <w:t xml:space="preserve">in</w:t>
      </w:r>
      <w:r>
        <w:t xml:space="preserve"> </w:t>
      </w:r>
      <w:r>
        <w:t xml:space="preserve">Egypt,</w:t>
      </w:r>
      <w:r>
        <w:t xml:space="preserve"> </w:t>
      </w:r>
      <w:r>
        <w:t xml:space="preserve">Cairo</w:t>
      </w:r>
    </w:p>
    <w:bookmarkStart w:id="29" w:name="X4c93f2e5b2aa0ceca66d20b59b2da999cad8954"/>
    <w:p>
      <w:pPr>
        <w:pStyle w:val="Heading1"/>
      </w:pPr>
      <w:r>
        <w:t xml:space="preserve">Case Study: The Evolution and Impact of Physiotherapy in Egypt, Cairo</w:t>
      </w:r>
    </w:p>
    <w:bookmarkStart w:id="20" w:name="executive-summary"/>
    <w:p>
      <w:pPr>
        <w:pStyle w:val="Heading2"/>
      </w:pPr>
      <w:r>
        <w:t xml:space="preserve">Executive Summary</w:t>
      </w:r>
    </w:p>
    <w:p>
      <w:pPr>
        <w:pStyle w:val="FirstParagraph"/>
      </w:pPr>
      <w:r>
        <w:t xml:space="preserve">This case study explores the current landscape, challenges, and opportunities for professional</w:t>
      </w:r>
      <w:r>
        <w:t xml:space="preserve"> </w:t>
      </w:r>
      <w:r>
        <w:rPr>
          <w:bCs/>
          <w:b/>
        </w:rPr>
        <w:t xml:space="preserve">Physiotherapist</w:t>
      </w:r>
      <w:r>
        <w:t xml:space="preserve">s within the bustling metropolis of</w:t>
      </w:r>
      <w:r>
        <w:t xml:space="preserve"> </w:t>
      </w:r>
      <w:r>
        <w:rPr>
          <w:bCs/>
          <w:b/>
        </w:rPr>
        <w:t xml:space="preserve">Egypt Cairo</w:t>
      </w:r>
      <w:r>
        <w:t xml:space="preserve">. As one of Africa's largest urban centers and a hub for medical tourism in the Middle East, Cairo presents a unique environment where traditional healthcare practices intersect with modern rehabilitation needs. This document analyzes how qualified practitioners can effectively integrate into the local market, addressing specific demographic demands such as sports injuries among youth, geriatric care due to an aging population, and post-operative rehabilitation following Cairo's booming cosmetic surgery sector.</w:t>
      </w:r>
    </w:p>
    <w:bookmarkEnd w:id="20"/>
    <w:bookmarkStart w:id="21" w:name="Xbdd54b87d588057061270f426725a10cbec2f87"/>
    <w:p>
      <w:pPr>
        <w:pStyle w:val="Heading2"/>
      </w:pPr>
      <w:r>
        <w:t xml:space="preserve">1. Contextual Background: The Healthcare Landscape in Egypt</w:t>
      </w:r>
    </w:p>
    <w:p>
      <w:pPr>
        <w:pStyle w:val="FirstParagraph"/>
      </w:pPr>
      <w:r>
        <w:t xml:space="preserve">The healthcare system in</w:t>
      </w:r>
      <w:r>
        <w:t xml:space="preserve"> </w:t>
      </w:r>
      <w:r>
        <w:rPr>
          <w:bCs/>
          <w:b/>
        </w:rPr>
        <w:t xml:space="preserve">Egypt Cairo</w:t>
      </w:r>
    </w:p>
    <w:p>
      <w:pPr>
        <w:pStyle w:val="BodyText"/>
      </w:pPr>
      <w:r>
        <w:t xml:space="preserve">In recent years, the Egyptian Ministry of Health has begun implementing stricter regulations regarding the licensing and practice of allied health professions. This regulatory tightening has created a gap in the market for highly qualified, internationally recognized</w:t>
      </w:r>
      <w:r>
        <w:t xml:space="preserve"> </w:t>
      </w:r>
      <w:r>
        <w:rPr>
          <w:bCs/>
          <w:b/>
        </w:rPr>
        <w:t xml:space="preserve">Physiotherapist</w:t>
      </w:r>
      <w:r>
        <w:t xml:space="preserve">s who can offer evidence-based practices that meet global standards while understanding local cultural nuances.</w:t>
      </w:r>
    </w:p>
    <w:bookmarkEnd w:id="21"/>
    <w:bookmarkStart w:id="22" w:name="X0a5f95652bbfd76e3ab4cd6a7d93141a004b4f3"/>
    <w:p>
      <w:pPr>
        <w:pStyle w:val="Heading2"/>
      </w:pPr>
      <w:r>
        <w:t xml:space="preserve">2. Market Analysis: Target Demographics in Cairo</w:t>
      </w:r>
    </w:p>
    <w:p>
      <w:pPr>
        <w:pStyle w:val="FirstParagraph"/>
      </w:pPr>
      <w:r>
        <w:t xml:space="preserve">To successfully establish or expand physiotherapy services in</w:t>
      </w:r>
      <w:r>
        <w:t xml:space="preserve"> </w:t>
      </w:r>
      <w:r>
        <w:rPr>
          <w:bCs/>
          <w:b/>
        </w:rPr>
        <w:t xml:space="preserve">Egypt Cairo</w:t>
      </w:r>
      <w:r>
        <w:t xml:space="preserve">, it is crucial to understand the specific patient demographics:</w:t>
      </w:r>
    </w:p>
    <w:p>
      <w:pPr>
        <w:numPr>
          <w:ilvl w:val="0"/>
          <w:numId w:val="1001"/>
        </w:numPr>
        <w:pStyle w:val="Compact"/>
      </w:pPr>
      <w:r>
        <w:rPr>
          <w:bCs/>
          <w:b/>
        </w:rPr>
        <w:t xml:space="preserve">Sports Enthusiasts:</w:t>
      </w:r>
      <w:r>
        <w:t xml:space="preserve">Cairo has a vibrant culture of football, boxing, and increasingly, cross-fit and gym-based training. Injuries related to ACL tears, rotator cuff issues, and chronic back pain are prevalent among young adults who view fitness as a lifestyle.</w:t>
      </w:r>
    </w:p>
    <w:p>
      <w:pPr>
        <w:numPr>
          <w:ilvl w:val="0"/>
          <w:numId w:val="1001"/>
        </w:numPr>
        <w:pStyle w:val="Compact"/>
      </w:pPr>
      <w:r>
        <w:rPr>
          <w:bCs/>
          <w:b/>
        </w:rPr>
        <w:t xml:space="preserve">Geriatric Population:</w:t>
      </w:r>
      <w:r>
        <w:t xml:space="preserve"> </w:t>
      </w:r>
      <w:r>
        <w:t xml:space="preserve">With life expectancy increasing in urban areas of</w:t>
      </w:r>
      <w:r>
        <w:t xml:space="preserve"> </w:t>
      </w:r>
      <w:r>
        <w:rPr>
          <w:bCs/>
          <w:b/>
        </w:rPr>
        <w:t xml:space="preserve">Egypt Cairo</w:t>
      </w:r>
      <w:r>
        <w:t xml:space="preserve">, there is a growing need for management of chronic conditions such as osteoarthritis, stroke rehabilitation, and mobility support for the elderly. Family-centric cultures mean that children often make healthcare decisions for their aging parents, emphasizing the need for compassionate communication.</w:t>
      </w:r>
    </w:p>
    <w:p>
      <w:pPr>
        <w:numPr>
          <w:ilvl w:val="0"/>
          <w:numId w:val="1001"/>
        </w:numPr>
        <w:pStyle w:val="Compact"/>
      </w:pPr>
      <w:r>
        <w:rPr>
          <w:bCs/>
          <w:b/>
        </w:rPr>
        <w:t xml:space="preserve">Post-Operative Patients:</w:t>
      </w:r>
      <w:r>
        <w:t xml:space="preserve"> </w:t>
      </w:r>
      <w:r>
        <w:t xml:space="preserve">Cairo is a regional hub for medical tourism, particularly in cosmetic surgery and orthopedics. Patients traveling to</w:t>
      </w:r>
      <w:r>
        <w:t xml:space="preserve"> </w:t>
      </w:r>
      <w:r>
        <w:rPr>
          <w:bCs/>
          <w:b/>
        </w:rPr>
        <w:t xml:space="preserve">Egypt Cairo</w:t>
      </w:r>
      <w:r>
        <w:t xml:space="preserve"> </w:t>
      </w:r>
      <w:r>
        <w:t xml:space="preserve">from other African nations and the Gulf region require reliable, high-standard rehabilitation services upon their return or during their stay.</w:t>
      </w:r>
    </w:p>
    <w:p>
      <w:pPr>
        <w:numPr>
          <w:ilvl w:val="0"/>
          <w:numId w:val="1001"/>
        </w:numPr>
        <w:pStyle w:val="Compact"/>
      </w:pPr>
      <w:r>
        <w:rPr>
          <w:bCs/>
          <w:b/>
        </w:rPr>
        <w:t xml:space="preserve">Pediatric Neurology:</w:t>
      </w:r>
      <w:r>
        <w:t xml:space="preserve"> </w:t>
      </w:r>
      <w:r>
        <w:t xml:space="preserve">There is a rising awareness regarding developmental delays in children. Specialized pediatric physiotherapy for conditions like cerebral palsy is in high demand but suffers from a shortage of specialized expertise.</w:t>
      </w:r>
    </w:p>
    <w:bookmarkEnd w:id="22"/>
    <w:bookmarkStart w:id="23" w:name="X18ab5e53175795cded36cdca63de7f505c78c2f"/>
    <w:p>
      <w:pPr>
        <w:pStyle w:val="Heading2"/>
      </w:pPr>
      <w:r>
        <w:t xml:space="preserve">3. Strategic Challenges and Barriers to Entry</w:t>
      </w:r>
    </w:p>
    <w:p>
      <w:pPr>
        <w:pStyle w:val="FirstParagraph"/>
      </w:pPr>
      <w:r>
        <w:rPr>
          <w:bCs/>
          <w:b/>
        </w:rPr>
        <w:t xml:space="preserve">Awareness Deficit:</w:t>
      </w:r>
      <w:r>
        <w:t xml:space="preserve">In many parts of</w:t>
      </w:r>
      <w:r>
        <w:t xml:space="preserve"> </w:t>
      </w:r>
      <w:r>
        <w:rPr>
          <w:bCs/>
          <w:b/>
        </w:rPr>
        <w:t xml:space="preserve">Egypt Cairo</w:t>
      </w:r>
      <w:r>
        <w:t xml:space="preserve">, there remains a misconception that physiotherapy is merely massage or spa treatment. A significant portion of the population does not distinguish between a licensed</w:t>
      </w:r>
      <w:r>
        <w:t xml:space="preserve"> </w:t>
      </w:r>
      <w:r>
        <w:rPr>
          <w:bCs/>
          <w:b/>
        </w:rPr>
        <w:t xml:space="preserve">Physiotherapist</w:t>
      </w:r>
      <w:r>
        <w:t xml:space="preserve"> </w:t>
      </w:r>
      <w:r>
        <w:t xml:space="preserve">and a general masseur. Educational campaigns are required to highlight the clinical, diagnostic, and rehabilitative nature of modern physiotherapy.</w:t>
      </w:r>
    </w:p>
    <w:p>
      <w:pPr>
        <w:pStyle w:val="BodyText"/>
      </w:pPr>
      <w:r>
        <w:rPr>
          <w:bCs/>
          <w:b/>
        </w:rPr>
        <w:t xml:space="preserve">Cost Sensitivity:</w:t>
      </w:r>
      <w:r>
        <w:t xml:space="preserve">Prior to economic reforms, healthcare in Egypt was highly subsidized. However, recent inflation rates have made out-of-pocket expenses for private rehabilitation a significant burden for many families.</w:t>
      </w:r>
      <w:r>
        <w:t xml:space="preserve"> </w:t>
      </w:r>
      <w:r>
        <w:rPr>
          <w:bCs/>
          <w:b/>
        </w:rPr>
        <w:t xml:space="preserve">Physiotherapist</w:t>
      </w:r>
      <w:r>
        <w:t xml:space="preserve">s operating in</w:t>
      </w:r>
      <w:r>
        <w:t xml:space="preserve"> </w:t>
      </w:r>
      <w:r>
        <w:rPr>
          <w:bCs/>
          <w:b/>
        </w:rPr>
        <w:t xml:space="preserve">Egypt Cairo</w:t>
      </w:r>
    </w:p>
    <w:p>
      <w:pPr>
        <w:pStyle w:val="BodyText"/>
      </w:pPr>
      <w:r>
        <w:rPr>
          <w:bCs/>
          <w:b/>
        </w:rPr>
        <w:t xml:space="preserve">Regulatory Compliance:</w:t>
      </w:r>
      <w:r>
        <w:t xml:space="preserve">Navigating the licensing board for allied health professionals in Egypt requires rigorous documentation of degrees and continuous education units. Foreign-trained</w:t>
      </w:r>
      <w:r>
        <w:t xml:space="preserve"> </w:t>
      </w:r>
      <w:r>
        <w:rPr>
          <w:bCs/>
          <w:b/>
        </w:rPr>
        <w:t xml:space="preserve">Physiotherapist</w:t>
      </w:r>
      <w:r>
        <w:t xml:space="preserve">s face additional hurdles in credential recognition, necessitating partnerships with local hospitals or clinics to facilitate legal practice.</w:t>
      </w:r>
    </w:p>
    <w:bookmarkEnd w:id="23"/>
    <w:bookmarkStart w:id="25" w:name="proposed-solution-a-hybrid-service-model"/>
    <w:p>
      <w:pPr>
        <w:pStyle w:val="Heading2"/>
      </w:pPr>
      <w:r>
        <w:t xml:space="preserve">4. Proposed Solution: A Hybrid Service Model</w:t>
      </w:r>
    </w:p>
    <w:p>
      <w:pPr>
        <w:pStyle w:val="FirstParagraph"/>
      </w:pPr>
      <w:r>
        <w:t xml:space="preserve">This case study proposes the establishment of "Nile Rehab Hub," a hypothetical but representative model of success for a</w:t>
      </w:r>
      <w:r>
        <w:t xml:space="preserve"> </w:t>
      </w:r>
      <w:r>
        <w:rPr>
          <w:bCs/>
          <w:b/>
        </w:rPr>
        <w:t xml:space="preserve">Physiotherapist</w:t>
      </w:r>
      <w:r>
        <w:t xml:space="preserve">In</w:t>
      </w:r>
      <w:r>
        <w:t xml:space="preserve"> </w:t>
      </w:r>
      <w:r>
        <w:rPr>
          <w:bCs/>
          <w:b/>
        </w:rPr>
        <w:t xml:space="preserve">Egypt Cairo</w:t>
      </w:r>
      <w:r>
        <w:t xml:space="preserve">.</w:t>
      </w:r>
    </w:p>
    <w:bookmarkStart w:id="24" w:name="the-approach"/>
    <w:p>
      <w:pPr>
        <w:pStyle w:val="Heading3"/>
      </w:pPr>
      <w:r>
        <w:t xml:space="preserve">The Approach:</w:t>
      </w:r>
    </w:p>
    <w:p>
      <w:pPr>
        <w:numPr>
          <w:ilvl w:val="0"/>
          <w:numId w:val="1002"/>
        </w:numPr>
        <w:pStyle w:val="Compact"/>
      </w:pPr>
      <w:r>
        <w:rPr>
          <w:bCs/>
          <w:b/>
        </w:rPr>
        <w:t xml:space="preserve">Tech-Integrated Care:</w:t>
      </w:r>
      <w:r>
        <w:t xml:space="preserve">Leveraging tele-rehabilitation platforms for follow-up sessions. This is particularly effective for busy professionals in New Cairo and North Coast patients who cannot visit the clinic daily.</w:t>
      </w:r>
    </w:p>
    <w:p>
      <w:pPr>
        <w:numPr>
          <w:ilvl w:val="0"/>
          <w:numId w:val="1002"/>
        </w:numPr>
        <w:pStyle w:val="Compact"/>
      </w:pPr>
      <w:r>
        <w:rPr>
          <w:bCs/>
          <w:b/>
        </w:rPr>
        <w:t xml:space="preserve">Specialized Niches:</w:t>
      </w:r>
      <w:r>
        <w:t xml:space="preserve">Rather than a generalist approach, the clinic focuses on two high-demand niches: Sports Performance and Post-Stroke Care. This specialization builds brand authority quickly in a crowded market.</w:t>
      </w:r>
    </w:p>
    <w:p>
      <w:pPr>
        <w:numPr>
          <w:ilvl w:val="0"/>
          <w:numId w:val="1002"/>
        </w:numPr>
        <w:pStyle w:val="Compact"/>
      </w:pPr>
      <w:r>
        <w:rPr>
          <w:bCs/>
          <w:b/>
        </w:rPr>
        <w:t xml:space="preserve">Insurance Partnerships:</w:t>
      </w:r>
      <w:r>
        <w:t xml:space="preserve">Actively contracting with major insurance providers operating in</w:t>
      </w:r>
      <w:r>
        <w:t xml:space="preserve"> </w:t>
      </w:r>
      <w:r>
        <w:rPr>
          <w:bCs/>
          <w:b/>
        </w:rPr>
        <w:t xml:space="preserve">Egypt Cairo</w:t>
      </w:r>
    </w:p>
    <w:p>
      <w:pPr>
        <w:numPr>
          <w:ilvl w:val="0"/>
          <w:numId w:val="1002"/>
        </w:numPr>
        <w:pStyle w:val="Compact"/>
      </w:pPr>
      <w:r>
        <w:rPr>
          <w:bCs/>
          <w:b/>
        </w:rPr>
        <w:t xml:space="preserve">Cultural Competence:</w:t>
      </w:r>
      <w:r>
        <w:t xml:space="preserve">Hiring staff who speak Arabic and English fluently, ensuring that international tourists feel comfortable while local Egyptians receive care that respects family dynamics and communication styles.</w:t>
      </w:r>
    </w:p>
    <w:bookmarkEnd w:id="24"/>
    <w:bookmarkEnd w:id="25"/>
    <w:bookmarkStart w:id="26" w:name="Xde85331427b4b544f3efd787fb6c96167c2aec0"/>
    <w:p>
      <w:pPr>
        <w:pStyle w:val="Heading2"/>
      </w:pPr>
      <w:r>
        <w:t xml:space="preserve">5. Implementation Strategy for the Physiotherapist</w:t>
      </w:r>
    </w:p>
    <w:p>
      <w:pPr>
        <w:pStyle w:val="FirstParagraph"/>
      </w:pPr>
      <w:r>
        <w:t xml:space="preserve">To succeed as a</w:t>
      </w:r>
      <w:r>
        <w:t xml:space="preserve"> </w:t>
      </w:r>
      <w:r>
        <w:rPr>
          <w:bCs/>
          <w:b/>
        </w:rPr>
        <w:t xml:space="preserve">Physiotherapist</w:t>
      </w:r>
      <w:r>
        <w:t xml:space="preserve">In</w:t>
      </w:r>
    </w:p>
    <w:p>
      <w:pPr>
        <w:pStyle w:val="BodyText"/>
      </w:pPr>
      <w:r>
        <w:t xml:space="preserve">Egypt Cairo, the following roadmap is recommended:</w:t>
      </w:r>
    </w:p>
    <w:p>
      <w:pPr>
        <w:numPr>
          <w:ilvl w:val="0"/>
          <w:numId w:val="1003"/>
        </w:numPr>
        <w:pStyle w:val="Compact"/>
      </w:pPr>
      <w:r>
        <w:rPr>
          <w:bCs/>
          <w:b/>
        </w:rPr>
        <w:t xml:space="preserve">Licensing and Legal Structure:</w:t>
      </w:r>
      <w:r>
        <w:t xml:space="preserve">Prioritize obtaining the Egyptian medical license or working under the supervision of a licensed entity if foreign credentials are pending verification. Registering with the Syndicate of Physical Therapy in Egypt is mandatory for legal operation.</w:t>
      </w:r>
    </w:p>
    <w:p>
      <w:pPr>
        <w:numPr>
          <w:ilvl w:val="0"/>
          <w:numId w:val="1003"/>
        </w:numPr>
        <w:pStyle w:val="Compact"/>
      </w:pPr>
      <w:r>
        <w:rPr>
          <w:bCs/>
          <w:b/>
        </w:rPr>
        <w:t xml:space="preserve">Marketing via Digital Presence:</w:t>
      </w:r>
      <w:r>
        <w:t xml:space="preserve">Cairo is a highly social media-driven society. Utilizing platforms like Instagram and TikTok to demonstrate exercise techniques, debunk myths about pain management, and showcase patient success stories (with consent) is more effective than traditional advertising.</w:t>
      </w:r>
    </w:p>
    <w:p>
      <w:pPr>
        <w:numPr>
          <w:ilvl w:val="0"/>
          <w:numId w:val="1003"/>
        </w:numPr>
        <w:pStyle w:val="Compact"/>
      </w:pPr>
      <w:r>
        <w:rPr>
          <w:bCs/>
          <w:b/>
        </w:rPr>
        <w:t xml:space="preserve">Networking with Referral Sources:</w:t>
      </w:r>
      <w:r>
        <w:t xml:space="preserve">Building strong relationships with orthopedic surgeons, rheumatologists, and cosmetic surgeons in Cairo is critical. A</w:t>
      </w:r>
      <w:r>
        <w:t xml:space="preserve"> </w:t>
      </w:r>
      <w:r>
        <w:rPr>
          <w:bCs/>
          <w:b/>
        </w:rPr>
        <w:t xml:space="preserve">Physiotherapist</w:t>
      </w:r>
      <w:r>
        <w:t xml:space="preserve">s reputation often hinges on word-of-mouth referrals from these key medical opinion leaders.</w:t>
      </w:r>
    </w:p>
    <w:bookmarkEnd w:id="26"/>
    <w:bookmarkStart w:id="27" w:name="financial-projections-and-sustainability"/>
    <w:p>
      <w:pPr>
        <w:pStyle w:val="Heading2"/>
      </w:pPr>
      <w:r>
        <w:t xml:space="preserve">6. Financial Projections and Sustainability</w:t>
      </w:r>
    </w:p>
    <w:p>
      <w:pPr>
        <w:pStyle w:val="FirstParagraph"/>
      </w:pPr>
      <w:r>
        <w:t xml:space="preserve">The revenue model for a</w:t>
      </w:r>
      <w:r>
        <w:t xml:space="preserve"> </w:t>
      </w:r>
      <w:r>
        <w:rPr>
          <w:bCs/>
          <w:b/>
        </w:rPr>
        <w:t xml:space="preserve">Physiotherapist</w:t>
      </w:r>
    </w:p>
    <w:p>
      <w:pPr>
        <w:numPr>
          <w:ilvl w:val="0"/>
          <w:numId w:val="1004"/>
        </w:numPr>
        <w:pStyle w:val="Compact"/>
      </w:pPr>
      <w:r>
        <w:rPr>
          <w:bCs/>
          <w:b/>
        </w:rPr>
        <w:t xml:space="preserve">Packaged Treatments:</w:t>
      </w:r>
      <w:r>
        <w:t xml:space="preserve">Selling packages of 10 or 20 sessions, which improves cash flow and patient commitment.</w:t>
      </w:r>
    </w:p>
    <w:p>
      <w:pPr>
        <w:numPr>
          <w:ilvl w:val="0"/>
          <w:numId w:val="1004"/>
        </w:numPr>
        <w:pStyle w:val="Compact"/>
      </w:pPr>
      <w:r>
        <w:rPr>
          <w:bCs/>
          <w:b/>
        </w:rPr>
        <w:t xml:space="preserve">Corporate Wellness Programs:</w:t>
      </w:r>
      <w:r>
        <w:t xml:space="preserve">Taking services to large multinational corporations headquartered in Cairo’s business districts, offering on-site ergonomic assessments and injury prevention workshops.</w:t>
      </w:r>
    </w:p>
    <w:bookmarkEnd w:id="27"/>
    <w:bookmarkStart w:id="28" w:name="conclusion"/>
    <w:p>
      <w:pPr>
        <w:pStyle w:val="Heading2"/>
      </w:pPr>
      <w:r>
        <w:t xml:space="preserve">7. Conclusion</w:t>
      </w:r>
    </w:p>
    <w:p>
      <w:pPr>
        <w:pStyle w:val="FirstParagraph"/>
      </w:pPr>
      <w:r>
        <w:t xml:space="preserve">The role of the</w:t>
      </w:r>
    </w:p>
    <w:p>
      <w:pPr>
        <w:pStyle w:val="BodyText"/>
      </w:pPr>
      <w:r>
        <w:t xml:space="preserve">PhysiotherapistEgypt Cairo is evolving from a supportive therapeutic role to a central pillar of holistic healthcare. The combination of an active youth population, an aging demographic, and Cairo’s status as a medical tourism destination creates a robust market for high-quality physiotherapy services.</w:t>
      </w:r>
    </w:p>
    <w:p>
      <w:pPr>
        <w:pStyle w:val="BodyText"/>
      </w:pPr>
      <w:r>
        <w:t xml:space="preserve">Success in this region requires more than clinical excellence; it demands cultural intelligence, adaptability to economic fluctuations, and proactive education of the public. By addressing the specific needs of</w:t>
      </w:r>
      <w:r>
        <w:t xml:space="preserve"> </w:t>
      </w:r>
      <w:r>
        <w:rPr>
          <w:bCs/>
          <w:b/>
        </w:rPr>
        <w:t xml:space="preserve">Egypt Cairo</w:t>
      </w:r>
      <w:r>
        <w:t xml:space="preserve">s diverse population and adhering to rigorous professional standards, physiotherapy practitioners can build sustainable practices that significantly improve quality of life for patients across Egypt.</w:t>
      </w:r>
    </w:p>
    <w:p>
      <w:pPr>
        <w:pStyle w:val="BodyText"/>
      </w:pPr>
      <w:r>
        <w:rPr>
          <w:iCs/>
          <w:i/>
        </w:rPr>
        <w:t xml:space="preserve">This case study underscores the potential for growth in the rehabilitation sector in Egypt Cairo, highlighting that with strategic planning, a dedicated Physiotherapist can make a profound impact on both individual patient outcomes and the broader healthcare ecosystem.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Physiotherapy Services in Egypt, Cairo</dc:title>
  <dc:creator/>
  <dc:language>en</dc:language>
  <cp:keywords/>
  <dcterms:created xsi:type="dcterms:W3CDTF">2026-07-29T15:56:00Z</dcterms:created>
  <dcterms:modified xsi:type="dcterms:W3CDTF">2026-07-29T15:56:00Z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